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EF76" w14:textId="77777777" w:rsidR="000A79E1" w:rsidRPr="00820D67" w:rsidRDefault="000A79E1" w:rsidP="00820D67">
      <w:pPr>
        <w:widowControl w:val="0"/>
        <w:autoSpaceDE w:val="0"/>
        <w:autoSpaceDN w:val="0"/>
        <w:adjustRightInd w:val="0"/>
        <w:spacing w:after="0" w:line="240" w:lineRule="auto"/>
        <w:jc w:val="center"/>
        <w:rPr>
          <w:rFonts w:ascii="Times New Roman" w:hAnsi="Times New Roman"/>
          <w:b/>
          <w:bCs/>
          <w:sz w:val="24"/>
          <w:szCs w:val="24"/>
          <w:lang w:eastAsia="x-none"/>
        </w:rPr>
      </w:pPr>
    </w:p>
    <w:p w14:paraId="1E0AE66A" w14:textId="2829300D" w:rsidR="00291D69" w:rsidRPr="00820D67" w:rsidRDefault="001220C0" w:rsidP="001220C0">
      <w:pPr>
        <w:widowControl w:val="0"/>
        <w:autoSpaceDE w:val="0"/>
        <w:autoSpaceDN w:val="0"/>
        <w:adjustRightInd w:val="0"/>
        <w:spacing w:after="0" w:line="240" w:lineRule="auto"/>
        <w:rPr>
          <w:rFonts w:ascii="Times New Roman" w:hAnsi="Times New Roman"/>
          <w:b/>
          <w:bCs/>
          <w:sz w:val="24"/>
          <w:szCs w:val="24"/>
          <w:lang w:eastAsia="x-none"/>
        </w:rPr>
      </w:pPr>
      <w:r>
        <w:rPr>
          <w:rFonts w:ascii="Times New Roman" w:hAnsi="Times New Roman"/>
          <w:b/>
          <w:bCs/>
          <w:sz w:val="24"/>
          <w:szCs w:val="24"/>
          <w:lang w:eastAsia="x-none"/>
        </w:rPr>
        <w:t>ANEXA NR.1 LA HCL NR. 5/29.01.2026</w:t>
      </w:r>
    </w:p>
    <w:p w14:paraId="23362AE1" w14:textId="77777777" w:rsidR="00291D69" w:rsidRPr="00820D67" w:rsidRDefault="00291D69" w:rsidP="00820D67">
      <w:pPr>
        <w:widowControl w:val="0"/>
        <w:autoSpaceDE w:val="0"/>
        <w:autoSpaceDN w:val="0"/>
        <w:adjustRightInd w:val="0"/>
        <w:spacing w:after="0" w:line="240" w:lineRule="auto"/>
        <w:jc w:val="center"/>
        <w:rPr>
          <w:rFonts w:ascii="Times New Roman" w:hAnsi="Times New Roman"/>
          <w:b/>
          <w:bCs/>
          <w:sz w:val="24"/>
          <w:szCs w:val="24"/>
          <w:lang w:eastAsia="x-none"/>
        </w:rPr>
      </w:pPr>
    </w:p>
    <w:p w14:paraId="7017C051" w14:textId="77777777" w:rsidR="00291D69" w:rsidRPr="00820D67" w:rsidRDefault="00291D69" w:rsidP="00820D67">
      <w:pPr>
        <w:widowControl w:val="0"/>
        <w:autoSpaceDE w:val="0"/>
        <w:autoSpaceDN w:val="0"/>
        <w:adjustRightInd w:val="0"/>
        <w:spacing w:after="0" w:line="240" w:lineRule="auto"/>
        <w:jc w:val="center"/>
        <w:rPr>
          <w:rFonts w:ascii="Times New Roman" w:hAnsi="Times New Roman"/>
          <w:b/>
          <w:bCs/>
          <w:sz w:val="24"/>
          <w:szCs w:val="24"/>
          <w:lang w:eastAsia="x-none"/>
        </w:rPr>
      </w:pPr>
    </w:p>
    <w:p w14:paraId="5A39E7AC" w14:textId="77777777" w:rsidR="00291D69" w:rsidRPr="00820D67" w:rsidRDefault="00291D69" w:rsidP="00820D67">
      <w:pPr>
        <w:widowControl w:val="0"/>
        <w:autoSpaceDE w:val="0"/>
        <w:autoSpaceDN w:val="0"/>
        <w:adjustRightInd w:val="0"/>
        <w:spacing w:after="0" w:line="240" w:lineRule="auto"/>
        <w:jc w:val="center"/>
        <w:rPr>
          <w:rFonts w:ascii="Times New Roman" w:hAnsi="Times New Roman"/>
          <w:b/>
          <w:bCs/>
          <w:sz w:val="24"/>
          <w:szCs w:val="24"/>
          <w:lang w:eastAsia="x-none"/>
        </w:rPr>
      </w:pPr>
    </w:p>
    <w:p w14:paraId="44E093AC" w14:textId="77777777" w:rsidR="00A5291E" w:rsidRPr="00820D67" w:rsidRDefault="00A5291E" w:rsidP="00820D67">
      <w:pPr>
        <w:widowControl w:val="0"/>
        <w:autoSpaceDE w:val="0"/>
        <w:autoSpaceDN w:val="0"/>
        <w:adjustRightInd w:val="0"/>
        <w:spacing w:after="0" w:line="240" w:lineRule="auto"/>
        <w:jc w:val="center"/>
        <w:rPr>
          <w:rFonts w:ascii="Times New Roman" w:hAnsi="Times New Roman"/>
          <w:b/>
          <w:bCs/>
          <w:sz w:val="24"/>
          <w:szCs w:val="24"/>
          <w:lang w:eastAsia="x-none"/>
        </w:rPr>
      </w:pPr>
    </w:p>
    <w:p w14:paraId="2E33CFB4" w14:textId="2C3C3D5D" w:rsidR="00D30413" w:rsidRPr="00820D67" w:rsidRDefault="00D30413" w:rsidP="00820D67">
      <w:pPr>
        <w:spacing w:after="0" w:line="240" w:lineRule="auto"/>
        <w:jc w:val="center"/>
        <w:rPr>
          <w:rFonts w:ascii="Times New Roman" w:hAnsi="Times New Roman"/>
          <w:b/>
          <w:bCs/>
          <w:sz w:val="24"/>
          <w:szCs w:val="24"/>
          <w:lang w:eastAsia="x-none"/>
        </w:rPr>
      </w:pPr>
      <w:r w:rsidRPr="00820D67">
        <w:rPr>
          <w:rFonts w:ascii="Times New Roman" w:hAnsi="Times New Roman"/>
          <w:b/>
          <w:bCs/>
          <w:sz w:val="24"/>
          <w:szCs w:val="24"/>
          <w:lang w:eastAsia="x-none"/>
        </w:rPr>
        <w:t xml:space="preserve">Model de </w:t>
      </w:r>
    </w:p>
    <w:p w14:paraId="6F3C99E3" w14:textId="77777777" w:rsidR="00291D69" w:rsidRPr="00820D67" w:rsidRDefault="00291D69" w:rsidP="00820D67">
      <w:pPr>
        <w:spacing w:after="0" w:line="240" w:lineRule="auto"/>
        <w:jc w:val="center"/>
        <w:rPr>
          <w:rFonts w:ascii="Times New Roman" w:hAnsi="Times New Roman"/>
          <w:spacing w:val="-3"/>
          <w:sz w:val="24"/>
          <w:szCs w:val="24"/>
        </w:rPr>
      </w:pPr>
    </w:p>
    <w:p w14:paraId="02E89699" w14:textId="00C3DEB2" w:rsidR="00291D69" w:rsidRPr="00820D67" w:rsidRDefault="00291D69" w:rsidP="00820D67">
      <w:pPr>
        <w:spacing w:after="0" w:line="240" w:lineRule="auto"/>
        <w:jc w:val="center"/>
        <w:rPr>
          <w:rFonts w:ascii="Times New Roman" w:hAnsi="Times New Roman"/>
          <w:spacing w:val="-3"/>
          <w:sz w:val="24"/>
          <w:szCs w:val="24"/>
        </w:rPr>
      </w:pPr>
      <w:r w:rsidRPr="00820D67">
        <w:rPr>
          <w:rFonts w:ascii="Times New Roman" w:hAnsi="Times New Roman"/>
          <w:spacing w:val="-3"/>
          <w:sz w:val="24"/>
          <w:szCs w:val="24"/>
        </w:rPr>
        <w:t>Contract de delegare prin concesiune a gestiunii activități componente ale serviciului de salubrizare, respectiv colectarea separată şi transportul separat</w:t>
      </w:r>
      <w:r w:rsidR="00091EB3">
        <w:rPr>
          <w:rFonts w:ascii="Times New Roman" w:hAnsi="Times New Roman"/>
          <w:spacing w:val="-3"/>
          <w:sz w:val="24"/>
          <w:szCs w:val="24"/>
        </w:rPr>
        <w:t xml:space="preserve"> </w:t>
      </w:r>
      <w:r w:rsidR="001F2446">
        <w:rPr>
          <w:rFonts w:ascii="Times New Roman" w:hAnsi="Times New Roman"/>
          <w:spacing w:val="-3"/>
          <w:sz w:val="24"/>
          <w:szCs w:val="24"/>
        </w:rPr>
        <w:t xml:space="preserve">al </w:t>
      </w:r>
      <w:r w:rsidRPr="00820D67">
        <w:rPr>
          <w:rFonts w:ascii="Times New Roman" w:hAnsi="Times New Roman"/>
          <w:spacing w:val="-3"/>
          <w:sz w:val="24"/>
          <w:szCs w:val="24"/>
        </w:rPr>
        <w:t>deşeurilor menajere şi al deşeurilor similare provenind din activităţi comerciale din industrie şi instituţii, inc</w:t>
      </w:r>
      <w:r w:rsidR="00976695" w:rsidRPr="00820D67">
        <w:rPr>
          <w:rFonts w:ascii="Times New Roman" w:hAnsi="Times New Roman"/>
          <w:spacing w:val="-3"/>
          <w:sz w:val="24"/>
          <w:szCs w:val="24"/>
        </w:rPr>
        <w:t>lusiv fracţii colectate separat</w:t>
      </w:r>
      <w:r w:rsidRPr="00820D67">
        <w:rPr>
          <w:rFonts w:ascii="Times New Roman" w:hAnsi="Times New Roman"/>
          <w:spacing w:val="-3"/>
          <w:sz w:val="24"/>
          <w:szCs w:val="24"/>
        </w:rPr>
        <w:t xml:space="preserve"> </w:t>
      </w:r>
      <w:r w:rsidR="00DF1105" w:rsidRPr="00820D67">
        <w:rPr>
          <w:rFonts w:ascii="Times New Roman" w:hAnsi="Times New Roman"/>
          <w:spacing w:val="-3"/>
          <w:sz w:val="24"/>
          <w:szCs w:val="24"/>
        </w:rPr>
        <w:t xml:space="preserve">din </w:t>
      </w:r>
      <w:r w:rsidR="001F2446" w:rsidRPr="00963C8D">
        <w:rPr>
          <w:rFonts w:ascii="Times New Roman" w:hAnsi="Times New Roman"/>
          <w:b/>
          <w:bCs/>
          <w:spacing w:val="-3"/>
          <w:sz w:val="24"/>
          <w:szCs w:val="24"/>
        </w:rPr>
        <w:t>Zona 2</w:t>
      </w:r>
      <w:r w:rsidR="001F2446">
        <w:rPr>
          <w:rFonts w:ascii="Times New Roman" w:hAnsi="Times New Roman"/>
          <w:spacing w:val="-3"/>
          <w:sz w:val="24"/>
          <w:szCs w:val="24"/>
        </w:rPr>
        <w:t xml:space="preserve"> a </w:t>
      </w:r>
      <w:r w:rsidR="00DF1105" w:rsidRPr="00820D67">
        <w:rPr>
          <w:rFonts w:ascii="Times New Roman" w:hAnsi="Times New Roman"/>
          <w:spacing w:val="-3"/>
          <w:sz w:val="24"/>
          <w:szCs w:val="24"/>
        </w:rPr>
        <w:t>județul</w:t>
      </w:r>
      <w:r w:rsidR="001F2446">
        <w:rPr>
          <w:rFonts w:ascii="Times New Roman" w:hAnsi="Times New Roman"/>
          <w:spacing w:val="-3"/>
          <w:sz w:val="24"/>
          <w:szCs w:val="24"/>
        </w:rPr>
        <w:t>ui</w:t>
      </w:r>
      <w:r w:rsidR="00DF1105" w:rsidRPr="00820D67">
        <w:rPr>
          <w:rFonts w:ascii="Times New Roman" w:hAnsi="Times New Roman"/>
          <w:spacing w:val="-3"/>
          <w:sz w:val="24"/>
          <w:szCs w:val="24"/>
        </w:rPr>
        <w:t xml:space="preserve"> </w:t>
      </w:r>
      <w:r w:rsidR="001F2446">
        <w:rPr>
          <w:rFonts w:ascii="Times New Roman" w:hAnsi="Times New Roman"/>
          <w:spacing w:val="-3"/>
          <w:sz w:val="24"/>
          <w:szCs w:val="24"/>
        </w:rPr>
        <w:t>Calarasi</w:t>
      </w:r>
      <w:r w:rsidR="000E539E" w:rsidRPr="00820D67">
        <w:rPr>
          <w:rFonts w:ascii="Times New Roman" w:hAnsi="Times New Roman"/>
          <w:spacing w:val="-3"/>
          <w:sz w:val="24"/>
          <w:szCs w:val="24"/>
        </w:rPr>
        <w:t xml:space="preserve"> </w:t>
      </w:r>
    </w:p>
    <w:p w14:paraId="1DF23431" w14:textId="77777777" w:rsidR="00DF1105" w:rsidRPr="00820D67" w:rsidRDefault="00DF1105" w:rsidP="00820D67">
      <w:pPr>
        <w:spacing w:after="0" w:line="240" w:lineRule="auto"/>
        <w:rPr>
          <w:rFonts w:ascii="Times New Roman" w:hAnsi="Times New Roman"/>
          <w:sz w:val="24"/>
          <w:szCs w:val="24"/>
        </w:rPr>
      </w:pPr>
    </w:p>
    <w:p w14:paraId="6FC90F7E" w14:textId="77777777" w:rsidR="00DF1105" w:rsidRPr="00820D67" w:rsidRDefault="00DF1105" w:rsidP="00820D67">
      <w:pPr>
        <w:spacing w:after="0" w:line="240" w:lineRule="auto"/>
        <w:rPr>
          <w:rFonts w:ascii="Times New Roman" w:hAnsi="Times New Roman"/>
          <w:sz w:val="24"/>
          <w:szCs w:val="24"/>
        </w:rPr>
      </w:pPr>
    </w:p>
    <w:p w14:paraId="0F6450DC" w14:textId="77777777" w:rsidR="00DF1105" w:rsidRPr="00820D67" w:rsidRDefault="00DF1105" w:rsidP="00820D67">
      <w:pPr>
        <w:spacing w:after="0" w:line="240" w:lineRule="auto"/>
        <w:rPr>
          <w:rFonts w:ascii="Times New Roman" w:hAnsi="Times New Roman"/>
          <w:sz w:val="24"/>
          <w:szCs w:val="24"/>
        </w:rPr>
      </w:pPr>
    </w:p>
    <w:p w14:paraId="167EB39C" w14:textId="77777777" w:rsidR="00DF1105" w:rsidRPr="00820D67" w:rsidRDefault="00DF1105" w:rsidP="00820D67">
      <w:pPr>
        <w:spacing w:after="0" w:line="240" w:lineRule="auto"/>
        <w:rPr>
          <w:rFonts w:ascii="Times New Roman" w:hAnsi="Times New Roman"/>
          <w:sz w:val="24"/>
          <w:szCs w:val="24"/>
        </w:rPr>
      </w:pPr>
    </w:p>
    <w:p w14:paraId="5A9C75C5" w14:textId="08761553" w:rsidR="00291D69" w:rsidRPr="00820D67" w:rsidRDefault="00B678F0" w:rsidP="00820D67">
      <w:pPr>
        <w:spacing w:after="0" w:line="240" w:lineRule="auto"/>
        <w:rPr>
          <w:rFonts w:ascii="Times New Roman" w:hAnsi="Times New Roman"/>
          <w:b/>
          <w:bCs/>
          <w:sz w:val="24"/>
          <w:szCs w:val="24"/>
          <w:lang w:eastAsia="x-none"/>
        </w:rPr>
      </w:pPr>
      <w:r w:rsidRPr="00820D67">
        <w:rPr>
          <w:rFonts w:ascii="Times New Roman" w:hAnsi="Times New Roman"/>
          <w:sz w:val="24"/>
          <w:szCs w:val="24"/>
        </w:rPr>
        <w:br w:type="page"/>
      </w:r>
      <w:r w:rsidR="00291D69" w:rsidRPr="00820D67">
        <w:rPr>
          <w:rFonts w:ascii="Times New Roman" w:hAnsi="Times New Roman"/>
          <w:b/>
          <w:bCs/>
          <w:sz w:val="24"/>
          <w:szCs w:val="24"/>
          <w:lang w:eastAsia="x-none"/>
        </w:rPr>
        <w:lastRenderedPageBreak/>
        <w:t xml:space="preserve"> </w:t>
      </w:r>
    </w:p>
    <w:p w14:paraId="733BDD0F" w14:textId="77777777" w:rsidR="00291D69" w:rsidRPr="001F2446" w:rsidRDefault="00291D69" w:rsidP="001F2446">
      <w:pPr>
        <w:autoSpaceDE w:val="0"/>
        <w:autoSpaceDN w:val="0"/>
        <w:adjustRightInd w:val="0"/>
        <w:spacing w:after="0" w:line="240" w:lineRule="auto"/>
        <w:jc w:val="both"/>
        <w:rPr>
          <w:rFonts w:ascii="Times New Roman" w:hAnsi="Times New Roman"/>
          <w:b/>
          <w:sz w:val="24"/>
          <w:szCs w:val="24"/>
        </w:rPr>
      </w:pPr>
    </w:p>
    <w:p w14:paraId="281786AB" w14:textId="77777777" w:rsidR="001F2446" w:rsidRPr="001F2446" w:rsidRDefault="001F2446" w:rsidP="001F2446">
      <w:pPr>
        <w:autoSpaceDE w:val="0"/>
        <w:autoSpaceDN w:val="0"/>
        <w:adjustRightInd w:val="0"/>
        <w:spacing w:after="0" w:line="240" w:lineRule="auto"/>
        <w:jc w:val="both"/>
        <w:rPr>
          <w:rFonts w:ascii="Times New Roman" w:hAnsi="Times New Roman"/>
          <w:b/>
          <w:sz w:val="24"/>
          <w:szCs w:val="24"/>
        </w:rPr>
      </w:pPr>
      <w:r w:rsidRPr="001F2446">
        <w:rPr>
          <w:rFonts w:ascii="Times New Roman" w:hAnsi="Times New Roman"/>
          <w:b/>
          <w:sz w:val="24"/>
          <w:szCs w:val="24"/>
        </w:rPr>
        <w:t>Asociația de Dezvoltare Intercomunitară ”Ecomanagement Salubris Călărași”, cu sediul în municipiul Călărași, , înregistrată în Registrul Asociațiilor și Fundațiilor aflat la grefa Judecătoriei Călărași cu nr., C.I.F. ________, cont ________________</w:t>
      </w:r>
      <w:r w:rsidRPr="001F2446" w:rsidDel="006149B2">
        <w:rPr>
          <w:rFonts w:ascii="Times New Roman" w:hAnsi="Times New Roman"/>
          <w:b/>
          <w:sz w:val="24"/>
          <w:szCs w:val="24"/>
        </w:rPr>
        <w:t xml:space="preserve"> </w:t>
      </w:r>
      <w:r w:rsidRPr="001F2446">
        <w:rPr>
          <w:rFonts w:ascii="Times New Roman" w:hAnsi="Times New Roman"/>
          <w:b/>
          <w:sz w:val="24"/>
          <w:szCs w:val="24"/>
        </w:rPr>
        <w:t xml:space="preserve">deschis la ________________, reprezentată de către ____________________, </w:t>
      </w:r>
    </w:p>
    <w:p w14:paraId="299607E4" w14:textId="77777777" w:rsidR="001F2446" w:rsidRPr="001F2446" w:rsidRDefault="001F2446" w:rsidP="001F2446">
      <w:pPr>
        <w:autoSpaceDE w:val="0"/>
        <w:autoSpaceDN w:val="0"/>
        <w:adjustRightInd w:val="0"/>
        <w:spacing w:after="0" w:line="240" w:lineRule="auto"/>
        <w:jc w:val="both"/>
        <w:rPr>
          <w:rFonts w:ascii="Times New Roman" w:hAnsi="Times New Roman"/>
          <w:b/>
          <w:sz w:val="24"/>
          <w:szCs w:val="24"/>
        </w:rPr>
      </w:pPr>
      <w:r w:rsidRPr="001F2446">
        <w:rPr>
          <w:rFonts w:ascii="Times New Roman" w:hAnsi="Times New Roman"/>
          <w:b/>
          <w:sz w:val="24"/>
          <w:szCs w:val="24"/>
        </w:rPr>
        <w:t xml:space="preserve">în numele şi pe seama unităților administrativ-teritoriale membre: </w:t>
      </w:r>
    </w:p>
    <w:p w14:paraId="4FE06F9D" w14:textId="5DEBE7FF" w:rsidR="00317045" w:rsidRPr="00091EB3" w:rsidRDefault="00317045" w:rsidP="00820D67">
      <w:pPr>
        <w:pStyle w:val="Bodytext21"/>
        <w:numPr>
          <w:ilvl w:val="0"/>
          <w:numId w:val="39"/>
        </w:numPr>
        <w:shd w:val="clear" w:color="auto" w:fill="auto"/>
        <w:tabs>
          <w:tab w:val="left" w:pos="360"/>
          <w:tab w:val="center" w:pos="990"/>
        </w:tabs>
        <w:spacing w:after="0" w:line="240" w:lineRule="auto"/>
        <w:ind w:left="760" w:hanging="400"/>
        <w:jc w:val="both"/>
        <w:rPr>
          <w:rStyle w:val="Bodytext2"/>
          <w:rFonts w:ascii="Times New Roman" w:hAnsi="Times New Roman" w:cs="Times New Roman"/>
          <w:sz w:val="24"/>
          <w:szCs w:val="24"/>
          <w:shd w:val="clear" w:color="auto" w:fill="auto"/>
        </w:rPr>
      </w:pPr>
      <w:r w:rsidRPr="00820D67">
        <w:rPr>
          <w:rStyle w:val="Bodytext2"/>
          <w:rFonts w:ascii="Times New Roman" w:hAnsi="Times New Roman" w:cs="Times New Roman"/>
          <w:sz w:val="24"/>
          <w:szCs w:val="24"/>
          <w:lang w:eastAsia="ro-RO"/>
        </w:rPr>
        <w:t>;</w:t>
      </w:r>
    </w:p>
    <w:p w14:paraId="5489C991" w14:textId="77777777" w:rsidR="00091EB3" w:rsidRPr="00820D67" w:rsidRDefault="00091EB3" w:rsidP="00820D67">
      <w:pPr>
        <w:pStyle w:val="Bodytext21"/>
        <w:numPr>
          <w:ilvl w:val="0"/>
          <w:numId w:val="39"/>
        </w:numPr>
        <w:shd w:val="clear" w:color="auto" w:fill="auto"/>
        <w:tabs>
          <w:tab w:val="left" w:pos="360"/>
          <w:tab w:val="center" w:pos="990"/>
        </w:tabs>
        <w:spacing w:after="0" w:line="240" w:lineRule="auto"/>
        <w:ind w:left="760" w:hanging="400"/>
        <w:jc w:val="both"/>
        <w:rPr>
          <w:rFonts w:ascii="Times New Roman" w:hAnsi="Times New Roman" w:cs="Times New Roman"/>
          <w:sz w:val="24"/>
          <w:szCs w:val="24"/>
        </w:rPr>
      </w:pPr>
    </w:p>
    <w:p w14:paraId="70AEF949" w14:textId="7B08F074" w:rsidR="006F0FC5" w:rsidRPr="00820D67" w:rsidRDefault="006F0FC5" w:rsidP="00820D67">
      <w:pPr>
        <w:spacing w:after="0" w:line="240" w:lineRule="auto"/>
        <w:jc w:val="both"/>
        <w:rPr>
          <w:rFonts w:ascii="Times New Roman" w:eastAsia="Times New Roman" w:hAnsi="Times New Roman"/>
          <w:sz w:val="24"/>
          <w:szCs w:val="24"/>
          <w:lang w:eastAsia="ro-RO"/>
        </w:rPr>
      </w:pPr>
      <w:r w:rsidRPr="00820D67">
        <w:rPr>
          <w:rFonts w:ascii="Times New Roman" w:eastAsia="Times New Roman" w:hAnsi="Times New Roman"/>
          <w:bCs/>
          <w:sz w:val="24"/>
          <w:szCs w:val="24"/>
          <w:lang w:eastAsia="ro-RO"/>
        </w:rPr>
        <w:t xml:space="preserve"> având calitatea de </w:t>
      </w:r>
      <w:r w:rsidR="00601A5E" w:rsidRPr="00820D67">
        <w:rPr>
          <w:rFonts w:ascii="Times New Roman" w:eastAsia="Times New Roman" w:hAnsi="Times New Roman"/>
          <w:b/>
          <w:bCs/>
          <w:sz w:val="24"/>
          <w:szCs w:val="24"/>
          <w:lang w:eastAsia="ro-RO"/>
        </w:rPr>
        <w:t>”</w:t>
      </w:r>
      <w:r w:rsidRPr="00820D67">
        <w:rPr>
          <w:rFonts w:ascii="Times New Roman" w:eastAsia="Times New Roman" w:hAnsi="Times New Roman"/>
          <w:b/>
          <w:bCs/>
          <w:sz w:val="24"/>
          <w:szCs w:val="24"/>
          <w:lang w:eastAsia="ro-RO"/>
        </w:rPr>
        <w:t>Delegatar</w:t>
      </w:r>
      <w:r w:rsidR="00601A5E" w:rsidRPr="00820D67">
        <w:rPr>
          <w:rFonts w:ascii="Times New Roman" w:eastAsia="Times New Roman" w:hAnsi="Times New Roman"/>
          <w:b/>
          <w:bCs/>
          <w:sz w:val="24"/>
          <w:szCs w:val="24"/>
          <w:lang w:eastAsia="ro-RO"/>
        </w:rPr>
        <w:t>”</w:t>
      </w:r>
      <w:r w:rsidRPr="00820D67">
        <w:rPr>
          <w:rFonts w:ascii="Times New Roman" w:eastAsia="Times New Roman" w:hAnsi="Times New Roman"/>
          <w:b/>
          <w:bCs/>
          <w:sz w:val="24"/>
          <w:szCs w:val="24"/>
          <w:lang w:eastAsia="ro-RO"/>
        </w:rPr>
        <w:t>,</w:t>
      </w:r>
      <w:r w:rsidRPr="00820D67">
        <w:rPr>
          <w:rFonts w:ascii="Times New Roman" w:eastAsia="Times New Roman" w:hAnsi="Times New Roman"/>
          <w:bCs/>
          <w:sz w:val="24"/>
          <w:szCs w:val="24"/>
          <w:lang w:eastAsia="ro-RO"/>
        </w:rPr>
        <w:t xml:space="preserve"> pe de o parte</w:t>
      </w:r>
    </w:p>
    <w:p w14:paraId="78AE5A29"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rPr>
      </w:pPr>
      <w:r w:rsidRPr="00820D67">
        <w:rPr>
          <w:rFonts w:ascii="Times New Roman" w:eastAsia="CourierNew" w:hAnsi="Times New Roman"/>
          <w:sz w:val="24"/>
          <w:szCs w:val="24"/>
        </w:rPr>
        <w:t>şi</w:t>
      </w:r>
    </w:p>
    <w:p w14:paraId="53C5DB4B" w14:textId="1BCB63D2" w:rsidR="00B678F0" w:rsidRPr="00820D67" w:rsidRDefault="00B678F0" w:rsidP="00820D67">
      <w:p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
          <w:sz w:val="24"/>
          <w:szCs w:val="24"/>
        </w:rPr>
        <w:t>Societatea …....</w:t>
      </w:r>
      <w:r w:rsidRPr="00820D67">
        <w:rPr>
          <w:rFonts w:ascii="Times New Roman" w:hAnsi="Times New Roman"/>
          <w:sz w:val="24"/>
          <w:szCs w:val="24"/>
        </w:rPr>
        <w:t xml:space="preserve">, cu sediul social în …. strada ... nr. ..., județul .., înregistrată la Oficiul Registrului </w:t>
      </w:r>
      <w:r w:rsidR="00256C41" w:rsidRPr="00820D67">
        <w:rPr>
          <w:rFonts w:ascii="Times New Roman" w:hAnsi="Times New Roman"/>
          <w:sz w:val="24"/>
          <w:szCs w:val="24"/>
        </w:rPr>
        <w:t>Comerțului</w:t>
      </w:r>
      <w:r w:rsidRPr="00820D67">
        <w:rPr>
          <w:rFonts w:ascii="Times New Roman" w:hAnsi="Times New Roman"/>
          <w:sz w:val="24"/>
          <w:szCs w:val="24"/>
        </w:rPr>
        <w:t xml:space="preserve"> de pe lângă Tribunalul … sub numărul …, cod unic de înregistrare …, cont … deschis la …, reprezentată de …, având </w:t>
      </w:r>
      <w:r w:rsidR="00256C41" w:rsidRPr="00820D67">
        <w:rPr>
          <w:rFonts w:ascii="Times New Roman" w:hAnsi="Times New Roman"/>
          <w:sz w:val="24"/>
          <w:szCs w:val="24"/>
        </w:rPr>
        <w:t>funcția</w:t>
      </w:r>
      <w:r w:rsidRPr="00820D67">
        <w:rPr>
          <w:rFonts w:ascii="Times New Roman" w:hAnsi="Times New Roman"/>
          <w:sz w:val="24"/>
          <w:szCs w:val="24"/>
        </w:rPr>
        <w:t xml:space="preserve"> de ..............., în calitate de delegat, denumită în cele ce urmează „</w:t>
      </w:r>
      <w:r w:rsidRPr="00820D67">
        <w:rPr>
          <w:rFonts w:ascii="Times New Roman" w:hAnsi="Times New Roman"/>
          <w:b/>
          <w:sz w:val="24"/>
          <w:szCs w:val="24"/>
        </w:rPr>
        <w:t>Delegat</w:t>
      </w:r>
      <w:r w:rsidRPr="00820D67">
        <w:rPr>
          <w:rFonts w:ascii="Times New Roman" w:hAnsi="Times New Roman"/>
          <w:sz w:val="24"/>
          <w:szCs w:val="24"/>
        </w:rPr>
        <w:t>”, pe de altă parte,</w:t>
      </w:r>
    </w:p>
    <w:p w14:paraId="687AA496" w14:textId="0006F55C" w:rsidR="00B678F0" w:rsidRPr="00820D67" w:rsidRDefault="00B678F0" w:rsidP="00820D67">
      <w:p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Denumite în continuare împreună „</w:t>
      </w:r>
      <w:r w:rsidR="00256C41" w:rsidRPr="00820D67">
        <w:rPr>
          <w:rFonts w:ascii="Times New Roman" w:hAnsi="Times New Roman"/>
          <w:b/>
          <w:sz w:val="24"/>
          <w:szCs w:val="24"/>
        </w:rPr>
        <w:t>P</w:t>
      </w:r>
      <w:r w:rsidR="00366CE5" w:rsidRPr="00820D67">
        <w:rPr>
          <w:rFonts w:ascii="Times New Roman" w:hAnsi="Times New Roman"/>
          <w:b/>
          <w:sz w:val="24"/>
          <w:szCs w:val="24"/>
        </w:rPr>
        <w:t>ă</w:t>
      </w:r>
      <w:r w:rsidR="00256C41" w:rsidRPr="00820D67">
        <w:rPr>
          <w:rFonts w:ascii="Times New Roman" w:hAnsi="Times New Roman"/>
          <w:b/>
          <w:sz w:val="24"/>
          <w:szCs w:val="24"/>
        </w:rPr>
        <w:t>rțile</w:t>
      </w:r>
      <w:r w:rsidRPr="00820D67">
        <w:rPr>
          <w:rFonts w:ascii="Times New Roman" w:hAnsi="Times New Roman"/>
          <w:sz w:val="24"/>
          <w:szCs w:val="24"/>
        </w:rPr>
        <w:t>” şi separat „</w:t>
      </w:r>
      <w:r w:rsidRPr="00820D67">
        <w:rPr>
          <w:rFonts w:ascii="Times New Roman" w:hAnsi="Times New Roman"/>
          <w:b/>
          <w:sz w:val="24"/>
          <w:szCs w:val="24"/>
        </w:rPr>
        <w:t>Partea</w:t>
      </w:r>
      <w:r w:rsidRPr="00820D67">
        <w:rPr>
          <w:rFonts w:ascii="Times New Roman" w:hAnsi="Times New Roman"/>
          <w:sz w:val="24"/>
          <w:szCs w:val="24"/>
        </w:rPr>
        <w:t>”,</w:t>
      </w:r>
    </w:p>
    <w:p w14:paraId="4408EE40"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b/>
          <w:sz w:val="24"/>
          <w:szCs w:val="24"/>
        </w:rPr>
        <w:t>AVÂND ÎN VEDERE CĂ</w:t>
      </w:r>
      <w:r w:rsidRPr="00820D67">
        <w:rPr>
          <w:rFonts w:ascii="Times New Roman" w:hAnsi="Times New Roman"/>
          <w:sz w:val="24"/>
          <w:szCs w:val="24"/>
        </w:rPr>
        <w:t>:</w:t>
      </w:r>
    </w:p>
    <w:p w14:paraId="0A9631DF" w14:textId="77777777" w:rsidR="001F2446" w:rsidRPr="001F2446" w:rsidRDefault="001F2446" w:rsidP="001F2446">
      <w:pPr>
        <w:numPr>
          <w:ilvl w:val="0"/>
          <w:numId w:val="28"/>
        </w:numPr>
        <w:spacing w:after="0" w:line="240" w:lineRule="auto"/>
        <w:jc w:val="both"/>
        <w:rPr>
          <w:rFonts w:ascii="Times New Roman" w:hAnsi="Times New Roman"/>
          <w:sz w:val="24"/>
          <w:szCs w:val="24"/>
        </w:rPr>
      </w:pPr>
      <w:r w:rsidRPr="001F2446">
        <w:rPr>
          <w:rFonts w:ascii="Times New Roman" w:hAnsi="Times New Roman"/>
          <w:sz w:val="24"/>
          <w:szCs w:val="24"/>
        </w:rPr>
        <w:t>Județul Călărași este beneficiarul Proiectului „Sistem de Management Integrat al Deșeurilor în Județul Călărași” (”Proiectul”) finanțat prin Programul Operațional Sectorial Mediu (”POS Mediu”)</w:t>
      </w:r>
    </w:p>
    <w:p w14:paraId="3F03F6A7" w14:textId="77777777" w:rsidR="001F2446" w:rsidRPr="001F2446" w:rsidRDefault="001F2446" w:rsidP="001F2446">
      <w:pPr>
        <w:numPr>
          <w:ilvl w:val="0"/>
          <w:numId w:val="28"/>
        </w:numPr>
        <w:spacing w:after="0" w:line="240" w:lineRule="auto"/>
        <w:jc w:val="both"/>
        <w:rPr>
          <w:rFonts w:ascii="Times New Roman" w:hAnsi="Times New Roman"/>
          <w:sz w:val="24"/>
          <w:szCs w:val="24"/>
        </w:rPr>
      </w:pPr>
      <w:r w:rsidRPr="001F2446">
        <w:rPr>
          <w:rFonts w:ascii="Times New Roman" w:hAnsi="Times New Roman"/>
          <w:sz w:val="24"/>
          <w:szCs w:val="24"/>
        </w:rPr>
        <w:t>În scopul realizării Proiectului, Județul Călărași şi unitățile administrativ-teritoriale din județul Călărași s-au asociat şi au constituit împreună Asociația de Dezvoltare Intercomunitară ”Ecomanagement Salubris Călărași” (ADI).</w:t>
      </w:r>
    </w:p>
    <w:p w14:paraId="161A38D1" w14:textId="77777777" w:rsidR="001F2446" w:rsidRPr="001F2446" w:rsidRDefault="001F2446" w:rsidP="001F2446">
      <w:pPr>
        <w:numPr>
          <w:ilvl w:val="0"/>
          <w:numId w:val="28"/>
        </w:numPr>
        <w:spacing w:after="0" w:line="240" w:lineRule="auto"/>
        <w:jc w:val="both"/>
        <w:rPr>
          <w:rFonts w:ascii="Times New Roman" w:hAnsi="Times New Roman"/>
          <w:sz w:val="24"/>
          <w:szCs w:val="24"/>
        </w:rPr>
      </w:pPr>
      <w:r w:rsidRPr="001F2446">
        <w:rPr>
          <w:rFonts w:ascii="Times New Roman" w:hAnsi="Times New Roman"/>
          <w:sz w:val="24"/>
          <w:szCs w:val="24"/>
        </w:rPr>
        <w:t xml:space="preserve">Unitățile administrativ-teritoriale membre ale ADI, mai sus menționate, au înțeles să delege gestiunea activităților de colectare şi transport componente ale serviciului de salubrizare (”Serviciul”) prin intermediul acestei Asociații </w:t>
      </w:r>
    </w:p>
    <w:p w14:paraId="07025CBB" w14:textId="77777777" w:rsidR="001F2446" w:rsidRPr="001F2446" w:rsidRDefault="001F2446" w:rsidP="001F2446">
      <w:pPr>
        <w:numPr>
          <w:ilvl w:val="0"/>
          <w:numId w:val="28"/>
        </w:numPr>
        <w:spacing w:after="0" w:line="240" w:lineRule="auto"/>
        <w:jc w:val="both"/>
        <w:rPr>
          <w:rFonts w:ascii="Times New Roman" w:hAnsi="Times New Roman"/>
          <w:sz w:val="24"/>
          <w:szCs w:val="24"/>
        </w:rPr>
      </w:pPr>
      <w:r w:rsidRPr="001F2446">
        <w:rPr>
          <w:rFonts w:ascii="Times New Roman" w:hAnsi="Times New Roman"/>
          <w:sz w:val="24"/>
          <w:szCs w:val="24"/>
        </w:rPr>
        <w:t>Asociația de Dezvoltare Intercomunitară ”Ecomanagement Salubris Călărași”, în baza mandatului primit din partea membrilor săi, a organizat procedura de licitație publică în vederea atribuirii prezentului contract de delegare a gestiunii Serviciului.</w:t>
      </w:r>
    </w:p>
    <w:p w14:paraId="3A8E1D4E" w14:textId="73630C73" w:rsidR="00B678F0" w:rsidRPr="00820D67" w:rsidRDefault="00B678F0" w:rsidP="00820D67">
      <w:pPr>
        <w:numPr>
          <w:ilvl w:val="0"/>
          <w:numId w:val="28"/>
        </w:numPr>
        <w:spacing w:after="0" w:line="240" w:lineRule="auto"/>
        <w:jc w:val="both"/>
        <w:rPr>
          <w:rFonts w:ascii="Times New Roman" w:hAnsi="Times New Roman"/>
          <w:sz w:val="24"/>
          <w:szCs w:val="24"/>
        </w:rPr>
      </w:pPr>
      <w:r w:rsidRPr="00820D67">
        <w:rPr>
          <w:rFonts w:ascii="Times New Roman" w:hAnsi="Times New Roman"/>
          <w:sz w:val="24"/>
          <w:szCs w:val="24"/>
        </w:rPr>
        <w:t xml:space="preserve">Procedura de </w:t>
      </w:r>
      <w:r w:rsidR="00256C41" w:rsidRPr="00820D67">
        <w:rPr>
          <w:rFonts w:ascii="Times New Roman" w:hAnsi="Times New Roman"/>
          <w:sz w:val="24"/>
          <w:szCs w:val="24"/>
        </w:rPr>
        <w:t>licitație</w:t>
      </w:r>
      <w:r w:rsidRPr="00820D67">
        <w:rPr>
          <w:rFonts w:ascii="Times New Roman" w:hAnsi="Times New Roman"/>
          <w:sz w:val="24"/>
          <w:szCs w:val="24"/>
        </w:rPr>
        <w:t xml:space="preserve"> publică în vederea atribuirii contractului de delegare a gestiunii Serviciului a fost organizată conform prevederilor</w:t>
      </w:r>
      <w:r w:rsidR="00A45A6B">
        <w:rPr>
          <w:rFonts w:ascii="Times New Roman" w:hAnsi="Times New Roman"/>
          <w:sz w:val="24"/>
          <w:szCs w:val="24"/>
        </w:rPr>
        <w:t xml:space="preserve"> </w:t>
      </w:r>
      <w:r w:rsidRPr="00820D67">
        <w:rPr>
          <w:rFonts w:ascii="Times New Roman" w:hAnsi="Times New Roman"/>
          <w:sz w:val="24"/>
          <w:szCs w:val="24"/>
        </w:rPr>
        <w:t xml:space="preserve">Legii serviciilor comunitare de </w:t>
      </w:r>
      <w:r w:rsidR="00256C41" w:rsidRPr="00820D67">
        <w:rPr>
          <w:rFonts w:ascii="Times New Roman" w:hAnsi="Times New Roman"/>
          <w:sz w:val="24"/>
          <w:szCs w:val="24"/>
        </w:rPr>
        <w:t>utilități</w:t>
      </w:r>
      <w:r w:rsidRPr="00820D67">
        <w:rPr>
          <w:rFonts w:ascii="Times New Roman" w:hAnsi="Times New Roman"/>
          <w:sz w:val="24"/>
          <w:szCs w:val="24"/>
        </w:rPr>
        <w:t xml:space="preserve"> publice nr. 51/2006, </w:t>
      </w:r>
      <w:r w:rsidR="00C10F2B" w:rsidRPr="00820D67">
        <w:rPr>
          <w:rFonts w:ascii="Times New Roman" w:hAnsi="Times New Roman"/>
          <w:sz w:val="24"/>
          <w:szCs w:val="24"/>
        </w:rPr>
        <w:t xml:space="preserve">republicată, </w:t>
      </w:r>
      <w:r w:rsidRPr="00820D67">
        <w:rPr>
          <w:rFonts w:ascii="Times New Roman" w:hAnsi="Times New Roman"/>
          <w:sz w:val="24"/>
          <w:szCs w:val="24"/>
        </w:rPr>
        <w:t xml:space="preserve">cu modificările şi completările ulterioare (”Legea nr. 51/2006), Legii serviciului de salubrizare a </w:t>
      </w:r>
      <w:r w:rsidR="00256C41" w:rsidRPr="00820D67">
        <w:rPr>
          <w:rFonts w:ascii="Times New Roman" w:hAnsi="Times New Roman"/>
          <w:sz w:val="24"/>
          <w:szCs w:val="24"/>
        </w:rPr>
        <w:t>localităților</w:t>
      </w:r>
      <w:r w:rsidRPr="00820D67">
        <w:rPr>
          <w:rFonts w:ascii="Times New Roman" w:hAnsi="Times New Roman"/>
          <w:sz w:val="24"/>
          <w:szCs w:val="24"/>
        </w:rPr>
        <w:t xml:space="preserve"> nr. 101/2006</w:t>
      </w:r>
      <w:r w:rsidR="00C10F2B" w:rsidRPr="00820D67">
        <w:rPr>
          <w:rFonts w:ascii="Times New Roman" w:hAnsi="Times New Roman"/>
          <w:sz w:val="24"/>
          <w:szCs w:val="24"/>
        </w:rPr>
        <w:t>, republicată,</w:t>
      </w:r>
      <w:r w:rsidRPr="00820D67">
        <w:rPr>
          <w:rFonts w:ascii="Times New Roman" w:hAnsi="Times New Roman"/>
          <w:sz w:val="24"/>
          <w:szCs w:val="24"/>
        </w:rPr>
        <w:t xml:space="preserve"> cu modificările şi completările ulterioare („Legea nr. 101/2006”), și ale Legii </w:t>
      </w:r>
      <w:r w:rsidR="00E64544" w:rsidRPr="00820D67">
        <w:rPr>
          <w:rFonts w:ascii="Times New Roman" w:hAnsi="Times New Roman"/>
          <w:sz w:val="24"/>
          <w:szCs w:val="24"/>
        </w:rPr>
        <w:t xml:space="preserve">nr. </w:t>
      </w:r>
      <w:r w:rsidRPr="00820D67">
        <w:rPr>
          <w:rFonts w:ascii="Times New Roman" w:hAnsi="Times New Roman"/>
          <w:sz w:val="24"/>
          <w:szCs w:val="24"/>
        </w:rPr>
        <w:t xml:space="preserve">100/2016 privind concesiunile de </w:t>
      </w:r>
      <w:r w:rsidR="00256C41" w:rsidRPr="00820D67">
        <w:rPr>
          <w:rFonts w:ascii="Times New Roman" w:hAnsi="Times New Roman"/>
          <w:sz w:val="24"/>
          <w:szCs w:val="24"/>
        </w:rPr>
        <w:t>lucrări</w:t>
      </w:r>
      <w:r w:rsidRPr="00820D67">
        <w:rPr>
          <w:rFonts w:ascii="Times New Roman" w:hAnsi="Times New Roman"/>
          <w:sz w:val="24"/>
          <w:szCs w:val="24"/>
        </w:rPr>
        <w:t xml:space="preserve"> si concesiunile</w:t>
      </w:r>
      <w:r w:rsidR="00E64544" w:rsidRPr="00820D67">
        <w:rPr>
          <w:rFonts w:ascii="Times New Roman" w:hAnsi="Times New Roman"/>
          <w:sz w:val="24"/>
          <w:szCs w:val="24"/>
        </w:rPr>
        <w:t xml:space="preserve"> de servicii (”Legea nr. 100/2016”), </w:t>
      </w:r>
      <w:r w:rsidR="00E64544" w:rsidRPr="00820D67">
        <w:rPr>
          <w:rFonts w:ascii="Tahoma" w:hAnsi="Tahoma" w:cs="Tahoma"/>
          <w:sz w:val="24"/>
          <w:szCs w:val="24"/>
        </w:rPr>
        <w:t>﻿</w:t>
      </w:r>
      <w:r w:rsidR="00E64544" w:rsidRPr="00820D67">
        <w:rPr>
          <w:rFonts w:ascii="Times New Roman" w:hAnsi="Times New Roman"/>
          <w:sz w:val="24"/>
          <w:szCs w:val="24"/>
        </w:rPr>
        <w:t> Ordonanţa de Urgenţă nr. 92/2021 privind regimul deşeurilor, cu modificările şi completările ulterioare (”O.U.G. nr. 92/2021”)</w:t>
      </w:r>
    </w:p>
    <w:p w14:paraId="790714D2" w14:textId="77777777" w:rsidR="00B678F0" w:rsidRPr="00820D67" w:rsidRDefault="00B678F0" w:rsidP="00820D67">
      <w:pPr>
        <w:numPr>
          <w:ilvl w:val="0"/>
          <w:numId w:val="28"/>
        </w:numPr>
        <w:spacing w:after="0" w:line="240" w:lineRule="auto"/>
        <w:jc w:val="both"/>
        <w:rPr>
          <w:rFonts w:ascii="Times New Roman" w:hAnsi="Times New Roman"/>
          <w:sz w:val="24"/>
          <w:szCs w:val="24"/>
        </w:rPr>
      </w:pPr>
      <w:r w:rsidRPr="00820D67">
        <w:rPr>
          <w:rFonts w:ascii="Times New Roman" w:hAnsi="Times New Roman"/>
          <w:b/>
          <w:sz w:val="24"/>
          <w:szCs w:val="24"/>
        </w:rPr>
        <w:t>S.C._________________</w:t>
      </w:r>
      <w:r w:rsidRPr="00820D67">
        <w:rPr>
          <w:rFonts w:ascii="Times New Roman" w:hAnsi="Times New Roman"/>
          <w:sz w:val="24"/>
          <w:szCs w:val="24"/>
        </w:rPr>
        <w:t xml:space="preserve">, denumită mai sus Delegatul a fost desemnată câștigătoarea procedurii organizate pentru delegarea gestiunii Serviciului, conform  Raportului procedurii nr.________ din __________________, </w:t>
      </w:r>
    </w:p>
    <w:p w14:paraId="1FB6B42D" w14:textId="1B5C96AA"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Au convenit încheierea prezentului Contract de delegare a gestiunii serviciului de salubrizare, respectiv a </w:t>
      </w:r>
      <w:r w:rsidR="00256C41" w:rsidRPr="00820D67">
        <w:rPr>
          <w:rFonts w:ascii="Times New Roman" w:hAnsi="Times New Roman"/>
          <w:sz w:val="24"/>
          <w:szCs w:val="24"/>
        </w:rPr>
        <w:t>activității</w:t>
      </w:r>
      <w:r w:rsidRPr="00820D67">
        <w:rPr>
          <w:rFonts w:ascii="Times New Roman" w:hAnsi="Times New Roman"/>
          <w:sz w:val="24"/>
          <w:szCs w:val="24"/>
        </w:rPr>
        <w:t xml:space="preserve"> de colectare şi transport a deșeurilor municipale şi a altor fluxuri de deșeuri conform termenilor şi </w:t>
      </w:r>
      <w:r w:rsidR="00256C41" w:rsidRPr="00820D67">
        <w:rPr>
          <w:rFonts w:ascii="Times New Roman" w:hAnsi="Times New Roman"/>
          <w:sz w:val="24"/>
          <w:szCs w:val="24"/>
        </w:rPr>
        <w:t>condițiilor</w:t>
      </w:r>
      <w:r w:rsidRPr="00820D67">
        <w:rPr>
          <w:rFonts w:ascii="Times New Roman" w:hAnsi="Times New Roman"/>
          <w:sz w:val="24"/>
          <w:szCs w:val="24"/>
        </w:rPr>
        <w:t xml:space="preserve"> stipulate în cele ce urmează:</w:t>
      </w:r>
    </w:p>
    <w:p w14:paraId="3F2AEDCD" w14:textId="4A0CB2A7" w:rsidR="00256C41" w:rsidRPr="00820D67" w:rsidRDefault="00256C41"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642E81AA" w14:textId="77777777" w:rsidR="00B678F0" w:rsidRPr="00820D67" w:rsidRDefault="00B678F0" w:rsidP="00820D67">
      <w:pPr>
        <w:spacing w:after="0" w:line="240" w:lineRule="auto"/>
        <w:jc w:val="both"/>
        <w:rPr>
          <w:rFonts w:ascii="Times New Roman" w:hAnsi="Times New Roman"/>
          <w:sz w:val="24"/>
          <w:szCs w:val="24"/>
        </w:rPr>
      </w:pPr>
    </w:p>
    <w:p w14:paraId="6CF1A7F0" w14:textId="7C4BE469" w:rsidR="00B678F0" w:rsidRPr="00820D67" w:rsidRDefault="00B678F0" w:rsidP="00820D67">
      <w:pPr>
        <w:pStyle w:val="Heading1"/>
        <w:spacing w:after="0" w:line="240" w:lineRule="auto"/>
        <w:rPr>
          <w:rFonts w:ascii="Times New Roman" w:hAnsi="Times New Roman" w:cs="Times New Roman"/>
          <w:sz w:val="24"/>
          <w:szCs w:val="24"/>
        </w:rPr>
      </w:pPr>
      <w:bookmarkStart w:id="0" w:name="_Toc11221546"/>
      <w:r w:rsidRPr="00820D67">
        <w:rPr>
          <w:rFonts w:ascii="Times New Roman" w:hAnsi="Times New Roman" w:cs="Times New Roman"/>
          <w:sz w:val="24"/>
          <w:szCs w:val="24"/>
        </w:rPr>
        <w:t>DEFINIŢII ŞI INTERPRETARE</w:t>
      </w:r>
      <w:bookmarkStart w:id="1" w:name="_Toc350954013"/>
      <w:bookmarkEnd w:id="0"/>
    </w:p>
    <w:p w14:paraId="0DC4938F" w14:textId="17F21482"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2" w:name="_Toc11221547"/>
      <w:bookmarkEnd w:id="1"/>
      <w:r w:rsidRPr="00820D67">
        <w:rPr>
          <w:rFonts w:ascii="Times New Roman" w:hAnsi="Times New Roman"/>
          <w:i w:val="0"/>
          <w:sz w:val="24"/>
          <w:szCs w:val="24"/>
          <w:lang w:val="ro-RO" w:eastAsia="ro-RO"/>
        </w:rPr>
        <w:t>DEFINIŢII ŞI INTERPRETARE</w:t>
      </w:r>
      <w:bookmarkStart w:id="3" w:name="_Toc332970506"/>
      <w:bookmarkStart w:id="4" w:name="_Toc333325556"/>
      <w:bookmarkStart w:id="5" w:name="_Toc333326627"/>
      <w:bookmarkStart w:id="6" w:name="_Toc334082383"/>
      <w:bookmarkStart w:id="7" w:name="_Toc337128330"/>
      <w:bookmarkStart w:id="8" w:name="_Toc337558396"/>
      <w:bookmarkStart w:id="9" w:name="_Toc337653176"/>
      <w:bookmarkStart w:id="10" w:name="_Toc337740250"/>
      <w:bookmarkStart w:id="11" w:name="_Toc378327444"/>
      <w:bookmarkStart w:id="12" w:name="_Toc379978540"/>
      <w:bookmarkStart w:id="13" w:name="_Toc380140985"/>
      <w:bookmarkStart w:id="14" w:name="_Toc381791065"/>
      <w:bookmarkStart w:id="15" w:name="_Toc381957593"/>
      <w:bookmarkEnd w:id="2"/>
    </w:p>
    <w:p w14:paraId="495D81AE" w14:textId="4A1D24F0" w:rsidR="00B678F0" w:rsidRPr="00820D67" w:rsidRDefault="00B678F0" w:rsidP="00820D67">
      <w:pPr>
        <w:spacing w:after="0" w:line="240" w:lineRule="auto"/>
        <w:rPr>
          <w:rFonts w:ascii="Times New Roman" w:hAnsi="Times New Roman"/>
          <w:b/>
          <w:iCs/>
          <w:sz w:val="24"/>
          <w:szCs w:val="24"/>
        </w:rPr>
      </w:pPr>
      <w:bookmarkStart w:id="16" w:name="_Toc11221548"/>
      <w:r w:rsidRPr="00820D67">
        <w:rPr>
          <w:rFonts w:ascii="Times New Roman" w:hAnsi="Times New Roman"/>
          <w:iCs/>
          <w:sz w:val="24"/>
          <w:szCs w:val="24"/>
        </w:rPr>
        <w:t>(1)</w:t>
      </w:r>
      <w:r w:rsidRPr="00820D67">
        <w:rPr>
          <w:rFonts w:ascii="Times New Roman" w:hAnsi="Times New Roman"/>
          <w:b/>
          <w:iCs/>
          <w:sz w:val="24"/>
          <w:szCs w:val="24"/>
        </w:rPr>
        <w:t xml:space="preserve"> În sensul prezentului Contract, termenii şi expresiile scrise cu majusculă vor avea, cu </w:t>
      </w:r>
      <w:r w:rsidR="00256C41" w:rsidRPr="00820D67">
        <w:rPr>
          <w:rFonts w:ascii="Times New Roman" w:hAnsi="Times New Roman"/>
          <w:b/>
          <w:iCs/>
          <w:sz w:val="24"/>
          <w:szCs w:val="24"/>
        </w:rPr>
        <w:t>excepția</w:t>
      </w:r>
      <w:r w:rsidRPr="00820D67">
        <w:rPr>
          <w:rFonts w:ascii="Times New Roman" w:hAnsi="Times New Roman"/>
          <w:b/>
          <w:iCs/>
          <w:sz w:val="24"/>
          <w:szCs w:val="24"/>
        </w:rPr>
        <w:t xml:space="preserve"> </w:t>
      </w:r>
      <w:r w:rsidR="00256C41" w:rsidRPr="00820D67">
        <w:rPr>
          <w:rFonts w:ascii="Times New Roman" w:hAnsi="Times New Roman"/>
          <w:b/>
          <w:iCs/>
          <w:sz w:val="24"/>
          <w:szCs w:val="24"/>
        </w:rPr>
        <w:t>situației</w:t>
      </w:r>
      <w:r w:rsidRPr="00820D67">
        <w:rPr>
          <w:rFonts w:ascii="Times New Roman" w:hAnsi="Times New Roman"/>
          <w:b/>
          <w:iCs/>
          <w:sz w:val="24"/>
          <w:szCs w:val="24"/>
        </w:rPr>
        <w:t xml:space="preserve"> în care contextul reclamă altfel, sensul stabilit în prezentul Articol:</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TableGrid"/>
        <w:tblW w:w="10064" w:type="dxa"/>
        <w:tblLook w:val="04A0" w:firstRow="1" w:lastRow="0" w:firstColumn="1" w:lastColumn="0" w:noHBand="0" w:noVBand="1"/>
      </w:tblPr>
      <w:tblGrid>
        <w:gridCol w:w="3055"/>
        <w:gridCol w:w="7009"/>
      </w:tblGrid>
      <w:tr w:rsidR="00820D67" w:rsidRPr="00820D67" w14:paraId="3C98DB7B" w14:textId="77777777" w:rsidTr="00674592">
        <w:trPr>
          <w:trHeight w:val="665"/>
        </w:trPr>
        <w:tc>
          <w:tcPr>
            <w:tcW w:w="3055" w:type="dxa"/>
          </w:tcPr>
          <w:p w14:paraId="2344DAE9"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sz w:val="24"/>
                <w:szCs w:val="24"/>
              </w:rPr>
              <w:t>„Activitate Componentă”</w:t>
            </w:r>
          </w:p>
        </w:tc>
        <w:tc>
          <w:tcPr>
            <w:tcW w:w="7009" w:type="dxa"/>
          </w:tcPr>
          <w:p w14:paraId="238EE94C" w14:textId="5E4D4634"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activitățile componente ale serviciului de salubrizare al Delegatarului ce fac obiectul prezentului Contract, astfel cum sunt prevăzute la definiția „Serviciului”</w:t>
            </w:r>
            <w:r w:rsidR="00685FA2" w:rsidRPr="00820D67">
              <w:rPr>
                <w:rFonts w:ascii="Times New Roman" w:hAnsi="Times New Roman"/>
                <w:sz w:val="24"/>
                <w:szCs w:val="24"/>
              </w:rPr>
              <w:t>.</w:t>
            </w:r>
          </w:p>
        </w:tc>
      </w:tr>
      <w:tr w:rsidR="00820D67" w:rsidRPr="00820D67" w14:paraId="4C235CFD" w14:textId="77777777" w:rsidTr="00674592">
        <w:tc>
          <w:tcPr>
            <w:tcW w:w="3055" w:type="dxa"/>
          </w:tcPr>
          <w:p w14:paraId="4F28D37A"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sz w:val="24"/>
                <w:szCs w:val="24"/>
              </w:rPr>
              <w:t>„An Contractual”</w:t>
            </w:r>
          </w:p>
        </w:tc>
        <w:tc>
          <w:tcPr>
            <w:tcW w:w="7009" w:type="dxa"/>
          </w:tcPr>
          <w:p w14:paraId="6C45C855" w14:textId="558B19EC"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o perioadă de timp începând la Data Începerii şi terminându-se la </w:t>
            </w:r>
            <w:r w:rsidR="00256C41" w:rsidRPr="00820D67">
              <w:rPr>
                <w:rFonts w:ascii="Times New Roman" w:hAnsi="Times New Roman"/>
                <w:sz w:val="24"/>
                <w:szCs w:val="24"/>
              </w:rPr>
              <w:t>aceeași</w:t>
            </w:r>
            <w:r w:rsidRPr="00820D67">
              <w:rPr>
                <w:rFonts w:ascii="Times New Roman" w:hAnsi="Times New Roman"/>
                <w:sz w:val="24"/>
                <w:szCs w:val="24"/>
              </w:rPr>
              <w:t xml:space="preserve"> dată a anilor următori, până la data încetării Duratei Contractului</w:t>
            </w:r>
            <w:r w:rsidR="00685FA2" w:rsidRPr="00820D67">
              <w:rPr>
                <w:rFonts w:ascii="Times New Roman" w:hAnsi="Times New Roman"/>
                <w:sz w:val="24"/>
                <w:szCs w:val="24"/>
              </w:rPr>
              <w:t>.</w:t>
            </w:r>
          </w:p>
        </w:tc>
      </w:tr>
      <w:tr w:rsidR="00820D67" w:rsidRPr="00820D67" w14:paraId="503A3100" w14:textId="77777777" w:rsidTr="00674592">
        <w:tc>
          <w:tcPr>
            <w:tcW w:w="3055" w:type="dxa"/>
          </w:tcPr>
          <w:p w14:paraId="03B33659"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rPr>
              <w:t>”An Calendaristic”</w:t>
            </w:r>
          </w:p>
        </w:tc>
        <w:tc>
          <w:tcPr>
            <w:tcW w:w="7009" w:type="dxa"/>
          </w:tcPr>
          <w:p w14:paraId="0D389F0B"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perioada de 365 sau 366 de zile, după caz, socotită de la 1 ianuarie până la 31 decembrie. Pentru primul an de prestare a serviciului, Anul Calendaristic va reprezenta perioada socotită de la Data Începerii până la 31 decembrie a respectivului an.</w:t>
            </w:r>
          </w:p>
        </w:tc>
      </w:tr>
      <w:tr w:rsidR="00820D67" w:rsidRPr="00820D67" w14:paraId="60C2C976" w14:textId="77777777" w:rsidTr="00416F48">
        <w:trPr>
          <w:trHeight w:val="1352"/>
        </w:trPr>
        <w:tc>
          <w:tcPr>
            <w:tcW w:w="3055" w:type="dxa"/>
          </w:tcPr>
          <w:p w14:paraId="6376BC31"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sz w:val="24"/>
                <w:szCs w:val="24"/>
              </w:rPr>
              <w:t>„Aria Delegării”</w:t>
            </w:r>
          </w:p>
        </w:tc>
        <w:tc>
          <w:tcPr>
            <w:tcW w:w="7009" w:type="dxa"/>
          </w:tcPr>
          <w:p w14:paraId="65C7791C" w14:textId="77777777" w:rsidR="005B7176" w:rsidRDefault="00B678F0" w:rsidP="00416F48">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raza teritorială a unităților administrative din </w:t>
            </w:r>
            <w:r w:rsidR="00416F48">
              <w:rPr>
                <w:rFonts w:ascii="Times New Roman" w:hAnsi="Times New Roman"/>
                <w:sz w:val="24"/>
                <w:szCs w:val="24"/>
              </w:rPr>
              <w:t xml:space="preserve">Judetul </w:t>
            </w:r>
            <w:r w:rsidR="001F2446">
              <w:rPr>
                <w:rFonts w:ascii="Times New Roman" w:hAnsi="Times New Roman"/>
                <w:sz w:val="24"/>
                <w:szCs w:val="24"/>
              </w:rPr>
              <w:t>Calarasi – zona 2</w:t>
            </w:r>
            <w:r w:rsidR="00416F48">
              <w:rPr>
                <w:rFonts w:ascii="Times New Roman" w:hAnsi="Times New Roman"/>
                <w:sz w:val="24"/>
                <w:szCs w:val="24"/>
              </w:rPr>
              <w:t>,</w:t>
            </w:r>
            <w:r w:rsidR="00416F48" w:rsidRPr="00416F48">
              <w:rPr>
                <w:rFonts w:ascii="Times New Roman" w:hAnsi="Times New Roman"/>
                <w:sz w:val="24"/>
                <w:szCs w:val="24"/>
              </w:rPr>
              <w:t xml:space="preserve"> respectiv </w:t>
            </w:r>
            <w:r w:rsidR="001F2446">
              <w:rPr>
                <w:rFonts w:ascii="Times New Roman" w:hAnsi="Times New Roman"/>
                <w:sz w:val="24"/>
                <w:szCs w:val="24"/>
              </w:rPr>
              <w:t>1</w:t>
            </w:r>
            <w:r w:rsidR="00416F48" w:rsidRPr="00416F48">
              <w:rPr>
                <w:rFonts w:ascii="Times New Roman" w:hAnsi="Times New Roman"/>
                <w:sz w:val="24"/>
                <w:szCs w:val="24"/>
              </w:rPr>
              <w:t>9 UAT uri.</w:t>
            </w:r>
          </w:p>
          <w:tbl>
            <w:tblPr>
              <w:tblW w:w="3660" w:type="dxa"/>
              <w:tblLook w:val="04A0" w:firstRow="1" w:lastRow="0" w:firstColumn="1" w:lastColumn="0" w:noHBand="0" w:noVBand="1"/>
            </w:tblPr>
            <w:tblGrid>
              <w:gridCol w:w="3660"/>
            </w:tblGrid>
            <w:tr w:rsidR="001F2446" w:rsidRPr="001F2446" w14:paraId="313B20BA" w14:textId="77777777" w:rsidTr="001F2446">
              <w:trPr>
                <w:trHeight w:val="300"/>
              </w:trPr>
              <w:tc>
                <w:tcPr>
                  <w:tcW w:w="3660" w:type="dxa"/>
                  <w:shd w:val="clear" w:color="000000" w:fill="FFFFFF"/>
                  <w:vAlign w:val="center"/>
                  <w:hideMark/>
                </w:tcPr>
                <w:p w14:paraId="10B2AA47"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Municipiul Oltenița</w:t>
                  </w:r>
                </w:p>
              </w:tc>
            </w:tr>
            <w:tr w:rsidR="001F2446" w:rsidRPr="001F2446" w14:paraId="2EBC7D2C" w14:textId="77777777" w:rsidTr="001F2446">
              <w:trPr>
                <w:trHeight w:val="300"/>
              </w:trPr>
              <w:tc>
                <w:tcPr>
                  <w:tcW w:w="3660" w:type="dxa"/>
                  <w:shd w:val="clear" w:color="000000" w:fill="FFFFFF"/>
                  <w:vAlign w:val="center"/>
                  <w:hideMark/>
                </w:tcPr>
                <w:p w14:paraId="446340DF"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Oraș Budești</w:t>
                  </w:r>
                </w:p>
              </w:tc>
            </w:tr>
            <w:tr w:rsidR="001F2446" w:rsidRPr="001F2446" w14:paraId="6F63D82D" w14:textId="77777777" w:rsidTr="001F2446">
              <w:trPr>
                <w:trHeight w:val="300"/>
              </w:trPr>
              <w:tc>
                <w:tcPr>
                  <w:tcW w:w="3660" w:type="dxa"/>
                  <w:shd w:val="clear" w:color="000000" w:fill="FFFFFF"/>
                  <w:vAlign w:val="center"/>
                  <w:hideMark/>
                </w:tcPr>
                <w:p w14:paraId="101ACE2A"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Cascioarele</w:t>
                  </w:r>
                </w:p>
              </w:tc>
            </w:tr>
            <w:tr w:rsidR="001F2446" w:rsidRPr="001F2446" w14:paraId="34306774" w14:textId="77777777" w:rsidTr="001F2446">
              <w:trPr>
                <w:trHeight w:val="300"/>
              </w:trPr>
              <w:tc>
                <w:tcPr>
                  <w:tcW w:w="3660" w:type="dxa"/>
                  <w:shd w:val="clear" w:color="000000" w:fill="FFFFFF"/>
                  <w:vAlign w:val="center"/>
                  <w:hideMark/>
                </w:tcPr>
                <w:p w14:paraId="64693C05"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Chirnogi</w:t>
                  </w:r>
                </w:p>
              </w:tc>
            </w:tr>
            <w:tr w:rsidR="001F2446" w:rsidRPr="001F2446" w14:paraId="01D35329" w14:textId="77777777" w:rsidTr="001F2446">
              <w:trPr>
                <w:trHeight w:val="300"/>
              </w:trPr>
              <w:tc>
                <w:tcPr>
                  <w:tcW w:w="3660" w:type="dxa"/>
                  <w:shd w:val="clear" w:color="000000" w:fill="FFFFFF"/>
                  <w:vAlign w:val="center"/>
                  <w:hideMark/>
                </w:tcPr>
                <w:p w14:paraId="3FFDAC99"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Chiselet</w:t>
                  </w:r>
                </w:p>
              </w:tc>
            </w:tr>
            <w:tr w:rsidR="001F2446" w:rsidRPr="001F2446" w14:paraId="1CD215B7" w14:textId="77777777" w:rsidTr="001F2446">
              <w:trPr>
                <w:trHeight w:val="300"/>
              </w:trPr>
              <w:tc>
                <w:tcPr>
                  <w:tcW w:w="3660" w:type="dxa"/>
                  <w:shd w:val="clear" w:color="000000" w:fill="FFFFFF"/>
                  <w:vAlign w:val="center"/>
                  <w:hideMark/>
                </w:tcPr>
                <w:p w14:paraId="2329FCC0"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Crivăț</w:t>
                  </w:r>
                </w:p>
              </w:tc>
            </w:tr>
            <w:tr w:rsidR="001F2446" w:rsidRPr="001F2446" w14:paraId="54D1F1A8" w14:textId="77777777" w:rsidTr="001F2446">
              <w:trPr>
                <w:trHeight w:val="300"/>
              </w:trPr>
              <w:tc>
                <w:tcPr>
                  <w:tcW w:w="3660" w:type="dxa"/>
                  <w:shd w:val="clear" w:color="000000" w:fill="FFFFFF"/>
                  <w:vAlign w:val="center"/>
                  <w:hideMark/>
                </w:tcPr>
                <w:p w14:paraId="4297CE4B"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Curcani</w:t>
                  </w:r>
                </w:p>
              </w:tc>
            </w:tr>
            <w:tr w:rsidR="001F2446" w:rsidRPr="001F2446" w14:paraId="02E22C7B" w14:textId="77777777" w:rsidTr="001F2446">
              <w:trPr>
                <w:trHeight w:val="300"/>
              </w:trPr>
              <w:tc>
                <w:tcPr>
                  <w:tcW w:w="3660" w:type="dxa"/>
                  <w:shd w:val="clear" w:color="000000" w:fill="FFFFFF"/>
                  <w:vAlign w:val="center"/>
                  <w:hideMark/>
                </w:tcPr>
                <w:p w14:paraId="15308EC7"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Frumușani</w:t>
                  </w:r>
                </w:p>
              </w:tc>
            </w:tr>
            <w:tr w:rsidR="001F2446" w:rsidRPr="001F2446" w14:paraId="282E092C" w14:textId="77777777" w:rsidTr="001F2446">
              <w:trPr>
                <w:trHeight w:val="300"/>
              </w:trPr>
              <w:tc>
                <w:tcPr>
                  <w:tcW w:w="3660" w:type="dxa"/>
                  <w:shd w:val="clear" w:color="000000" w:fill="FFFFFF"/>
                  <w:vAlign w:val="center"/>
                  <w:hideMark/>
                </w:tcPr>
                <w:p w14:paraId="39D12966"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Fundeni</w:t>
                  </w:r>
                </w:p>
              </w:tc>
            </w:tr>
            <w:tr w:rsidR="001F2446" w:rsidRPr="001F2446" w14:paraId="10C7511E" w14:textId="77777777" w:rsidTr="001F2446">
              <w:trPr>
                <w:trHeight w:val="300"/>
              </w:trPr>
              <w:tc>
                <w:tcPr>
                  <w:tcW w:w="3660" w:type="dxa"/>
                  <w:shd w:val="clear" w:color="000000" w:fill="FFFFFF"/>
                  <w:vAlign w:val="center"/>
                  <w:hideMark/>
                </w:tcPr>
                <w:p w14:paraId="0922A2AC"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Galbinași</w:t>
                  </w:r>
                </w:p>
              </w:tc>
            </w:tr>
            <w:tr w:rsidR="001F2446" w:rsidRPr="001F2446" w14:paraId="3F685F2D" w14:textId="77777777" w:rsidTr="001F2446">
              <w:trPr>
                <w:trHeight w:val="300"/>
              </w:trPr>
              <w:tc>
                <w:tcPr>
                  <w:tcW w:w="3660" w:type="dxa"/>
                  <w:shd w:val="clear" w:color="000000" w:fill="FFFFFF"/>
                  <w:vAlign w:val="center"/>
                  <w:hideMark/>
                </w:tcPr>
                <w:p w14:paraId="497F9AF4"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Luica</w:t>
                  </w:r>
                </w:p>
              </w:tc>
            </w:tr>
            <w:tr w:rsidR="001F2446" w:rsidRPr="001F2446" w14:paraId="13B7DC84" w14:textId="77777777" w:rsidTr="001F2446">
              <w:trPr>
                <w:trHeight w:val="300"/>
              </w:trPr>
              <w:tc>
                <w:tcPr>
                  <w:tcW w:w="3660" w:type="dxa"/>
                  <w:shd w:val="clear" w:color="000000" w:fill="FFFFFF"/>
                  <w:vAlign w:val="center"/>
                  <w:hideMark/>
                </w:tcPr>
                <w:p w14:paraId="221827B4"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Mitreni</w:t>
                  </w:r>
                </w:p>
              </w:tc>
            </w:tr>
            <w:tr w:rsidR="001F2446" w:rsidRPr="001F2446" w14:paraId="253B9567" w14:textId="77777777" w:rsidTr="001F2446">
              <w:trPr>
                <w:trHeight w:val="300"/>
              </w:trPr>
              <w:tc>
                <w:tcPr>
                  <w:tcW w:w="3660" w:type="dxa"/>
                  <w:shd w:val="clear" w:color="000000" w:fill="FFFFFF"/>
                  <w:vAlign w:val="center"/>
                  <w:hideMark/>
                </w:tcPr>
                <w:p w14:paraId="0F93694E"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Nana</w:t>
                  </w:r>
                </w:p>
              </w:tc>
            </w:tr>
            <w:tr w:rsidR="001F2446" w:rsidRPr="001F2446" w14:paraId="06FA05D2" w14:textId="77777777" w:rsidTr="001F2446">
              <w:trPr>
                <w:trHeight w:val="300"/>
              </w:trPr>
              <w:tc>
                <w:tcPr>
                  <w:tcW w:w="3660" w:type="dxa"/>
                  <w:shd w:val="clear" w:color="000000" w:fill="FFFFFF"/>
                  <w:vAlign w:val="center"/>
                  <w:hideMark/>
                </w:tcPr>
                <w:p w14:paraId="79DF4F81"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Platarești</w:t>
                  </w:r>
                </w:p>
              </w:tc>
            </w:tr>
            <w:tr w:rsidR="001F2446" w:rsidRPr="001F2446" w14:paraId="558AE65F" w14:textId="77777777" w:rsidTr="001F2446">
              <w:trPr>
                <w:trHeight w:val="300"/>
              </w:trPr>
              <w:tc>
                <w:tcPr>
                  <w:tcW w:w="3660" w:type="dxa"/>
                  <w:shd w:val="clear" w:color="000000" w:fill="FFFFFF"/>
                  <w:vAlign w:val="center"/>
                  <w:hideMark/>
                </w:tcPr>
                <w:p w14:paraId="40BE09CD"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Radovanu</w:t>
                  </w:r>
                </w:p>
              </w:tc>
            </w:tr>
            <w:tr w:rsidR="001F2446" w:rsidRPr="001F2446" w14:paraId="4AC6CEB6" w14:textId="77777777" w:rsidTr="001F2446">
              <w:trPr>
                <w:trHeight w:val="300"/>
              </w:trPr>
              <w:tc>
                <w:tcPr>
                  <w:tcW w:w="3660" w:type="dxa"/>
                  <w:shd w:val="clear" w:color="000000" w:fill="FFFFFF"/>
                  <w:vAlign w:val="center"/>
                  <w:hideMark/>
                </w:tcPr>
                <w:p w14:paraId="4CB4AFBD"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Șoldanu</w:t>
                  </w:r>
                </w:p>
              </w:tc>
            </w:tr>
            <w:tr w:rsidR="001F2446" w:rsidRPr="001F2446" w14:paraId="1998602E" w14:textId="77777777" w:rsidTr="001F2446">
              <w:trPr>
                <w:trHeight w:val="300"/>
              </w:trPr>
              <w:tc>
                <w:tcPr>
                  <w:tcW w:w="3660" w:type="dxa"/>
                  <w:shd w:val="clear" w:color="000000" w:fill="FFFFFF"/>
                  <w:vAlign w:val="center"/>
                  <w:hideMark/>
                </w:tcPr>
                <w:p w14:paraId="47F4E8EB"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Spanțov</w:t>
                  </w:r>
                </w:p>
              </w:tc>
            </w:tr>
            <w:tr w:rsidR="001F2446" w:rsidRPr="001F2446" w14:paraId="152DEE1B" w14:textId="77777777" w:rsidTr="001F2446">
              <w:trPr>
                <w:trHeight w:val="300"/>
              </w:trPr>
              <w:tc>
                <w:tcPr>
                  <w:tcW w:w="3660" w:type="dxa"/>
                  <w:shd w:val="clear" w:color="000000" w:fill="FFFFFF"/>
                  <w:vAlign w:val="center"/>
                  <w:hideMark/>
                </w:tcPr>
                <w:p w14:paraId="05AE9244"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Ulmeni</w:t>
                  </w:r>
                </w:p>
              </w:tc>
            </w:tr>
            <w:tr w:rsidR="001F2446" w:rsidRPr="001F2446" w14:paraId="0BC81B1B" w14:textId="77777777" w:rsidTr="001F2446">
              <w:trPr>
                <w:trHeight w:val="300"/>
              </w:trPr>
              <w:tc>
                <w:tcPr>
                  <w:tcW w:w="3660" w:type="dxa"/>
                  <w:shd w:val="clear" w:color="000000" w:fill="FFFFFF"/>
                  <w:vAlign w:val="center"/>
                  <w:hideMark/>
                </w:tcPr>
                <w:p w14:paraId="1E144C84" w14:textId="77777777" w:rsidR="001F2446" w:rsidRPr="001F2446" w:rsidRDefault="001F2446" w:rsidP="001F2446">
                  <w:pPr>
                    <w:spacing w:after="0" w:line="240" w:lineRule="auto"/>
                    <w:jc w:val="both"/>
                    <w:rPr>
                      <w:rFonts w:ascii="Times New Roman" w:hAnsi="Times New Roman"/>
                      <w:sz w:val="24"/>
                      <w:szCs w:val="24"/>
                    </w:rPr>
                  </w:pPr>
                  <w:r w:rsidRPr="001F2446">
                    <w:rPr>
                      <w:rFonts w:ascii="Times New Roman" w:hAnsi="Times New Roman"/>
                      <w:sz w:val="24"/>
                      <w:szCs w:val="24"/>
                    </w:rPr>
                    <w:t>Comuna Vasilati</w:t>
                  </w:r>
                </w:p>
              </w:tc>
            </w:tr>
          </w:tbl>
          <w:p w14:paraId="3D00BF97" w14:textId="34D9CF67" w:rsidR="001F2446" w:rsidRPr="00820D67" w:rsidRDefault="001F2446" w:rsidP="00416F48">
            <w:pPr>
              <w:spacing w:after="0" w:line="240" w:lineRule="auto"/>
              <w:jc w:val="both"/>
              <w:rPr>
                <w:rFonts w:ascii="Times New Roman" w:hAnsi="Times New Roman"/>
                <w:b/>
                <w:sz w:val="24"/>
                <w:szCs w:val="24"/>
                <w:shd w:val="clear" w:color="auto" w:fill="FFFFFF"/>
                <w:lang w:val="fr-FR"/>
              </w:rPr>
            </w:pPr>
          </w:p>
        </w:tc>
      </w:tr>
      <w:tr w:rsidR="00820D67" w:rsidRPr="00820D67" w14:paraId="0E680955" w14:textId="77777777" w:rsidTr="00674592">
        <w:tc>
          <w:tcPr>
            <w:tcW w:w="3055" w:type="dxa"/>
          </w:tcPr>
          <w:p w14:paraId="2BB7AA41"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bCs/>
                <w:sz w:val="24"/>
                <w:szCs w:val="24"/>
              </w:rPr>
              <w:t>„Autoritatea Competentă”</w:t>
            </w:r>
          </w:p>
        </w:tc>
        <w:tc>
          <w:tcPr>
            <w:tcW w:w="7009" w:type="dxa"/>
          </w:tcPr>
          <w:p w14:paraId="400B5927" w14:textId="0786ED61"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orice </w:t>
            </w:r>
            <w:r w:rsidR="00256C41" w:rsidRPr="00820D67">
              <w:rPr>
                <w:rFonts w:ascii="Times New Roman" w:hAnsi="Times New Roman"/>
                <w:sz w:val="24"/>
                <w:szCs w:val="24"/>
              </w:rPr>
              <w:t>instanță</w:t>
            </w:r>
            <w:r w:rsidRPr="00820D67">
              <w:rPr>
                <w:rFonts w:ascii="Times New Roman" w:hAnsi="Times New Roman"/>
                <w:sz w:val="24"/>
                <w:szCs w:val="24"/>
              </w:rPr>
              <w:t xml:space="preserve"> judecătorească competentă şi orice autoritate locală, naţională sau organizaţie </w:t>
            </w:r>
            <w:r w:rsidR="00256C41" w:rsidRPr="00820D67">
              <w:rPr>
                <w:rFonts w:ascii="Times New Roman" w:hAnsi="Times New Roman"/>
                <w:sz w:val="24"/>
                <w:szCs w:val="24"/>
              </w:rPr>
              <w:t>internațională</w:t>
            </w:r>
            <w:r w:rsidRPr="00820D67">
              <w:rPr>
                <w:rFonts w:ascii="Times New Roman" w:hAnsi="Times New Roman"/>
                <w:sz w:val="24"/>
                <w:szCs w:val="24"/>
              </w:rPr>
              <w:t>, inspectorat, agenţie, ministru, minister, persoană oficială sau funcţionar public din cadrul Guvernului României, instituţie publică, inclusiv, dar nelimitându-se la, Autoritatea de Reglementare</w:t>
            </w:r>
            <w:r w:rsidR="00685FA2" w:rsidRPr="00820D67">
              <w:rPr>
                <w:rFonts w:ascii="Times New Roman" w:hAnsi="Times New Roman"/>
                <w:sz w:val="24"/>
                <w:szCs w:val="24"/>
              </w:rPr>
              <w:t>.</w:t>
            </w:r>
          </w:p>
        </w:tc>
      </w:tr>
      <w:tr w:rsidR="00820D67" w:rsidRPr="00820D67" w14:paraId="2892A4ED" w14:textId="77777777" w:rsidTr="00674592">
        <w:tc>
          <w:tcPr>
            <w:tcW w:w="3055" w:type="dxa"/>
          </w:tcPr>
          <w:p w14:paraId="483AC564"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sz w:val="24"/>
                <w:szCs w:val="24"/>
              </w:rPr>
              <w:t>„Autoritatea de Reglementare”</w:t>
            </w:r>
          </w:p>
        </w:tc>
        <w:tc>
          <w:tcPr>
            <w:tcW w:w="7009" w:type="dxa"/>
          </w:tcPr>
          <w:p w14:paraId="11B35A0F" w14:textId="546E5530"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Autoritatea Naţională de Reglementare pentru Serviciile Comunitare de Utilităţi Publice (ANRSC) sau orice altă instituţie similară care poate fi autor</w:t>
            </w:r>
            <w:r w:rsidR="00C532E5" w:rsidRPr="00820D67">
              <w:rPr>
                <w:rFonts w:ascii="Times New Roman" w:hAnsi="Times New Roman"/>
                <w:sz w:val="24"/>
                <w:szCs w:val="24"/>
              </w:rPr>
              <w:t xml:space="preserve">izată şi împuternicită conform </w:t>
            </w:r>
            <w:r w:rsidR="00B11C58" w:rsidRPr="00820D67">
              <w:rPr>
                <w:rFonts w:ascii="Times New Roman" w:hAnsi="Times New Roman"/>
                <w:sz w:val="24"/>
                <w:szCs w:val="24"/>
              </w:rPr>
              <w:t>L</w:t>
            </w:r>
            <w:r w:rsidRPr="00820D67">
              <w:rPr>
                <w:rFonts w:ascii="Times New Roman" w:hAnsi="Times New Roman"/>
                <w:sz w:val="24"/>
                <w:szCs w:val="24"/>
              </w:rPr>
              <w:t>egii în vigoare la un moment dat să monitorizeze şi să reglementeze regimul tarifelor şi/sau al Serviciului</w:t>
            </w:r>
            <w:r w:rsidR="00685FA2" w:rsidRPr="00820D67">
              <w:rPr>
                <w:rFonts w:ascii="Times New Roman" w:hAnsi="Times New Roman"/>
                <w:sz w:val="24"/>
                <w:szCs w:val="24"/>
              </w:rPr>
              <w:t>.</w:t>
            </w:r>
          </w:p>
        </w:tc>
      </w:tr>
      <w:tr w:rsidR="00820D67" w:rsidRPr="00820D67" w14:paraId="3D3A9C3B" w14:textId="77777777" w:rsidTr="00674592">
        <w:tc>
          <w:tcPr>
            <w:tcW w:w="3055" w:type="dxa"/>
          </w:tcPr>
          <w:p w14:paraId="1CCDE9C6"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sz w:val="24"/>
                <w:szCs w:val="24"/>
              </w:rPr>
              <w:t>„</w:t>
            </w:r>
            <w:r w:rsidRPr="00820D67">
              <w:rPr>
                <w:rFonts w:ascii="Times New Roman" w:hAnsi="Times New Roman"/>
                <w:b/>
                <w:sz w:val="24"/>
                <w:szCs w:val="24"/>
              </w:rPr>
              <w:t>Autorizaţii</w:t>
            </w:r>
            <w:r w:rsidRPr="00820D67">
              <w:rPr>
                <w:rFonts w:ascii="Times New Roman" w:hAnsi="Times New Roman"/>
                <w:sz w:val="24"/>
                <w:szCs w:val="24"/>
              </w:rPr>
              <w:t>”</w:t>
            </w:r>
          </w:p>
        </w:tc>
        <w:tc>
          <w:tcPr>
            <w:tcW w:w="7009" w:type="dxa"/>
          </w:tcPr>
          <w:p w14:paraId="228E03F5" w14:textId="27C70634"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toate autorizaţiile, licenţele, permisele, certificatele, avizele, aprobările etc., emise de Autoritatea de Reglementarea sau altă </w:t>
            </w:r>
            <w:r w:rsidRPr="00820D67">
              <w:rPr>
                <w:rFonts w:ascii="Times New Roman" w:hAnsi="Times New Roman"/>
                <w:sz w:val="24"/>
                <w:szCs w:val="24"/>
              </w:rPr>
              <w:lastRenderedPageBreak/>
              <w:t>Autoritate Competentă, în scopul furnizării/prestării şi gestiunii Serviciului</w:t>
            </w:r>
            <w:r w:rsidR="00685FA2" w:rsidRPr="00820D67">
              <w:rPr>
                <w:rFonts w:ascii="Times New Roman" w:hAnsi="Times New Roman"/>
                <w:sz w:val="24"/>
                <w:szCs w:val="24"/>
              </w:rPr>
              <w:t>.</w:t>
            </w:r>
          </w:p>
        </w:tc>
      </w:tr>
      <w:tr w:rsidR="00820D67" w:rsidRPr="00820D67" w14:paraId="44271705" w14:textId="77777777" w:rsidTr="00674592">
        <w:tc>
          <w:tcPr>
            <w:tcW w:w="3055" w:type="dxa"/>
          </w:tcPr>
          <w:p w14:paraId="1E9CC77E" w14:textId="77777777" w:rsidR="00410AC2" w:rsidRPr="00820D67" w:rsidRDefault="00410AC2" w:rsidP="00820D67">
            <w:pPr>
              <w:autoSpaceDE w:val="0"/>
              <w:autoSpaceDN w:val="0"/>
              <w:adjustRightInd w:val="0"/>
              <w:spacing w:after="0" w:line="240" w:lineRule="auto"/>
              <w:rPr>
                <w:rFonts w:ascii="Times New Roman" w:eastAsiaTheme="minorHAnsi" w:hAnsi="Times New Roman"/>
                <w:sz w:val="24"/>
                <w:szCs w:val="24"/>
              </w:rPr>
            </w:pPr>
          </w:p>
          <w:p w14:paraId="7310D084" w14:textId="7F9DFE38" w:rsidR="00410AC2" w:rsidRPr="00820D67" w:rsidRDefault="00410AC2" w:rsidP="00820D67">
            <w:pPr>
              <w:spacing w:after="0" w:line="240" w:lineRule="auto"/>
              <w:rPr>
                <w:rFonts w:ascii="Times New Roman" w:hAnsi="Times New Roman"/>
                <w:sz w:val="24"/>
                <w:szCs w:val="24"/>
              </w:rPr>
            </w:pPr>
            <w:r w:rsidRPr="00820D67">
              <w:rPr>
                <w:rFonts w:ascii="Times New Roman" w:hAnsi="Times New Roman"/>
                <w:b/>
                <w:sz w:val="24"/>
                <w:szCs w:val="24"/>
              </w:rPr>
              <w:t>„Avize de Rectificare”</w:t>
            </w:r>
          </w:p>
        </w:tc>
        <w:tc>
          <w:tcPr>
            <w:tcW w:w="7009" w:type="dxa"/>
          </w:tcPr>
          <w:p w14:paraId="671C4F9D" w14:textId="1945C4B9" w:rsidR="00410AC2" w:rsidRPr="00820D67" w:rsidRDefault="00410AC2"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orice document elaborat de Delegatar prin care înștiințează Delegatul de identificarea unor deficiențe în prestarea Serviciului, c</w:t>
            </w:r>
            <w:r w:rsidR="00C532E5" w:rsidRPr="00820D67">
              <w:rPr>
                <w:rFonts w:ascii="Times New Roman" w:hAnsi="Times New Roman"/>
                <w:sz w:val="24"/>
                <w:szCs w:val="24"/>
              </w:rPr>
              <w:t>are se pot remedia în 24 de ore</w:t>
            </w:r>
            <w:r w:rsidR="00685FA2" w:rsidRPr="00820D67">
              <w:rPr>
                <w:rFonts w:ascii="Times New Roman" w:hAnsi="Times New Roman"/>
                <w:sz w:val="24"/>
                <w:szCs w:val="24"/>
              </w:rPr>
              <w:t>.</w:t>
            </w:r>
          </w:p>
        </w:tc>
      </w:tr>
      <w:tr w:rsidR="00820D67" w:rsidRPr="00820D67" w14:paraId="4251E5EE" w14:textId="77777777" w:rsidTr="00674592">
        <w:tc>
          <w:tcPr>
            <w:tcW w:w="3055" w:type="dxa"/>
          </w:tcPr>
          <w:p w14:paraId="5C524087" w14:textId="77777777" w:rsidR="00410AC2" w:rsidRPr="00820D67" w:rsidRDefault="00410AC2" w:rsidP="00820D67">
            <w:pPr>
              <w:autoSpaceDE w:val="0"/>
              <w:autoSpaceDN w:val="0"/>
              <w:adjustRightInd w:val="0"/>
              <w:spacing w:after="0" w:line="240" w:lineRule="auto"/>
              <w:rPr>
                <w:rFonts w:ascii="Times New Roman" w:eastAsiaTheme="minorHAnsi" w:hAnsi="Times New Roman"/>
                <w:sz w:val="24"/>
                <w:szCs w:val="24"/>
              </w:rPr>
            </w:pPr>
          </w:p>
          <w:p w14:paraId="48FCD702" w14:textId="5A8261EB" w:rsidR="00410AC2" w:rsidRPr="00820D67" w:rsidRDefault="00410AC2" w:rsidP="00820D67">
            <w:pPr>
              <w:spacing w:after="0" w:line="240" w:lineRule="auto"/>
              <w:rPr>
                <w:rFonts w:ascii="Times New Roman" w:eastAsiaTheme="minorHAnsi" w:hAnsi="Times New Roman"/>
                <w:sz w:val="24"/>
                <w:szCs w:val="24"/>
              </w:rPr>
            </w:pPr>
            <w:r w:rsidRPr="00820D67">
              <w:rPr>
                <w:rFonts w:ascii="Times New Roman" w:hAnsi="Times New Roman"/>
                <w:b/>
                <w:sz w:val="24"/>
                <w:szCs w:val="24"/>
              </w:rPr>
              <w:t>„Avize de Rectificare Majoră”</w:t>
            </w:r>
          </w:p>
        </w:tc>
        <w:tc>
          <w:tcPr>
            <w:tcW w:w="7009" w:type="dxa"/>
          </w:tcPr>
          <w:p w14:paraId="26D13102" w14:textId="249899CB" w:rsidR="00410AC2" w:rsidRPr="00820D67" w:rsidRDefault="00B03BBA" w:rsidP="00820D67">
            <w:pPr>
              <w:spacing w:after="0" w:line="240" w:lineRule="auto"/>
              <w:jc w:val="both"/>
              <w:rPr>
                <w:rFonts w:ascii="Times New Roman" w:eastAsiaTheme="minorHAnsi" w:hAnsi="Times New Roman"/>
                <w:sz w:val="24"/>
                <w:szCs w:val="24"/>
              </w:rPr>
            </w:pPr>
            <w:r w:rsidRPr="00820D67">
              <w:rPr>
                <w:rFonts w:ascii="Times New Roman" w:hAnsi="Times New Roman"/>
                <w:sz w:val="24"/>
                <w:szCs w:val="24"/>
              </w:rPr>
              <w:t>înseamnă orice document elaborat de Delegatar prin care înștiințează Delegatul de identificarea unor deficiențe în prestarea Serviciului, c</w:t>
            </w:r>
            <w:r w:rsidR="00C532E5" w:rsidRPr="00820D67">
              <w:rPr>
                <w:rFonts w:ascii="Times New Roman" w:hAnsi="Times New Roman"/>
                <w:sz w:val="24"/>
                <w:szCs w:val="24"/>
              </w:rPr>
              <w:t>are se pot remedia în 48 de ore</w:t>
            </w:r>
            <w:r w:rsidR="00685FA2" w:rsidRPr="00820D67">
              <w:rPr>
                <w:rFonts w:ascii="Times New Roman" w:hAnsi="Times New Roman"/>
                <w:sz w:val="24"/>
                <w:szCs w:val="24"/>
              </w:rPr>
              <w:t>.</w:t>
            </w:r>
          </w:p>
        </w:tc>
      </w:tr>
      <w:tr w:rsidR="00820D67" w:rsidRPr="00820D67" w14:paraId="2F65709B" w14:textId="77777777" w:rsidTr="00674592">
        <w:tc>
          <w:tcPr>
            <w:tcW w:w="3055" w:type="dxa"/>
          </w:tcPr>
          <w:p w14:paraId="0C884F31"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sz w:val="24"/>
                <w:szCs w:val="24"/>
              </w:rPr>
              <w:t>„Bune Practici Comerciale”</w:t>
            </w:r>
          </w:p>
        </w:tc>
        <w:tc>
          <w:tcPr>
            <w:tcW w:w="7009" w:type="dxa"/>
          </w:tcPr>
          <w:p w14:paraId="6452B06A" w14:textId="4992BFDC"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toate acţiunile, faptele, metodele şi practicile relevante aplicabile în general în vederea gestionării Deşeurilor care, la un anumit moment dat, în termeni rezonabili</w:t>
            </w:r>
            <w:r w:rsidR="00B11C58" w:rsidRPr="00820D67">
              <w:rPr>
                <w:rFonts w:ascii="Times New Roman" w:hAnsi="Times New Roman"/>
                <w:sz w:val="24"/>
                <w:szCs w:val="24"/>
              </w:rPr>
              <w:t xml:space="preserve"> şi în condiţiile L</w:t>
            </w:r>
            <w:r w:rsidRPr="00820D67">
              <w:rPr>
                <w:rFonts w:ascii="Times New Roman" w:hAnsi="Times New Roman"/>
                <w:sz w:val="24"/>
                <w:szCs w:val="24"/>
              </w:rPr>
              <w:t>egii, pot asigura rezultatul dorit pentru gestiunea Serviciului. Pentru scopul Serviciului care face obiectul prezentului Contract, Bunele Practici Comerciale includ:</w:t>
            </w:r>
          </w:p>
          <w:p w14:paraId="5346B364" w14:textId="77777777" w:rsidR="00B678F0" w:rsidRPr="00820D67" w:rsidRDefault="00B678F0" w:rsidP="00820D67">
            <w:pPr>
              <w:pStyle w:val="ListParagraph"/>
              <w:numPr>
                <w:ilvl w:val="0"/>
                <w:numId w:val="29"/>
              </w:numPr>
              <w:spacing w:after="0" w:line="240" w:lineRule="auto"/>
              <w:contextualSpacing w:val="0"/>
              <w:jc w:val="both"/>
              <w:rPr>
                <w:rFonts w:ascii="Times New Roman" w:hAnsi="Times New Roman"/>
                <w:sz w:val="24"/>
                <w:szCs w:val="24"/>
              </w:rPr>
            </w:pPr>
            <w:r w:rsidRPr="00820D67">
              <w:rPr>
                <w:rFonts w:ascii="Times New Roman" w:hAnsi="Times New Roman"/>
                <w:sz w:val="24"/>
                <w:szCs w:val="24"/>
              </w:rPr>
              <w:t>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14:paraId="5A5CD7D9" w14:textId="77777777" w:rsidR="00B678F0" w:rsidRPr="00820D67" w:rsidRDefault="00B678F0" w:rsidP="00820D67">
            <w:pPr>
              <w:pStyle w:val="ListParagraph"/>
              <w:numPr>
                <w:ilvl w:val="0"/>
                <w:numId w:val="29"/>
              </w:numPr>
              <w:spacing w:after="0" w:line="240" w:lineRule="auto"/>
              <w:contextualSpacing w:val="0"/>
              <w:jc w:val="both"/>
              <w:rPr>
                <w:rFonts w:ascii="Times New Roman" w:hAnsi="Times New Roman"/>
                <w:sz w:val="24"/>
                <w:szCs w:val="24"/>
              </w:rPr>
            </w:pPr>
            <w:r w:rsidRPr="00820D67">
              <w:rPr>
                <w:rFonts w:ascii="Times New Roman" w:hAnsi="Times New Roman"/>
                <w:sz w:val="24"/>
                <w:szCs w:val="24"/>
              </w:rPr>
              <w:t>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14:paraId="36D1757A" w14:textId="77777777" w:rsidR="00B678F0" w:rsidRPr="00820D67" w:rsidRDefault="00B678F0" w:rsidP="00820D67">
            <w:pPr>
              <w:pStyle w:val="ListParagraph"/>
              <w:numPr>
                <w:ilvl w:val="0"/>
                <w:numId w:val="29"/>
              </w:numPr>
              <w:spacing w:after="0" w:line="240" w:lineRule="auto"/>
              <w:contextualSpacing w:val="0"/>
              <w:jc w:val="both"/>
              <w:rPr>
                <w:rFonts w:ascii="Times New Roman" w:hAnsi="Times New Roman"/>
                <w:sz w:val="24"/>
                <w:szCs w:val="24"/>
              </w:rPr>
            </w:pPr>
            <w:r w:rsidRPr="00820D67">
              <w:rPr>
                <w:rFonts w:ascii="Times New Roman" w:hAnsi="Times New Roman"/>
                <w:sz w:val="24"/>
                <w:szCs w:val="24"/>
              </w:rPr>
              <w:t>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14:paraId="1C949467" w14:textId="77777777" w:rsidR="00B678F0" w:rsidRPr="00820D67" w:rsidRDefault="00B678F0" w:rsidP="00820D67">
            <w:pPr>
              <w:pStyle w:val="ListParagraph"/>
              <w:numPr>
                <w:ilvl w:val="0"/>
                <w:numId w:val="29"/>
              </w:numPr>
              <w:spacing w:after="0" w:line="240" w:lineRule="auto"/>
              <w:contextualSpacing w:val="0"/>
              <w:jc w:val="both"/>
              <w:rPr>
                <w:rFonts w:ascii="Times New Roman" w:hAnsi="Times New Roman"/>
                <w:sz w:val="24"/>
                <w:szCs w:val="24"/>
              </w:rPr>
            </w:pPr>
            <w:r w:rsidRPr="00820D67">
              <w:rPr>
                <w:rFonts w:ascii="Times New Roman" w:hAnsi="Times New Roman"/>
                <w:sz w:val="24"/>
                <w:szCs w:val="24"/>
              </w:rPr>
              <w:t>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14:paraId="0B0DE70C" w14:textId="77777777" w:rsidR="00B678F0" w:rsidRPr="00820D67" w:rsidRDefault="00B678F0" w:rsidP="00820D67">
            <w:pPr>
              <w:pStyle w:val="ListParagraph"/>
              <w:numPr>
                <w:ilvl w:val="0"/>
                <w:numId w:val="29"/>
              </w:numPr>
              <w:spacing w:after="0" w:line="240" w:lineRule="auto"/>
              <w:contextualSpacing w:val="0"/>
              <w:jc w:val="both"/>
              <w:rPr>
                <w:rFonts w:ascii="Times New Roman" w:hAnsi="Times New Roman"/>
                <w:sz w:val="24"/>
                <w:szCs w:val="24"/>
              </w:rPr>
            </w:pPr>
            <w:r w:rsidRPr="00820D67">
              <w:rPr>
                <w:rFonts w:ascii="Times New Roman" w:hAnsi="Times New Roman"/>
                <w:sz w:val="24"/>
                <w:szCs w:val="24"/>
              </w:rPr>
              <w:t>operarea echipamentelor şi utilajelor folosite în gestiunea Serviciului în condiţii de siguranţă deplină pentru personalul manevrant, alţi angajaţi, populaţie, mediul înconjurător, precum şi pentru alte instalaţii conexe</w:t>
            </w:r>
          </w:p>
        </w:tc>
      </w:tr>
      <w:tr w:rsidR="00820D67" w:rsidRPr="00820D67" w14:paraId="12F5A165" w14:textId="77777777" w:rsidTr="00674592">
        <w:tc>
          <w:tcPr>
            <w:tcW w:w="3055" w:type="dxa"/>
          </w:tcPr>
          <w:p w14:paraId="619DBB74"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sz w:val="24"/>
                <w:szCs w:val="24"/>
                <w:lang w:eastAsia="ro-RO"/>
              </w:rPr>
              <w:t>„Bunuri de Preluare”</w:t>
            </w:r>
          </w:p>
        </w:tc>
        <w:tc>
          <w:tcPr>
            <w:tcW w:w="7009" w:type="dxa"/>
          </w:tcPr>
          <w:p w14:paraId="7B2D467A" w14:textId="0D50B726"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acele bunuri care la Data Încetării Contractului pot reveni Delegatarului, în măsura în ca</w:t>
            </w:r>
            <w:r w:rsidR="009B056A" w:rsidRPr="00820D67">
              <w:rPr>
                <w:rFonts w:ascii="Times New Roman" w:hAnsi="Times New Roman"/>
                <w:sz w:val="24"/>
                <w:szCs w:val="24"/>
              </w:rPr>
              <w:t>re acesta din urmă îşi manifestă</w:t>
            </w:r>
            <w:r w:rsidRPr="00820D67">
              <w:rPr>
                <w:rFonts w:ascii="Times New Roman" w:hAnsi="Times New Roman"/>
                <w:sz w:val="24"/>
                <w:szCs w:val="24"/>
              </w:rPr>
              <w:t xml:space="preserve"> </w:t>
            </w:r>
            <w:r w:rsidR="00256C41" w:rsidRPr="00820D67">
              <w:rPr>
                <w:rFonts w:ascii="Times New Roman" w:hAnsi="Times New Roman"/>
                <w:sz w:val="24"/>
                <w:szCs w:val="24"/>
              </w:rPr>
              <w:t>intenția</w:t>
            </w:r>
            <w:r w:rsidRPr="00820D67">
              <w:rPr>
                <w:rFonts w:ascii="Times New Roman" w:hAnsi="Times New Roman"/>
                <w:sz w:val="24"/>
                <w:szCs w:val="24"/>
              </w:rPr>
              <w:t xml:space="preserve"> de a prelua bunurile respective în schimbul </w:t>
            </w:r>
            <w:r w:rsidR="00256C41" w:rsidRPr="00820D67">
              <w:rPr>
                <w:rFonts w:ascii="Times New Roman" w:hAnsi="Times New Roman"/>
                <w:sz w:val="24"/>
                <w:szCs w:val="24"/>
              </w:rPr>
              <w:t>plății</w:t>
            </w:r>
            <w:r w:rsidRPr="00820D67">
              <w:rPr>
                <w:rFonts w:ascii="Times New Roman" w:hAnsi="Times New Roman"/>
                <w:sz w:val="24"/>
                <w:szCs w:val="24"/>
              </w:rPr>
              <w:t xml:space="preserve"> unei </w:t>
            </w:r>
            <w:r w:rsidR="00256C41" w:rsidRPr="00820D67">
              <w:rPr>
                <w:rFonts w:ascii="Times New Roman" w:hAnsi="Times New Roman"/>
                <w:sz w:val="24"/>
                <w:szCs w:val="24"/>
              </w:rPr>
              <w:t>compensații</w:t>
            </w:r>
            <w:r w:rsidRPr="00820D67">
              <w:rPr>
                <w:rFonts w:ascii="Times New Roman" w:hAnsi="Times New Roman"/>
                <w:sz w:val="24"/>
                <w:szCs w:val="24"/>
              </w:rPr>
              <w:t xml:space="preserve">, în </w:t>
            </w:r>
            <w:r w:rsidR="00256C41" w:rsidRPr="00820D67">
              <w:rPr>
                <w:rFonts w:ascii="Times New Roman" w:hAnsi="Times New Roman"/>
                <w:sz w:val="24"/>
                <w:szCs w:val="24"/>
              </w:rPr>
              <w:t>condițiile</w:t>
            </w:r>
            <w:r w:rsidRPr="00820D67">
              <w:rPr>
                <w:rFonts w:ascii="Times New Roman" w:hAnsi="Times New Roman"/>
                <w:sz w:val="24"/>
                <w:szCs w:val="24"/>
              </w:rPr>
              <w:t xml:space="preserve"> Legii şi ale prezentului Contract</w:t>
            </w:r>
            <w:r w:rsidR="00685FA2" w:rsidRPr="00820D67">
              <w:rPr>
                <w:rFonts w:ascii="Times New Roman" w:hAnsi="Times New Roman"/>
                <w:sz w:val="24"/>
                <w:szCs w:val="24"/>
              </w:rPr>
              <w:t>.</w:t>
            </w:r>
          </w:p>
        </w:tc>
      </w:tr>
      <w:tr w:rsidR="00820D67" w:rsidRPr="00820D67" w14:paraId="303A8CEE" w14:textId="77777777" w:rsidTr="00674592">
        <w:tc>
          <w:tcPr>
            <w:tcW w:w="3055" w:type="dxa"/>
          </w:tcPr>
          <w:p w14:paraId="743D68E5" w14:textId="77777777" w:rsidR="00B678F0" w:rsidRPr="00820D67" w:rsidRDefault="00B678F0" w:rsidP="00820D67">
            <w:pPr>
              <w:spacing w:after="0" w:line="240" w:lineRule="auto"/>
              <w:rPr>
                <w:rFonts w:ascii="Times New Roman" w:hAnsi="Times New Roman"/>
                <w:sz w:val="24"/>
                <w:szCs w:val="24"/>
              </w:rPr>
            </w:pPr>
            <w:r w:rsidRPr="00820D67">
              <w:rPr>
                <w:rFonts w:ascii="Times New Roman" w:hAnsi="Times New Roman"/>
                <w:b/>
                <w:sz w:val="24"/>
                <w:szCs w:val="24"/>
              </w:rPr>
              <w:t>„Bunuri de Retur”</w:t>
            </w:r>
          </w:p>
        </w:tc>
        <w:tc>
          <w:tcPr>
            <w:tcW w:w="7009" w:type="dxa"/>
          </w:tcPr>
          <w:p w14:paraId="72EE04C9" w14:textId="6C8EDB55"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acele bunuri care, la Data Încetării Contractului, revin sau intră în proprietatea Delegatarului, de plin drept, în principiu gratuit (cu </w:t>
            </w:r>
            <w:r w:rsidR="00256C41" w:rsidRPr="00820D67">
              <w:rPr>
                <w:rFonts w:ascii="Times New Roman" w:hAnsi="Times New Roman"/>
                <w:sz w:val="24"/>
                <w:szCs w:val="24"/>
              </w:rPr>
              <w:t>excepția</w:t>
            </w:r>
            <w:r w:rsidRPr="00820D67">
              <w:rPr>
                <w:rFonts w:ascii="Times New Roman" w:hAnsi="Times New Roman"/>
                <w:sz w:val="24"/>
                <w:szCs w:val="24"/>
              </w:rPr>
              <w:t xml:space="preserve"> cazurilor prevăzute de prezentul Contract), în bună stare, </w:t>
            </w:r>
            <w:r w:rsidRPr="00820D67">
              <w:rPr>
                <w:rFonts w:ascii="Times New Roman" w:hAnsi="Times New Roman"/>
                <w:sz w:val="24"/>
                <w:szCs w:val="24"/>
              </w:rPr>
              <w:lastRenderedPageBreak/>
              <w:t xml:space="preserve">exploatabile şi libere de orice sarcini, ipoteci, gajuri sau </w:t>
            </w:r>
            <w:r w:rsidR="00256C41" w:rsidRPr="00820D67">
              <w:rPr>
                <w:rFonts w:ascii="Times New Roman" w:hAnsi="Times New Roman"/>
                <w:sz w:val="24"/>
                <w:szCs w:val="24"/>
              </w:rPr>
              <w:t>garanții</w:t>
            </w:r>
            <w:r w:rsidRPr="00820D67">
              <w:rPr>
                <w:rFonts w:ascii="Times New Roman" w:hAnsi="Times New Roman"/>
                <w:sz w:val="24"/>
                <w:szCs w:val="24"/>
              </w:rPr>
              <w:t xml:space="preserve"> ori </w:t>
            </w:r>
            <w:r w:rsidR="00256C41" w:rsidRPr="00820D67">
              <w:rPr>
                <w:rFonts w:ascii="Times New Roman" w:hAnsi="Times New Roman"/>
                <w:sz w:val="24"/>
                <w:szCs w:val="24"/>
              </w:rPr>
              <w:t>obligații</w:t>
            </w:r>
            <w:r w:rsidRPr="00820D67">
              <w:rPr>
                <w:rFonts w:ascii="Times New Roman" w:hAnsi="Times New Roman"/>
                <w:sz w:val="24"/>
                <w:szCs w:val="24"/>
              </w:rPr>
              <w:t xml:space="preserve"> similare</w:t>
            </w:r>
            <w:r w:rsidR="00685FA2" w:rsidRPr="00820D67">
              <w:rPr>
                <w:rFonts w:ascii="Times New Roman" w:hAnsi="Times New Roman"/>
                <w:sz w:val="24"/>
                <w:szCs w:val="24"/>
              </w:rPr>
              <w:t>.</w:t>
            </w:r>
          </w:p>
        </w:tc>
      </w:tr>
      <w:tr w:rsidR="00820D67" w:rsidRPr="00820D67" w14:paraId="678DBC92" w14:textId="77777777" w:rsidTr="00674592">
        <w:tc>
          <w:tcPr>
            <w:tcW w:w="3055" w:type="dxa"/>
          </w:tcPr>
          <w:p w14:paraId="513D4E51"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rPr>
              <w:lastRenderedPageBreak/>
              <w:t>„Bunuri Proprii”</w:t>
            </w:r>
          </w:p>
        </w:tc>
        <w:tc>
          <w:tcPr>
            <w:tcW w:w="7009" w:type="dxa"/>
          </w:tcPr>
          <w:p w14:paraId="37F25AAF" w14:textId="3F81445D"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acele bunuri care aparțin Delegatului și care rămân în proprietatea sa după Data Încetării Contractului</w:t>
            </w:r>
            <w:r w:rsidR="00685FA2" w:rsidRPr="00820D67">
              <w:rPr>
                <w:rFonts w:ascii="Times New Roman" w:hAnsi="Times New Roman"/>
                <w:sz w:val="24"/>
                <w:szCs w:val="24"/>
              </w:rPr>
              <w:t>.</w:t>
            </w:r>
          </w:p>
        </w:tc>
      </w:tr>
      <w:tr w:rsidR="00820D67" w:rsidRPr="00820D67" w14:paraId="475DEEBE" w14:textId="77777777" w:rsidTr="00674592">
        <w:tc>
          <w:tcPr>
            <w:tcW w:w="3055" w:type="dxa"/>
          </w:tcPr>
          <w:p w14:paraId="43881471"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rPr>
              <w:t>„Caietul de Sarcini”</w:t>
            </w:r>
          </w:p>
        </w:tc>
        <w:tc>
          <w:tcPr>
            <w:tcW w:w="7009" w:type="dxa"/>
          </w:tcPr>
          <w:p w14:paraId="56850000" w14:textId="5D28809F"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Caietul de Sarcini al Serviciului, anexat prezentului Contract</w:t>
            </w:r>
            <w:r w:rsidR="00685FA2" w:rsidRPr="00820D67">
              <w:rPr>
                <w:rFonts w:ascii="Times New Roman" w:hAnsi="Times New Roman"/>
                <w:sz w:val="24"/>
                <w:szCs w:val="24"/>
              </w:rPr>
              <w:t>.</w:t>
            </w:r>
          </w:p>
        </w:tc>
      </w:tr>
      <w:tr w:rsidR="00820D67" w:rsidRPr="00820D67" w14:paraId="4592DD5F" w14:textId="77777777" w:rsidTr="00674592">
        <w:tc>
          <w:tcPr>
            <w:tcW w:w="3055" w:type="dxa"/>
          </w:tcPr>
          <w:p w14:paraId="799CDAB1"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rPr>
              <w:t>„Colectarea Separată”</w:t>
            </w:r>
          </w:p>
        </w:tc>
        <w:tc>
          <w:tcPr>
            <w:tcW w:w="7009" w:type="dxa"/>
          </w:tcPr>
          <w:p w14:paraId="117EB92E" w14:textId="75DB2F9F"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colectarea în cadrul căreia un flux de </w:t>
            </w:r>
            <w:r w:rsidR="00256C41" w:rsidRPr="00820D67">
              <w:rPr>
                <w:rFonts w:ascii="Times New Roman" w:hAnsi="Times New Roman"/>
                <w:sz w:val="24"/>
                <w:szCs w:val="24"/>
              </w:rPr>
              <w:t>deșeuri</w:t>
            </w:r>
            <w:r w:rsidRPr="00820D67">
              <w:rPr>
                <w:rFonts w:ascii="Times New Roman" w:hAnsi="Times New Roman"/>
                <w:sz w:val="24"/>
                <w:szCs w:val="24"/>
              </w:rPr>
              <w:t xml:space="preserve"> este păstrat separat în </w:t>
            </w:r>
            <w:r w:rsidR="00256C41" w:rsidRPr="00820D67">
              <w:rPr>
                <w:rFonts w:ascii="Times New Roman" w:hAnsi="Times New Roman"/>
                <w:sz w:val="24"/>
                <w:szCs w:val="24"/>
              </w:rPr>
              <w:t>funcție</w:t>
            </w:r>
            <w:r w:rsidRPr="00820D67">
              <w:rPr>
                <w:rFonts w:ascii="Times New Roman" w:hAnsi="Times New Roman"/>
                <w:sz w:val="24"/>
                <w:szCs w:val="24"/>
              </w:rPr>
              <w:t xml:space="preserve"> de tipul şi natura </w:t>
            </w:r>
            <w:r w:rsidR="00256C41" w:rsidRPr="00820D67">
              <w:rPr>
                <w:rFonts w:ascii="Times New Roman" w:hAnsi="Times New Roman"/>
                <w:sz w:val="24"/>
                <w:szCs w:val="24"/>
              </w:rPr>
              <w:t>deșeurilor</w:t>
            </w:r>
            <w:r w:rsidRPr="00820D67">
              <w:rPr>
                <w:rFonts w:ascii="Times New Roman" w:hAnsi="Times New Roman"/>
                <w:sz w:val="24"/>
                <w:szCs w:val="24"/>
              </w:rPr>
              <w:t>, cu scopul de a facilita tratarea specifică a acestora</w:t>
            </w:r>
            <w:r w:rsidR="00685FA2" w:rsidRPr="00820D67">
              <w:rPr>
                <w:rFonts w:ascii="Times New Roman" w:hAnsi="Times New Roman"/>
                <w:sz w:val="24"/>
                <w:szCs w:val="24"/>
              </w:rPr>
              <w:t>.</w:t>
            </w:r>
          </w:p>
        </w:tc>
      </w:tr>
      <w:tr w:rsidR="00820D67" w:rsidRPr="00820D67" w14:paraId="094C6957" w14:textId="77777777" w:rsidTr="00674592">
        <w:tc>
          <w:tcPr>
            <w:tcW w:w="3055" w:type="dxa"/>
          </w:tcPr>
          <w:p w14:paraId="2E43602D"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bCs/>
                <w:iCs/>
                <w:sz w:val="24"/>
                <w:szCs w:val="24"/>
                <w:lang w:eastAsia="ro-RO"/>
              </w:rPr>
              <w:t>„Contract”</w:t>
            </w:r>
          </w:p>
        </w:tc>
        <w:tc>
          <w:tcPr>
            <w:tcW w:w="7009" w:type="dxa"/>
          </w:tcPr>
          <w:p w14:paraId="69CD6FF1" w14:textId="3BFD462B"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w:t>
            </w:r>
            <w:r w:rsidRPr="00820D67">
              <w:rPr>
                <w:rFonts w:ascii="Times New Roman" w:hAnsi="Times New Roman"/>
                <w:bCs/>
                <w:iCs/>
                <w:sz w:val="24"/>
                <w:szCs w:val="24"/>
              </w:rPr>
              <w:t xml:space="preserve"> prezentul Contract de delegare a gestiunii serviciului în </w:t>
            </w:r>
            <w:r w:rsidR="00AE219B" w:rsidRPr="00820D67">
              <w:rPr>
                <w:rFonts w:ascii="Times New Roman" w:hAnsi="Times New Roman"/>
                <w:bCs/>
                <w:iCs/>
                <w:sz w:val="24"/>
                <w:szCs w:val="24"/>
              </w:rPr>
              <w:t>Zonele desemnate</w:t>
            </w:r>
            <w:r w:rsidR="009B056A" w:rsidRPr="00820D67">
              <w:rPr>
                <w:rFonts w:ascii="Times New Roman" w:hAnsi="Times New Roman"/>
                <w:bCs/>
                <w:iCs/>
                <w:sz w:val="24"/>
                <w:szCs w:val="24"/>
              </w:rPr>
              <w:t xml:space="preserve"> </w:t>
            </w:r>
            <w:r w:rsidRPr="00820D67">
              <w:rPr>
                <w:rFonts w:ascii="Times New Roman" w:hAnsi="Times New Roman"/>
                <w:bCs/>
                <w:iCs/>
                <w:sz w:val="24"/>
                <w:szCs w:val="24"/>
              </w:rPr>
              <w:t xml:space="preserve">din județul </w:t>
            </w:r>
            <w:r w:rsidR="001F2446">
              <w:rPr>
                <w:rFonts w:ascii="Times New Roman" w:hAnsi="Times New Roman"/>
                <w:bCs/>
                <w:iCs/>
                <w:sz w:val="24"/>
                <w:szCs w:val="24"/>
              </w:rPr>
              <w:t>Calarasi</w:t>
            </w:r>
            <w:r w:rsidRPr="00820D67">
              <w:rPr>
                <w:rFonts w:ascii="Times New Roman" w:hAnsi="Times New Roman"/>
                <w:bCs/>
                <w:iCs/>
                <w:sz w:val="24"/>
                <w:szCs w:val="24"/>
              </w:rPr>
              <w:t xml:space="preserve"> </w:t>
            </w:r>
            <w:r w:rsidRPr="00820D67">
              <w:rPr>
                <w:rFonts w:ascii="Times New Roman" w:hAnsi="Times New Roman"/>
                <w:bCs/>
                <w:iCs/>
                <w:sz w:val="24"/>
                <w:szCs w:val="24"/>
              </w:rPr>
              <w:sym w:font="Symbol" w:char="F05B"/>
            </w:r>
            <w:r w:rsidRPr="00820D67">
              <w:rPr>
                <w:rFonts w:ascii="Times New Roman" w:hAnsi="Times New Roman"/>
                <w:bCs/>
                <w:iCs/>
                <w:sz w:val="24"/>
                <w:szCs w:val="24"/>
              </w:rPr>
              <w:t xml:space="preserve">concesiune de servicii conform art. 14 alin (3) din Legea serviciului de salubrizare a </w:t>
            </w:r>
            <w:r w:rsidR="00256C41" w:rsidRPr="00820D67">
              <w:rPr>
                <w:rFonts w:ascii="Times New Roman" w:hAnsi="Times New Roman"/>
                <w:bCs/>
                <w:iCs/>
                <w:sz w:val="24"/>
                <w:szCs w:val="24"/>
              </w:rPr>
              <w:t>localităților</w:t>
            </w:r>
            <w:r w:rsidRPr="00820D67">
              <w:rPr>
                <w:rFonts w:ascii="Times New Roman" w:hAnsi="Times New Roman"/>
                <w:bCs/>
                <w:iCs/>
                <w:sz w:val="24"/>
                <w:szCs w:val="24"/>
              </w:rPr>
              <w:t xml:space="preserve"> nr. 101/2006, republicată, cu modificările și completările ulterioare, coroborat cu art. 29 alin. (9) din Legea serviciilor comunitare de utilități publice nr. 51/2006, republicată, cu modificările și completările ulterioare și art. 8 din Legea nr. 100/2016 privind concesiunile de lucrări și concesiunile de servicii, cu modificările și completările ulterioare</w:t>
            </w:r>
            <w:r w:rsidRPr="00820D67">
              <w:rPr>
                <w:rFonts w:ascii="Times New Roman" w:hAnsi="Times New Roman"/>
                <w:bCs/>
                <w:iCs/>
                <w:sz w:val="24"/>
                <w:szCs w:val="24"/>
              </w:rPr>
              <w:sym w:font="Symbol" w:char="F05D"/>
            </w:r>
            <w:r w:rsidRPr="00820D67">
              <w:rPr>
                <w:rFonts w:ascii="Times New Roman" w:hAnsi="Times New Roman"/>
                <w:bCs/>
                <w:iCs/>
                <w:sz w:val="24"/>
                <w:szCs w:val="24"/>
              </w:rPr>
              <w:t xml:space="preserve">, împreună cu toate Anexele sale, așa cum pot fi modificate toate aceste documente, la un moment dat, cu acordul Părților prin acte </w:t>
            </w:r>
            <w:r w:rsidR="00256C41" w:rsidRPr="00820D67">
              <w:rPr>
                <w:rFonts w:ascii="Times New Roman" w:hAnsi="Times New Roman"/>
                <w:bCs/>
                <w:iCs/>
                <w:sz w:val="24"/>
                <w:szCs w:val="24"/>
              </w:rPr>
              <w:t>adiționale</w:t>
            </w:r>
          </w:p>
        </w:tc>
      </w:tr>
      <w:tr w:rsidR="00820D67" w:rsidRPr="00820D67" w14:paraId="7152334B" w14:textId="77777777" w:rsidTr="00674592">
        <w:tc>
          <w:tcPr>
            <w:tcW w:w="3055" w:type="dxa"/>
          </w:tcPr>
          <w:p w14:paraId="5371DA96" w14:textId="77777777" w:rsidR="00B678F0" w:rsidRPr="00820D67" w:rsidRDefault="00B678F0" w:rsidP="00820D67">
            <w:pPr>
              <w:spacing w:after="0" w:line="240" w:lineRule="auto"/>
              <w:rPr>
                <w:rFonts w:ascii="Times New Roman" w:hAnsi="Times New Roman"/>
                <w:b/>
                <w:bCs/>
                <w:iCs/>
                <w:sz w:val="24"/>
                <w:szCs w:val="24"/>
                <w:lang w:eastAsia="ro-RO"/>
              </w:rPr>
            </w:pPr>
            <w:r w:rsidRPr="00820D67">
              <w:rPr>
                <w:rFonts w:ascii="Times New Roman" w:hAnsi="Times New Roman"/>
                <w:b/>
                <w:sz w:val="24"/>
                <w:szCs w:val="24"/>
              </w:rPr>
              <w:t>„Data Începerii”</w:t>
            </w:r>
          </w:p>
        </w:tc>
        <w:tc>
          <w:tcPr>
            <w:tcW w:w="7009" w:type="dxa"/>
          </w:tcPr>
          <w:p w14:paraId="51DB9E3C" w14:textId="32D06C9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data indicată de Delegatar în Ordinul de Începere, la care Delegatul trebuie să înceapă </w:t>
            </w:r>
            <w:r w:rsidR="009B056A" w:rsidRPr="00820D67">
              <w:rPr>
                <w:rFonts w:ascii="Times New Roman" w:hAnsi="Times New Roman"/>
                <w:sz w:val="24"/>
                <w:szCs w:val="24"/>
              </w:rPr>
              <w:t>prestarea</w:t>
            </w:r>
            <w:r w:rsidRPr="00820D67">
              <w:rPr>
                <w:rFonts w:ascii="Times New Roman" w:hAnsi="Times New Roman"/>
                <w:sz w:val="24"/>
                <w:szCs w:val="24"/>
              </w:rPr>
              <w:t xml:space="preserve"> Serviciului;</w:t>
            </w:r>
          </w:p>
        </w:tc>
      </w:tr>
      <w:tr w:rsidR="00820D67" w:rsidRPr="00820D67" w14:paraId="77258BE0" w14:textId="77777777" w:rsidTr="00674592">
        <w:tc>
          <w:tcPr>
            <w:tcW w:w="3055" w:type="dxa"/>
          </w:tcPr>
          <w:p w14:paraId="7986B9BB"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rPr>
              <w:t>„Data Intrării în Vigoare”</w:t>
            </w:r>
          </w:p>
        </w:tc>
        <w:tc>
          <w:tcPr>
            <w:tcW w:w="7009" w:type="dxa"/>
          </w:tcPr>
          <w:p w14:paraId="409033F1" w14:textId="6A3396F6"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data semnării Contractului de către </w:t>
            </w:r>
            <w:r w:rsidR="00256C41" w:rsidRPr="00820D67">
              <w:rPr>
                <w:rFonts w:ascii="Times New Roman" w:hAnsi="Times New Roman"/>
                <w:sz w:val="24"/>
                <w:szCs w:val="24"/>
              </w:rPr>
              <w:t>reprezentanții</w:t>
            </w:r>
            <w:r w:rsidRPr="00820D67">
              <w:rPr>
                <w:rFonts w:ascii="Times New Roman" w:hAnsi="Times New Roman"/>
                <w:sz w:val="24"/>
                <w:szCs w:val="24"/>
              </w:rPr>
              <w:t xml:space="preserve"> Delegatului şi ai Delegatarului sau de către ultimul dintre aceştia în cazul în care Contractul nu este semnat în </w:t>
            </w:r>
            <w:r w:rsidR="00256C41" w:rsidRPr="00820D67">
              <w:rPr>
                <w:rFonts w:ascii="Times New Roman" w:hAnsi="Times New Roman"/>
                <w:sz w:val="24"/>
                <w:szCs w:val="24"/>
              </w:rPr>
              <w:t>aceeași</w:t>
            </w:r>
            <w:r w:rsidRPr="00820D67">
              <w:rPr>
                <w:rFonts w:ascii="Times New Roman" w:hAnsi="Times New Roman"/>
                <w:sz w:val="24"/>
                <w:szCs w:val="24"/>
              </w:rPr>
              <w:t xml:space="preserve"> zi de către ambele Părţi</w:t>
            </w:r>
          </w:p>
        </w:tc>
      </w:tr>
      <w:tr w:rsidR="00820D67" w:rsidRPr="00820D67" w14:paraId="22C0F7DF" w14:textId="77777777" w:rsidTr="00674592">
        <w:tc>
          <w:tcPr>
            <w:tcW w:w="3055" w:type="dxa"/>
          </w:tcPr>
          <w:p w14:paraId="7673FCB8"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rPr>
              <w:t>„Data Încetării”</w:t>
            </w:r>
          </w:p>
        </w:tc>
        <w:tc>
          <w:tcPr>
            <w:tcW w:w="7009" w:type="dxa"/>
          </w:tcPr>
          <w:p w14:paraId="5AB311DB" w14:textId="45A01DF6"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data la care Contractul îşi încetează efectele între Părţi, fără a aduce atingere </w:t>
            </w:r>
            <w:r w:rsidR="00256C41" w:rsidRPr="00820D67">
              <w:rPr>
                <w:rFonts w:ascii="Times New Roman" w:hAnsi="Times New Roman"/>
                <w:sz w:val="24"/>
                <w:szCs w:val="24"/>
              </w:rPr>
              <w:t>excepțiilor</w:t>
            </w:r>
            <w:r w:rsidRPr="00820D67">
              <w:rPr>
                <w:rFonts w:ascii="Times New Roman" w:hAnsi="Times New Roman"/>
                <w:sz w:val="24"/>
                <w:szCs w:val="24"/>
              </w:rPr>
              <w:t xml:space="preserve"> stipulate la Articolul 50 (“Menţinerea unor prevederi după Data Încetării”) din prezentul Contract</w:t>
            </w:r>
          </w:p>
        </w:tc>
      </w:tr>
      <w:tr w:rsidR="00820D67" w:rsidRPr="00820D67" w14:paraId="3A46BAC1" w14:textId="77777777" w:rsidTr="00674592">
        <w:tc>
          <w:tcPr>
            <w:tcW w:w="3055" w:type="dxa"/>
          </w:tcPr>
          <w:p w14:paraId="5FF1DC68"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rPr>
              <w:t>„Daună”</w:t>
            </w:r>
          </w:p>
        </w:tc>
        <w:tc>
          <w:tcPr>
            <w:tcW w:w="7009" w:type="dxa"/>
          </w:tcPr>
          <w:p w14:paraId="5CA17D09"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orice prejudiciu, direct sau indirect, constând în pierderea efectivă suferită de creditorul obligaţiei neîndeplinite de către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w:t>
            </w:r>
          </w:p>
        </w:tc>
      </w:tr>
      <w:tr w:rsidR="00820D67" w:rsidRPr="00820D67" w14:paraId="63844B14" w14:textId="77777777" w:rsidTr="00674592">
        <w:tc>
          <w:tcPr>
            <w:tcW w:w="3055" w:type="dxa"/>
          </w:tcPr>
          <w:p w14:paraId="46775AF3"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lang w:eastAsia="ro-RO"/>
              </w:rPr>
              <w:t>„</w:t>
            </w:r>
            <w:r w:rsidRPr="00820D67">
              <w:rPr>
                <w:rFonts w:ascii="Times New Roman" w:hAnsi="Times New Roman"/>
                <w:b/>
                <w:bCs/>
                <w:iCs/>
                <w:sz w:val="24"/>
                <w:szCs w:val="24"/>
                <w:lang w:eastAsia="ro-RO"/>
              </w:rPr>
              <w:t>Delegat”</w:t>
            </w:r>
          </w:p>
        </w:tc>
        <w:tc>
          <w:tcPr>
            <w:tcW w:w="7009" w:type="dxa"/>
          </w:tcPr>
          <w:p w14:paraId="6BE8F823"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societatea</w:t>
            </w:r>
            <w:r w:rsidRPr="00820D67">
              <w:rPr>
                <w:rFonts w:ascii="Times New Roman" w:hAnsi="Times New Roman"/>
                <w:bCs/>
                <w:iCs/>
                <w:sz w:val="24"/>
                <w:szCs w:val="24"/>
              </w:rPr>
              <w:t xml:space="preserve"> </w:t>
            </w:r>
            <w:r w:rsidRPr="00820D67">
              <w:rPr>
                <w:rFonts w:ascii="Times New Roman" w:hAnsi="Times New Roman"/>
                <w:sz w:val="24"/>
                <w:szCs w:val="24"/>
              </w:rPr>
              <w:t>………, căreia îi este delegată gestiunea Serviciului, în baza și în conformitate cu prezentul Contract</w:t>
            </w:r>
          </w:p>
        </w:tc>
      </w:tr>
      <w:tr w:rsidR="00820D67" w:rsidRPr="00820D67" w14:paraId="3888700B" w14:textId="77777777" w:rsidTr="00674592">
        <w:tc>
          <w:tcPr>
            <w:tcW w:w="3055" w:type="dxa"/>
          </w:tcPr>
          <w:p w14:paraId="65411B8D" w14:textId="77777777" w:rsidR="00B678F0" w:rsidRPr="00820D67" w:rsidRDefault="00B678F0" w:rsidP="00820D67">
            <w:pPr>
              <w:spacing w:after="0" w:line="240" w:lineRule="auto"/>
              <w:rPr>
                <w:rFonts w:ascii="Times New Roman" w:hAnsi="Times New Roman"/>
                <w:b/>
                <w:sz w:val="24"/>
                <w:szCs w:val="24"/>
              </w:rPr>
            </w:pPr>
            <w:r w:rsidRPr="00820D67">
              <w:rPr>
                <w:rFonts w:ascii="Times New Roman" w:hAnsi="Times New Roman"/>
                <w:b/>
                <w:sz w:val="24"/>
                <w:szCs w:val="24"/>
                <w:lang w:eastAsia="ro-RO"/>
              </w:rPr>
              <w:t>„D</w:t>
            </w:r>
            <w:r w:rsidRPr="00820D67">
              <w:rPr>
                <w:rFonts w:ascii="Times New Roman" w:hAnsi="Times New Roman"/>
                <w:b/>
                <w:bCs/>
                <w:iCs/>
                <w:sz w:val="24"/>
                <w:szCs w:val="24"/>
                <w:lang w:eastAsia="ro-RO"/>
              </w:rPr>
              <w:t>elegatar”</w:t>
            </w:r>
          </w:p>
        </w:tc>
        <w:tc>
          <w:tcPr>
            <w:tcW w:w="7009" w:type="dxa"/>
          </w:tcPr>
          <w:p w14:paraId="7E203A4B" w14:textId="2B12D640" w:rsidR="00B678F0" w:rsidRPr="00820D67" w:rsidRDefault="00B678F0" w:rsidP="00820D67">
            <w:pPr>
              <w:spacing w:after="0" w:line="240" w:lineRule="auto"/>
              <w:jc w:val="both"/>
              <w:rPr>
                <w:rFonts w:ascii="Times New Roman" w:hAnsi="Times New Roman"/>
                <w:bCs/>
                <w:iCs/>
                <w:sz w:val="24"/>
                <w:szCs w:val="24"/>
              </w:rPr>
            </w:pPr>
            <w:r w:rsidRPr="00820D67">
              <w:rPr>
                <w:rFonts w:ascii="Times New Roman" w:hAnsi="Times New Roman"/>
                <w:sz w:val="24"/>
                <w:szCs w:val="24"/>
              </w:rPr>
              <w:t xml:space="preserve">înseamnă </w:t>
            </w:r>
            <w:r w:rsidR="001F2446">
              <w:rPr>
                <w:rFonts w:ascii="Times New Roman" w:hAnsi="Times New Roman"/>
                <w:sz w:val="24"/>
                <w:szCs w:val="24"/>
              </w:rPr>
              <w:t>ADI ECOMANAGEMENT SALUBRIS CALARASI</w:t>
            </w:r>
            <w:r w:rsidR="00575DC3" w:rsidRPr="00820D67">
              <w:rPr>
                <w:rFonts w:ascii="Times New Roman" w:hAnsi="Times New Roman"/>
                <w:bCs/>
                <w:iCs/>
                <w:sz w:val="24"/>
                <w:szCs w:val="24"/>
              </w:rPr>
              <w:t xml:space="preserve">, în numele și pe seama </w:t>
            </w:r>
            <w:r w:rsidRPr="00820D67">
              <w:rPr>
                <w:rFonts w:ascii="Times New Roman" w:hAnsi="Times New Roman"/>
                <w:bCs/>
                <w:iCs/>
                <w:sz w:val="24"/>
                <w:szCs w:val="24"/>
              </w:rPr>
              <w:t>unităţil</w:t>
            </w:r>
            <w:r w:rsidR="00575DC3" w:rsidRPr="00820D67">
              <w:rPr>
                <w:rFonts w:ascii="Times New Roman" w:hAnsi="Times New Roman"/>
                <w:bCs/>
                <w:iCs/>
                <w:sz w:val="24"/>
                <w:szCs w:val="24"/>
              </w:rPr>
              <w:t>or</w:t>
            </w:r>
            <w:r w:rsidRPr="00820D67">
              <w:rPr>
                <w:rFonts w:ascii="Times New Roman" w:hAnsi="Times New Roman"/>
                <w:bCs/>
                <w:iCs/>
                <w:sz w:val="24"/>
                <w:szCs w:val="24"/>
              </w:rPr>
              <w:t xml:space="preserve"> ad</w:t>
            </w:r>
            <w:r w:rsidR="00E67829" w:rsidRPr="00820D67">
              <w:rPr>
                <w:rFonts w:ascii="Times New Roman" w:hAnsi="Times New Roman"/>
                <w:bCs/>
                <w:iCs/>
                <w:sz w:val="24"/>
                <w:szCs w:val="24"/>
              </w:rPr>
              <w:t xml:space="preserve">ministrativ-teritoriale din </w:t>
            </w:r>
            <w:r w:rsidRPr="00820D67">
              <w:rPr>
                <w:rFonts w:ascii="Times New Roman" w:hAnsi="Times New Roman"/>
                <w:bCs/>
                <w:iCs/>
                <w:sz w:val="24"/>
                <w:szCs w:val="24"/>
              </w:rPr>
              <w:t xml:space="preserve">județul </w:t>
            </w:r>
            <w:r w:rsidR="001F2446">
              <w:rPr>
                <w:rFonts w:ascii="Times New Roman" w:hAnsi="Times New Roman"/>
                <w:bCs/>
                <w:iCs/>
                <w:sz w:val="24"/>
                <w:szCs w:val="24"/>
              </w:rPr>
              <w:t>Calarasi</w:t>
            </w:r>
            <w:r w:rsidRPr="00820D67">
              <w:rPr>
                <w:rFonts w:ascii="Times New Roman" w:hAnsi="Times New Roman"/>
                <w:bCs/>
                <w:iCs/>
                <w:sz w:val="24"/>
                <w:szCs w:val="24"/>
              </w:rPr>
              <w:t>,</w:t>
            </w:r>
            <w:r w:rsidR="001F2446">
              <w:rPr>
                <w:rFonts w:ascii="Times New Roman" w:hAnsi="Times New Roman"/>
                <w:bCs/>
                <w:iCs/>
                <w:sz w:val="24"/>
                <w:szCs w:val="24"/>
              </w:rPr>
              <w:t xml:space="preserve"> Zona 2,</w:t>
            </w:r>
            <w:r w:rsidRPr="00820D67">
              <w:rPr>
                <w:rFonts w:ascii="Times New Roman" w:hAnsi="Times New Roman"/>
                <w:bCs/>
                <w:iCs/>
                <w:sz w:val="24"/>
                <w:szCs w:val="24"/>
              </w:rPr>
              <w:t xml:space="preserve"> membre ale </w:t>
            </w:r>
            <w:r w:rsidR="001F2446">
              <w:rPr>
                <w:rFonts w:ascii="Times New Roman" w:hAnsi="Times New Roman"/>
                <w:bCs/>
                <w:iCs/>
                <w:sz w:val="24"/>
                <w:szCs w:val="24"/>
              </w:rPr>
              <w:t>ADI</w:t>
            </w:r>
            <w:r w:rsidRPr="00820D67">
              <w:rPr>
                <w:rFonts w:ascii="Times New Roman" w:hAnsi="Times New Roman"/>
                <w:bCs/>
                <w:iCs/>
                <w:sz w:val="24"/>
                <w:szCs w:val="24"/>
              </w:rPr>
              <w:t xml:space="preserve">, care au atribuit prezentul Contract prin intermediul </w:t>
            </w:r>
            <w:r w:rsidR="001F2446">
              <w:rPr>
                <w:rFonts w:ascii="Times New Roman" w:hAnsi="Times New Roman"/>
                <w:bCs/>
                <w:iCs/>
                <w:sz w:val="24"/>
                <w:szCs w:val="24"/>
              </w:rPr>
              <w:t>ADI</w:t>
            </w:r>
            <w:r w:rsidR="00575DC3" w:rsidRPr="00820D67">
              <w:rPr>
                <w:rFonts w:ascii="Times New Roman" w:hAnsi="Times New Roman"/>
                <w:bCs/>
                <w:iCs/>
                <w:sz w:val="24"/>
                <w:szCs w:val="24"/>
              </w:rPr>
              <w:t xml:space="preserve">, </w:t>
            </w:r>
          </w:p>
          <w:p w14:paraId="0DCACF89" w14:textId="77B46375" w:rsidR="009B056A" w:rsidRPr="00820D67" w:rsidRDefault="00993506"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Județul </w:t>
            </w:r>
            <w:r w:rsidR="001F2446">
              <w:rPr>
                <w:rFonts w:ascii="Times New Roman" w:hAnsi="Times New Roman"/>
                <w:sz w:val="24"/>
                <w:szCs w:val="24"/>
              </w:rPr>
              <w:t>Calarasi</w:t>
            </w:r>
            <w:r w:rsidRPr="00820D67">
              <w:rPr>
                <w:rFonts w:ascii="Times New Roman" w:hAnsi="Times New Roman"/>
                <w:sz w:val="24"/>
                <w:szCs w:val="24"/>
              </w:rPr>
              <w:t xml:space="preserve"> prin </w:t>
            </w:r>
            <w:r w:rsidR="00575DC3" w:rsidRPr="00820D67">
              <w:rPr>
                <w:rFonts w:ascii="Times New Roman" w:hAnsi="Times New Roman"/>
                <w:sz w:val="24"/>
                <w:szCs w:val="24"/>
              </w:rPr>
              <w:t xml:space="preserve">Consiliul Județean </w:t>
            </w:r>
            <w:r w:rsidR="001F2446">
              <w:rPr>
                <w:rFonts w:ascii="Times New Roman" w:hAnsi="Times New Roman"/>
                <w:sz w:val="24"/>
                <w:szCs w:val="24"/>
              </w:rPr>
              <w:t>Calarasi</w:t>
            </w:r>
            <w:r w:rsidR="00575DC3" w:rsidRPr="00820D67">
              <w:rPr>
                <w:rFonts w:ascii="Times New Roman" w:hAnsi="Times New Roman"/>
                <w:sz w:val="24"/>
                <w:szCs w:val="24"/>
              </w:rPr>
              <w:t xml:space="preserve">, </w:t>
            </w:r>
            <w:r w:rsidR="009B056A" w:rsidRPr="00820D67">
              <w:rPr>
                <w:rFonts w:ascii="Times New Roman" w:hAnsi="Times New Roman"/>
                <w:sz w:val="24"/>
                <w:szCs w:val="24"/>
              </w:rPr>
              <w:t>în cazul clauzelor referitoare la Bunuri de preluare, Bunuri de retur, rec</w:t>
            </w:r>
            <w:r w:rsidR="00AB5B0A" w:rsidRPr="00820D67">
              <w:rPr>
                <w:rFonts w:ascii="Times New Roman" w:hAnsi="Times New Roman"/>
                <w:sz w:val="24"/>
                <w:szCs w:val="24"/>
              </w:rPr>
              <w:t>uperarea prejudiciilor (daune, roviniete, asigurări, etc.) cauzate B</w:t>
            </w:r>
            <w:r w:rsidR="009B056A" w:rsidRPr="00820D67">
              <w:rPr>
                <w:rFonts w:ascii="Times New Roman" w:hAnsi="Times New Roman"/>
                <w:sz w:val="24"/>
                <w:szCs w:val="24"/>
              </w:rPr>
              <w:t xml:space="preserve">unurilor de retur, redevență, penalități aferente neplății redevenței, </w:t>
            </w:r>
            <w:r w:rsidR="00AB5B0A" w:rsidRPr="00820D67">
              <w:rPr>
                <w:rFonts w:ascii="Times New Roman" w:hAnsi="Times New Roman"/>
                <w:sz w:val="24"/>
                <w:szCs w:val="24"/>
              </w:rPr>
              <w:t>penalitățile</w:t>
            </w:r>
            <w:r w:rsidR="009B056A" w:rsidRPr="00820D67">
              <w:rPr>
                <w:rFonts w:ascii="Times New Roman" w:hAnsi="Times New Roman"/>
                <w:sz w:val="24"/>
                <w:szCs w:val="24"/>
              </w:rPr>
              <w:t xml:space="preserve"> </w:t>
            </w:r>
            <w:r w:rsidR="00AB5B0A" w:rsidRPr="00820D67">
              <w:rPr>
                <w:rFonts w:ascii="Times New Roman" w:hAnsi="Times New Roman"/>
                <w:sz w:val="24"/>
                <w:szCs w:val="24"/>
              </w:rPr>
              <w:t>contractuale care constituie Fondul IID</w:t>
            </w:r>
            <w:r w:rsidR="00D16267" w:rsidRPr="00820D67">
              <w:rPr>
                <w:rFonts w:ascii="Times New Roman" w:hAnsi="Times New Roman"/>
                <w:sz w:val="24"/>
                <w:szCs w:val="24"/>
              </w:rPr>
              <w:t xml:space="preserve"> și orice alt venit la acest Fond</w:t>
            </w:r>
          </w:p>
        </w:tc>
      </w:tr>
      <w:tr w:rsidR="00820D67" w:rsidRPr="00820D67" w14:paraId="280D1FB3" w14:textId="77777777" w:rsidTr="00674592">
        <w:tc>
          <w:tcPr>
            <w:tcW w:w="3055" w:type="dxa"/>
          </w:tcPr>
          <w:p w14:paraId="653F3574" w14:textId="356953B8" w:rsidR="00B678F0" w:rsidRPr="00820D67" w:rsidRDefault="00B678F0" w:rsidP="00820D67">
            <w:pPr>
              <w:spacing w:after="0" w:line="240" w:lineRule="auto"/>
              <w:jc w:val="both"/>
              <w:rPr>
                <w:rFonts w:ascii="Times New Roman" w:hAnsi="Times New Roman"/>
                <w:b/>
                <w:sz w:val="24"/>
                <w:szCs w:val="24"/>
              </w:rPr>
            </w:pPr>
            <w:r w:rsidRPr="00820D67">
              <w:rPr>
                <w:rFonts w:ascii="Times New Roman" w:hAnsi="Times New Roman"/>
                <w:b/>
                <w:sz w:val="24"/>
                <w:szCs w:val="24"/>
              </w:rPr>
              <w:t>„Depozit”</w:t>
            </w:r>
          </w:p>
        </w:tc>
        <w:tc>
          <w:tcPr>
            <w:tcW w:w="7009" w:type="dxa"/>
          </w:tcPr>
          <w:p w14:paraId="44F28CB7" w14:textId="62F178DB" w:rsidR="00DA1E7D" w:rsidRPr="00820D67" w:rsidRDefault="00B678F0" w:rsidP="003A70E8">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un amplasament pentru eliminarea finală a Deșeurilor, prin depozitare pe sol sau în subteran, pentru scopul prezentului Contract, acesta referindu-se </w:t>
            </w:r>
            <w:r w:rsidR="0078616F" w:rsidRPr="00820D67">
              <w:rPr>
                <w:rFonts w:ascii="Times New Roman" w:hAnsi="Times New Roman"/>
                <w:sz w:val="24"/>
                <w:szCs w:val="24"/>
              </w:rPr>
              <w:t xml:space="preserve">la depozitul conform situat în </w:t>
            </w:r>
            <w:r w:rsidR="003A70E8">
              <w:rPr>
                <w:rFonts w:ascii="Times New Roman" w:hAnsi="Times New Roman"/>
                <w:sz w:val="24"/>
                <w:szCs w:val="24"/>
              </w:rPr>
              <w:t xml:space="preserve">CMID </w:t>
            </w:r>
            <w:r w:rsidR="001F2446">
              <w:rPr>
                <w:rFonts w:ascii="Times New Roman" w:hAnsi="Times New Roman"/>
                <w:sz w:val="24"/>
                <w:szCs w:val="24"/>
              </w:rPr>
              <w:t>Ciocanesti</w:t>
            </w:r>
          </w:p>
        </w:tc>
      </w:tr>
      <w:tr w:rsidR="00820D67" w:rsidRPr="00820D67" w14:paraId="0F66001C" w14:textId="77777777" w:rsidTr="00674592">
        <w:tc>
          <w:tcPr>
            <w:tcW w:w="3055" w:type="dxa"/>
          </w:tcPr>
          <w:p w14:paraId="1A85D9FD"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„Deşeu(uri)”</w:t>
            </w:r>
          </w:p>
        </w:tc>
        <w:tc>
          <w:tcPr>
            <w:tcW w:w="7009" w:type="dxa"/>
          </w:tcPr>
          <w:p w14:paraId="1C088F16" w14:textId="34345D85"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orice </w:t>
            </w:r>
            <w:r w:rsidR="00256C41" w:rsidRPr="00820D67">
              <w:rPr>
                <w:rFonts w:ascii="Times New Roman" w:hAnsi="Times New Roman"/>
                <w:sz w:val="24"/>
                <w:szCs w:val="24"/>
              </w:rPr>
              <w:t>substanță</w:t>
            </w:r>
            <w:r w:rsidRPr="00820D67">
              <w:rPr>
                <w:rFonts w:ascii="Times New Roman" w:hAnsi="Times New Roman"/>
                <w:sz w:val="24"/>
                <w:szCs w:val="24"/>
              </w:rPr>
              <w:t xml:space="preserve"> sau obiect pe care deținătorul îl aruncă ori are intenția sau obligația să îl arunce</w:t>
            </w:r>
            <w:r w:rsidR="00240E5E" w:rsidRPr="00820D67">
              <w:rPr>
                <w:rFonts w:ascii="Times New Roman" w:hAnsi="Times New Roman"/>
                <w:sz w:val="24"/>
                <w:szCs w:val="24"/>
              </w:rPr>
              <w:t>;</w:t>
            </w:r>
          </w:p>
        </w:tc>
      </w:tr>
      <w:tr w:rsidR="00820D67" w:rsidRPr="00820D67" w14:paraId="19C1BCDA" w14:textId="77777777" w:rsidTr="00674592">
        <w:tc>
          <w:tcPr>
            <w:tcW w:w="3055" w:type="dxa"/>
          </w:tcPr>
          <w:p w14:paraId="571EDFBA" w14:textId="1BD3C3A0"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lastRenderedPageBreak/>
              <w:t>„Deșeuri Municipale”</w:t>
            </w:r>
          </w:p>
        </w:tc>
        <w:tc>
          <w:tcPr>
            <w:tcW w:w="7009" w:type="dxa"/>
          </w:tcPr>
          <w:p w14:paraId="4AC3DF0E" w14:textId="77777777" w:rsidR="00B41C34" w:rsidRPr="00820D67" w:rsidRDefault="00B41C34" w:rsidP="00820D67">
            <w:pPr>
              <w:spacing w:after="0" w:line="240" w:lineRule="auto"/>
              <w:jc w:val="both"/>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înseamnă:</w:t>
            </w:r>
          </w:p>
          <w:p w14:paraId="7700126D" w14:textId="30349D13" w:rsidR="001D44BA" w:rsidRPr="00820D67" w:rsidRDefault="001D44BA" w:rsidP="00820D67">
            <w:pPr>
              <w:spacing w:after="0" w:line="240" w:lineRule="auto"/>
              <w:jc w:val="both"/>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a) deşeuri amestecate şi deşeuri colectate separat de la gospodării, inclusiv hârtia şi cartonul, sticl</w:t>
            </w:r>
            <w:r w:rsidR="001C013E" w:rsidRPr="00820D67">
              <w:rPr>
                <w:rFonts w:ascii="Times New Roman" w:eastAsia="Times New Roman" w:hAnsi="Times New Roman"/>
                <w:sz w:val="24"/>
                <w:szCs w:val="24"/>
                <w:lang w:eastAsia="ro-RO"/>
              </w:rPr>
              <w:t>ă</w:t>
            </w:r>
            <w:r w:rsidRPr="00820D67">
              <w:rPr>
                <w:rFonts w:ascii="Times New Roman" w:eastAsia="Times New Roman" w:hAnsi="Times New Roman"/>
                <w:sz w:val="24"/>
                <w:szCs w:val="24"/>
                <w:lang w:eastAsia="ro-RO"/>
              </w:rPr>
              <w:t>, metalele, materialele plastice, biodeşeurile, lemnul, textilele, ambalajele, deşeurile de echipamente electrice şi electronice, deşeurile de baterii şi acumulatori şi deşeurile voluminoase, inclusiv saltelele şi mobila;</w:t>
            </w:r>
          </w:p>
          <w:p w14:paraId="58CFE605" w14:textId="6573B97F" w:rsidR="001D44BA" w:rsidRPr="00820D67" w:rsidRDefault="001D44BA" w:rsidP="00820D67">
            <w:pPr>
              <w:spacing w:after="0" w:line="240" w:lineRule="auto"/>
              <w:jc w:val="both"/>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b) deşeuri amestecate şi deşeuri colectate separat din alte surse în cazul în care deşeurile respective sunt similare ca natură şi compoziţie cu deşeurile menajere, în categoria „alte surse”, se includ, fără a se limita, toate instituțiile publice de pe raza UAT-urilor din aria de delegare a Serviciului, precum și toți agenții economici in condițiile prevăzute de Regulamentul Serviciului.</w:t>
            </w:r>
          </w:p>
          <w:p w14:paraId="5679CD31" w14:textId="50C3794D" w:rsidR="001D44BA" w:rsidRPr="00820D67" w:rsidRDefault="001D44BA" w:rsidP="00820D67">
            <w:pPr>
              <w:spacing w:after="0" w:line="240" w:lineRule="auto"/>
              <w:jc w:val="both"/>
              <w:rPr>
                <w:rFonts w:ascii="Times New Roman" w:hAnsi="Times New Roman"/>
                <w:strike/>
                <w:sz w:val="24"/>
                <w:szCs w:val="24"/>
              </w:rPr>
            </w:pPr>
            <w:r w:rsidRPr="00820D67">
              <w:rPr>
                <w:rFonts w:ascii="Times New Roman" w:eastAsia="Times New Roman" w:hAnsi="Times New Roman"/>
                <w:sz w:val="24"/>
                <w:szCs w:val="24"/>
                <w:lang w:eastAsia="ro-RO"/>
              </w:rPr>
              <w:t> </w:t>
            </w:r>
            <w:r w:rsidRPr="00820D67">
              <w:rPr>
                <w:rFonts w:ascii="Times New Roman" w:eastAsia="Times New Roman" w:hAnsi="Times New Roman"/>
                <w:sz w:val="24"/>
                <w:szCs w:val="24"/>
                <w:lang w:eastAsia="ro-RO"/>
              </w:rPr>
              <w:t>Deşeurile municipale nu includ deşeurile de producţie, agricultură, silvicultură, pescuit, fose septice şi reţeaua de canalizare şi tratare, inclusiv nămolul de epurare, vehiculele scoase din uz şi deşeurile provenite din activităţi de construcţie şi desfiinţări.</w:t>
            </w:r>
          </w:p>
        </w:tc>
      </w:tr>
      <w:tr w:rsidR="00820D67" w:rsidRPr="00820D67" w14:paraId="1AE1D214" w14:textId="77777777" w:rsidTr="00674592">
        <w:tc>
          <w:tcPr>
            <w:tcW w:w="3055" w:type="dxa"/>
          </w:tcPr>
          <w:p w14:paraId="3876A7D3"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„Deșeuri Menajere”</w:t>
            </w:r>
          </w:p>
        </w:tc>
        <w:tc>
          <w:tcPr>
            <w:tcW w:w="7009" w:type="dxa"/>
          </w:tcPr>
          <w:p w14:paraId="3B111F12" w14:textId="525F848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w:t>
            </w:r>
            <w:r w:rsidR="00256C41" w:rsidRPr="00820D67">
              <w:rPr>
                <w:rFonts w:ascii="Times New Roman" w:hAnsi="Times New Roman"/>
                <w:sz w:val="24"/>
                <w:szCs w:val="24"/>
              </w:rPr>
              <w:t>Deșeurile</w:t>
            </w:r>
            <w:r w:rsidRPr="00820D67">
              <w:rPr>
                <w:rFonts w:ascii="Times New Roman" w:hAnsi="Times New Roman"/>
                <w:sz w:val="24"/>
                <w:szCs w:val="24"/>
              </w:rPr>
              <w:t xml:space="preserve"> provenite din gospodării/</w:t>
            </w:r>
            <w:r w:rsidR="00256C41" w:rsidRPr="00820D67">
              <w:rPr>
                <w:rFonts w:ascii="Times New Roman" w:hAnsi="Times New Roman"/>
                <w:sz w:val="24"/>
                <w:szCs w:val="24"/>
              </w:rPr>
              <w:t>locuințe</w:t>
            </w:r>
            <w:r w:rsidRPr="00820D67">
              <w:rPr>
                <w:rFonts w:ascii="Times New Roman" w:hAnsi="Times New Roman"/>
                <w:sz w:val="24"/>
                <w:szCs w:val="24"/>
              </w:rPr>
              <w:t xml:space="preserve">, inclusiv </w:t>
            </w:r>
            <w:r w:rsidR="00256C41" w:rsidRPr="00820D67">
              <w:rPr>
                <w:rFonts w:ascii="Times New Roman" w:hAnsi="Times New Roman"/>
                <w:sz w:val="24"/>
                <w:szCs w:val="24"/>
              </w:rPr>
              <w:t>fracțiile</w:t>
            </w:r>
            <w:r w:rsidRPr="00820D67">
              <w:rPr>
                <w:rFonts w:ascii="Times New Roman" w:hAnsi="Times New Roman"/>
                <w:sz w:val="24"/>
                <w:szCs w:val="24"/>
              </w:rPr>
              <w:t xml:space="preserve"> colectate separat, şi care fac parte din categoriile </w:t>
            </w:r>
            <w:r w:rsidR="006A08BD" w:rsidRPr="00820D67">
              <w:rPr>
                <w:rFonts w:ascii="Times New Roman" w:hAnsi="Times New Roman"/>
                <w:sz w:val="24"/>
                <w:szCs w:val="24"/>
              </w:rPr>
              <w:t xml:space="preserve">20 şi </w:t>
            </w:r>
            <w:r w:rsidRPr="00820D67">
              <w:rPr>
                <w:rFonts w:ascii="Times New Roman" w:hAnsi="Times New Roman"/>
                <w:sz w:val="24"/>
                <w:szCs w:val="24"/>
              </w:rPr>
              <w:t>15.01</w:t>
            </w:r>
            <w:r w:rsidR="009A51EB" w:rsidRPr="00820D67">
              <w:rPr>
                <w:rFonts w:ascii="Times New Roman" w:hAnsi="Times New Roman"/>
                <w:sz w:val="24"/>
                <w:szCs w:val="24"/>
              </w:rPr>
              <w:t xml:space="preserve"> </w:t>
            </w:r>
            <w:r w:rsidRPr="00820D67">
              <w:rPr>
                <w:rFonts w:ascii="Times New Roman" w:hAnsi="Times New Roman"/>
                <w:sz w:val="24"/>
                <w:szCs w:val="24"/>
              </w:rPr>
              <w:t xml:space="preserve">din anexa nr. 2 la Hotărârea Guvernului nr. </w:t>
            </w:r>
            <w:r w:rsidRPr="00820D67">
              <w:rPr>
                <w:rFonts w:ascii="Times New Roman" w:hAnsi="Times New Roman"/>
                <w:i/>
                <w:sz w:val="24"/>
                <w:szCs w:val="24"/>
              </w:rPr>
              <w:t xml:space="preserve">856/2002 privind </w:t>
            </w:r>
            <w:r w:rsidR="00256C41" w:rsidRPr="00820D67">
              <w:rPr>
                <w:rFonts w:ascii="Times New Roman" w:hAnsi="Times New Roman"/>
                <w:i/>
                <w:sz w:val="24"/>
                <w:szCs w:val="24"/>
              </w:rPr>
              <w:t>evidenta</w:t>
            </w:r>
            <w:r w:rsidRPr="00820D67">
              <w:rPr>
                <w:rFonts w:ascii="Times New Roman" w:hAnsi="Times New Roman"/>
                <w:i/>
                <w:sz w:val="24"/>
                <w:szCs w:val="24"/>
              </w:rPr>
              <w:t xml:space="preserve"> gestiunii deşeurilor şi pentru aprobarea listei cuprinzând deşeurile, inclusiv deşeurile periculoase</w:t>
            </w:r>
            <w:r w:rsidRPr="00820D67">
              <w:rPr>
                <w:rFonts w:ascii="Times New Roman" w:hAnsi="Times New Roman"/>
                <w:sz w:val="24"/>
                <w:szCs w:val="24"/>
              </w:rPr>
              <w:t>, cu completările ulterioare, ce includ Deșeuri Reciclabile, Biodeșeuri, Deşeuri Reziduale, Deșeuri Voluminoase, Deșeuri Periculoase din Deșeurile Menajere</w:t>
            </w:r>
            <w:r w:rsidR="00D545B7" w:rsidRPr="00820D67">
              <w:rPr>
                <w:rFonts w:ascii="Times New Roman" w:hAnsi="Times New Roman"/>
                <w:sz w:val="24"/>
                <w:szCs w:val="24"/>
              </w:rPr>
              <w:t>, Deșeurile Textile</w:t>
            </w:r>
          </w:p>
        </w:tc>
      </w:tr>
      <w:tr w:rsidR="00820D67" w:rsidRPr="00820D67" w14:paraId="364857CC" w14:textId="77777777" w:rsidTr="00674592">
        <w:tc>
          <w:tcPr>
            <w:tcW w:w="3055" w:type="dxa"/>
          </w:tcPr>
          <w:p w14:paraId="64450941"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„Deșeuri Similare”</w:t>
            </w:r>
          </w:p>
        </w:tc>
        <w:tc>
          <w:tcPr>
            <w:tcW w:w="7009" w:type="dxa"/>
          </w:tcPr>
          <w:p w14:paraId="4780E119" w14:textId="5E7AA958"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Deșeuri care din punctul de vedere al naturii şi al compoziţiei sunt comparabile cu Deșeurile Menajere, exclusiv deșeurile din producţie, din agricultură şi din activităţi forestiere; </w:t>
            </w:r>
            <w:r w:rsidR="00D545B7" w:rsidRPr="00820D67">
              <w:rPr>
                <w:rFonts w:ascii="Times New Roman" w:hAnsi="Times New Roman"/>
                <w:sz w:val="24"/>
                <w:szCs w:val="24"/>
              </w:rPr>
              <w:t xml:space="preserve">pot </w:t>
            </w:r>
            <w:r w:rsidRPr="00820D67">
              <w:rPr>
                <w:rFonts w:ascii="Times New Roman" w:hAnsi="Times New Roman"/>
                <w:sz w:val="24"/>
                <w:szCs w:val="24"/>
              </w:rPr>
              <w:t>includ</w:t>
            </w:r>
            <w:r w:rsidR="00D545B7" w:rsidRPr="00820D67">
              <w:rPr>
                <w:rFonts w:ascii="Times New Roman" w:hAnsi="Times New Roman"/>
                <w:sz w:val="24"/>
                <w:szCs w:val="24"/>
              </w:rPr>
              <w:t>e, după caz</w:t>
            </w:r>
            <w:r w:rsidRPr="00820D67">
              <w:rPr>
                <w:rFonts w:ascii="Times New Roman" w:hAnsi="Times New Roman"/>
                <w:sz w:val="24"/>
                <w:szCs w:val="24"/>
              </w:rPr>
              <w:t xml:space="preserve"> și deșeurile din coșurile de gunoi stradale, </w:t>
            </w:r>
          </w:p>
        </w:tc>
      </w:tr>
      <w:tr w:rsidR="00820D67" w:rsidRPr="00820D67" w14:paraId="1CAF1E48" w14:textId="77777777" w:rsidTr="00674592">
        <w:tc>
          <w:tcPr>
            <w:tcW w:w="3055" w:type="dxa"/>
          </w:tcPr>
          <w:p w14:paraId="105CED2D"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„Deșeuri din Piețe”</w:t>
            </w:r>
          </w:p>
        </w:tc>
        <w:tc>
          <w:tcPr>
            <w:tcW w:w="7009" w:type="dxa"/>
          </w:tcPr>
          <w:p w14:paraId="58039670" w14:textId="22BF6E83"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Deşeurile rezultate în urma activităților derulate în incinta piețelor autorizate, </w:t>
            </w:r>
            <w:r w:rsidRPr="00820D67">
              <w:rPr>
                <w:rFonts w:ascii="Times New Roman" w:hAnsi="Times New Roman"/>
                <w:sz w:val="24"/>
                <w:szCs w:val="24"/>
                <w:shd w:val="clear" w:color="auto" w:fill="FFFFFF" w:themeFill="background1"/>
              </w:rPr>
              <w:t>codul 20 03 02</w:t>
            </w:r>
            <w:r w:rsidR="009A51EB" w:rsidRPr="00820D67">
              <w:rPr>
                <w:rFonts w:ascii="Times New Roman" w:hAnsi="Times New Roman"/>
                <w:sz w:val="24"/>
                <w:szCs w:val="24"/>
              </w:rPr>
              <w:t xml:space="preserve"> </w:t>
            </w:r>
            <w:r w:rsidRPr="00820D67">
              <w:rPr>
                <w:rFonts w:ascii="Times New Roman" w:hAnsi="Times New Roman"/>
                <w:sz w:val="24"/>
                <w:szCs w:val="24"/>
              </w:rPr>
              <w:t xml:space="preserve">conform Deciziei Comisiei 2000/532/CE din 3 mai 2000 de stabilire a unei liste de deşeuri cu modificările ulterioare, </w:t>
            </w:r>
          </w:p>
        </w:tc>
      </w:tr>
      <w:tr w:rsidR="00820D67" w:rsidRPr="00820D67" w14:paraId="7755F027" w14:textId="77777777" w:rsidTr="00674592">
        <w:tc>
          <w:tcPr>
            <w:tcW w:w="3055" w:type="dxa"/>
          </w:tcPr>
          <w:p w14:paraId="05297099" w14:textId="7B62495B"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w:t>
            </w:r>
            <w:r w:rsidR="00256C41" w:rsidRPr="00820D67">
              <w:rPr>
                <w:rFonts w:ascii="Times New Roman" w:hAnsi="Times New Roman"/>
                <w:b/>
                <w:sz w:val="24"/>
                <w:szCs w:val="24"/>
                <w:lang w:eastAsia="ro-RO"/>
              </w:rPr>
              <w:t>Deșeuri</w:t>
            </w:r>
            <w:r w:rsidRPr="00820D67">
              <w:rPr>
                <w:rFonts w:ascii="Times New Roman" w:hAnsi="Times New Roman"/>
                <w:b/>
                <w:sz w:val="24"/>
                <w:szCs w:val="24"/>
                <w:lang w:eastAsia="ro-RO"/>
              </w:rPr>
              <w:t xml:space="preserve"> Reziduale”</w:t>
            </w:r>
          </w:p>
        </w:tc>
        <w:tc>
          <w:tcPr>
            <w:tcW w:w="7009" w:type="dxa"/>
          </w:tcPr>
          <w:p w14:paraId="21D15927" w14:textId="71EB58B1"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Deșeuri în amestec din Deșeurile Menajere și din Deșeurile Similare cu excepția fracțiilor colectate separat (cod 20 03 01)</w:t>
            </w:r>
          </w:p>
        </w:tc>
      </w:tr>
      <w:tr w:rsidR="00820D67" w:rsidRPr="00820D67" w14:paraId="511240AA" w14:textId="77777777" w:rsidTr="00674592">
        <w:tc>
          <w:tcPr>
            <w:tcW w:w="3055" w:type="dxa"/>
          </w:tcPr>
          <w:p w14:paraId="36EAF0D8"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„Deșeuri Reciclabile”</w:t>
            </w:r>
          </w:p>
        </w:tc>
        <w:tc>
          <w:tcPr>
            <w:tcW w:w="7009" w:type="dxa"/>
          </w:tcPr>
          <w:p w14:paraId="6E265EDD" w14:textId="73D31DF9"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orice </w:t>
            </w:r>
            <w:r w:rsidR="00256C41" w:rsidRPr="00820D67">
              <w:rPr>
                <w:rFonts w:ascii="Times New Roman" w:hAnsi="Times New Roman"/>
                <w:sz w:val="24"/>
                <w:szCs w:val="24"/>
              </w:rPr>
              <w:t>Deșeu</w:t>
            </w:r>
            <w:r w:rsidRPr="00820D67">
              <w:rPr>
                <w:rFonts w:ascii="Times New Roman" w:hAnsi="Times New Roman"/>
                <w:sz w:val="24"/>
                <w:szCs w:val="24"/>
              </w:rPr>
              <w:t xml:space="preserve"> Municipal care poate constitui materie primă într-un proces de </w:t>
            </w:r>
            <w:r w:rsidR="00256C41" w:rsidRPr="00820D67">
              <w:rPr>
                <w:rFonts w:ascii="Times New Roman" w:hAnsi="Times New Roman"/>
                <w:sz w:val="24"/>
                <w:szCs w:val="24"/>
              </w:rPr>
              <w:t>producție</w:t>
            </w:r>
            <w:r w:rsidRPr="00820D67">
              <w:rPr>
                <w:rFonts w:ascii="Times New Roman" w:hAnsi="Times New Roman"/>
                <w:sz w:val="24"/>
                <w:szCs w:val="24"/>
              </w:rPr>
              <w:t xml:space="preserve"> pentru </w:t>
            </w:r>
            <w:r w:rsidR="00256C41" w:rsidRPr="00820D67">
              <w:rPr>
                <w:rFonts w:ascii="Times New Roman" w:hAnsi="Times New Roman"/>
                <w:sz w:val="24"/>
                <w:szCs w:val="24"/>
              </w:rPr>
              <w:t>obținerea</w:t>
            </w:r>
            <w:r w:rsidRPr="00820D67">
              <w:rPr>
                <w:rFonts w:ascii="Times New Roman" w:hAnsi="Times New Roman"/>
                <w:sz w:val="24"/>
                <w:szCs w:val="24"/>
              </w:rPr>
              <w:t xml:space="preserve"> produsului iniţial sau pentru alte scopuri, inclusiv Deșeuri din ambalaje municipale</w:t>
            </w:r>
          </w:p>
        </w:tc>
      </w:tr>
      <w:tr w:rsidR="00820D67" w:rsidRPr="00820D67" w14:paraId="57DD3FB3" w14:textId="77777777" w:rsidTr="00674592">
        <w:tc>
          <w:tcPr>
            <w:tcW w:w="3055" w:type="dxa"/>
          </w:tcPr>
          <w:p w14:paraId="4447A7AD"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„Biodeșeuri”</w:t>
            </w:r>
          </w:p>
        </w:tc>
        <w:tc>
          <w:tcPr>
            <w:tcW w:w="7009" w:type="dxa"/>
          </w:tcPr>
          <w:p w14:paraId="0BF88399" w14:textId="237AD1A2"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w:t>
            </w:r>
            <w:r w:rsidR="00642C33" w:rsidRPr="00820D67">
              <w:rPr>
                <w:rFonts w:ascii="Times New Roman" w:hAnsi="Times New Roman"/>
                <w:sz w:val="24"/>
                <w:szCs w:val="24"/>
              </w:rPr>
              <w:t>deșeuri biodegradabile provenite din grădini și parcuri, deșeuri alimentare și de bucătărie provenite de la gospodării, birouri, restaurante, depozite angro, cantine, firme de catering sau magazine de vânzare cu amănuntul și deșeuri comparabile provenite din uzinele de prelucrare a produselor alimentare</w:t>
            </w:r>
          </w:p>
        </w:tc>
      </w:tr>
      <w:tr w:rsidR="00820D67" w:rsidRPr="00820D67" w14:paraId="1A100094" w14:textId="77777777" w:rsidTr="00674592">
        <w:tc>
          <w:tcPr>
            <w:tcW w:w="3055" w:type="dxa"/>
          </w:tcPr>
          <w:p w14:paraId="5DE19BEE"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„Deșeuri Verzi”</w:t>
            </w:r>
          </w:p>
        </w:tc>
        <w:tc>
          <w:tcPr>
            <w:tcW w:w="7009" w:type="dxa"/>
          </w:tcPr>
          <w:p w14:paraId="3327D480"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Deșeuri provenind din parcuri sau grădini (publice și/sau private), precum frunze, iarbă, flori, garduri vii, crengi, etc.</w:t>
            </w:r>
          </w:p>
        </w:tc>
      </w:tr>
      <w:tr w:rsidR="00820D67" w:rsidRPr="00820D67" w14:paraId="1C094178" w14:textId="77777777" w:rsidTr="00674592">
        <w:tc>
          <w:tcPr>
            <w:tcW w:w="3055" w:type="dxa"/>
          </w:tcPr>
          <w:p w14:paraId="72F2EB94"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„Deșeuri Voluminoase”</w:t>
            </w:r>
          </w:p>
        </w:tc>
        <w:tc>
          <w:tcPr>
            <w:tcW w:w="7009" w:type="dxa"/>
          </w:tcPr>
          <w:p w14:paraId="6C448759"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bCs/>
                <w:sz w:val="24"/>
                <w:szCs w:val="24"/>
              </w:rPr>
              <w:t>înseamnă orice Deșeu Municipal ale cărui dimensiuni îngreunează manipularea acestora, altele decât deșeurile de echipamente electrice și electronice</w:t>
            </w:r>
          </w:p>
        </w:tc>
      </w:tr>
      <w:tr w:rsidR="00820D67" w:rsidRPr="00820D67" w14:paraId="712A7E61" w14:textId="77777777" w:rsidTr="00674592">
        <w:tc>
          <w:tcPr>
            <w:tcW w:w="3055" w:type="dxa"/>
          </w:tcPr>
          <w:p w14:paraId="2A214DDF"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„Deșeuri Periculoase din Deșeurile Menajere”</w:t>
            </w:r>
          </w:p>
        </w:tc>
        <w:tc>
          <w:tcPr>
            <w:tcW w:w="7009" w:type="dxa"/>
          </w:tcPr>
          <w:p w14:paraId="5AB51D1B"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Deșeurile periculoase generate de populație în urma activităților desfășurate în gospodăriile proprii. În sensul Legii, </w:t>
            </w:r>
            <w:r w:rsidRPr="00820D67">
              <w:rPr>
                <w:rFonts w:ascii="Times New Roman" w:hAnsi="Times New Roman"/>
                <w:i/>
                <w:sz w:val="24"/>
                <w:szCs w:val="24"/>
              </w:rPr>
              <w:t>deșeuri periculoase</w:t>
            </w:r>
            <w:r w:rsidRPr="00820D67">
              <w:rPr>
                <w:rFonts w:ascii="Times New Roman" w:hAnsi="Times New Roman"/>
                <w:b/>
                <w:sz w:val="24"/>
                <w:szCs w:val="24"/>
              </w:rPr>
              <w:t xml:space="preserve"> </w:t>
            </w:r>
            <w:r w:rsidRPr="00820D67">
              <w:rPr>
                <w:rFonts w:ascii="Times New Roman" w:hAnsi="Times New Roman"/>
                <w:sz w:val="24"/>
                <w:szCs w:val="24"/>
              </w:rPr>
              <w:t xml:space="preserve">înseamnă orice deșeuri care prezintă una sau mai multe din proprietățile periculoase enumerate în anexa III a Directivei </w:t>
            </w:r>
            <w:r w:rsidRPr="00820D67">
              <w:rPr>
                <w:rFonts w:ascii="Times New Roman" w:hAnsi="Times New Roman"/>
                <w:sz w:val="24"/>
                <w:szCs w:val="24"/>
              </w:rPr>
              <w:lastRenderedPageBreak/>
              <w:t>2008/98/CE a Parlamentului European şi a Consiliului privind deşeurile şi de abrogare a anumitor directive, cu modificările şi completările ulterioare</w:t>
            </w:r>
          </w:p>
        </w:tc>
      </w:tr>
      <w:tr w:rsidR="00820D67" w:rsidRPr="00820D67" w14:paraId="61DEDF6C" w14:textId="77777777" w:rsidTr="00674592">
        <w:tc>
          <w:tcPr>
            <w:tcW w:w="3055" w:type="dxa"/>
          </w:tcPr>
          <w:p w14:paraId="063F4CD2"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lastRenderedPageBreak/>
              <w:t>„Deșeuri de Ambalaje”</w:t>
            </w:r>
          </w:p>
        </w:tc>
        <w:tc>
          <w:tcPr>
            <w:tcW w:w="7009" w:type="dxa"/>
          </w:tcPr>
          <w:p w14:paraId="4572D840" w14:textId="32C656FA"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Deșeurile de ambalaje provenite din Deșeurile Municipale, cu excepția Deșeurilor de ambalaje provenite din activități comerciale și industriale. În sensul Legii, deșeuri de ambalaje înseamnă orice ambalaje sau materiale de ambalare care satisfac cerinţele definiţiei de deşeu, exclusiv deşeurile de producţie, din anexa nr. 1 la </w:t>
            </w:r>
            <w:r w:rsidR="008B5CD3" w:rsidRPr="00820D67">
              <w:rPr>
                <w:rFonts w:ascii="Times New Roman" w:hAnsi="Times New Roman"/>
                <w:sz w:val="24"/>
                <w:szCs w:val="24"/>
              </w:rPr>
              <w:t>Ordonanța de U</w:t>
            </w:r>
            <w:r w:rsidR="008F1E07" w:rsidRPr="00820D67">
              <w:rPr>
                <w:rFonts w:ascii="Times New Roman" w:hAnsi="Times New Roman"/>
                <w:sz w:val="24"/>
                <w:szCs w:val="24"/>
              </w:rPr>
              <w:t>rgen</w:t>
            </w:r>
            <w:r w:rsidR="008B5CD3" w:rsidRPr="00820D67">
              <w:rPr>
                <w:rFonts w:ascii="Times New Roman" w:hAnsi="Times New Roman"/>
                <w:sz w:val="24"/>
                <w:szCs w:val="24"/>
              </w:rPr>
              <w:t>ță</w:t>
            </w:r>
            <w:r w:rsidR="008F1E07" w:rsidRPr="00820D67">
              <w:rPr>
                <w:rFonts w:ascii="Times New Roman" w:hAnsi="Times New Roman"/>
                <w:sz w:val="24"/>
                <w:szCs w:val="24"/>
              </w:rPr>
              <w:t xml:space="preserve"> nr. 92/2021</w:t>
            </w:r>
            <w:r w:rsidRPr="00820D67">
              <w:rPr>
                <w:rFonts w:ascii="Times New Roman" w:hAnsi="Times New Roman"/>
                <w:sz w:val="24"/>
                <w:szCs w:val="24"/>
              </w:rPr>
              <w:t xml:space="preserve"> privind regimul </w:t>
            </w:r>
            <w:r w:rsidR="008B5CD3" w:rsidRPr="00820D67">
              <w:rPr>
                <w:rFonts w:ascii="Times New Roman" w:hAnsi="Times New Roman"/>
                <w:sz w:val="24"/>
                <w:szCs w:val="24"/>
              </w:rPr>
              <w:t>deșeurilor</w:t>
            </w:r>
          </w:p>
        </w:tc>
      </w:tr>
      <w:tr w:rsidR="00820D67" w:rsidRPr="00820D67" w14:paraId="6E2256E4" w14:textId="77777777" w:rsidTr="00674592">
        <w:tc>
          <w:tcPr>
            <w:tcW w:w="3055" w:type="dxa"/>
          </w:tcPr>
          <w:p w14:paraId="3D64C2B5"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„Deşeuri din Construcţii şi Desființări Provenite de la Populație”</w:t>
            </w:r>
          </w:p>
          <w:p w14:paraId="3E2E19B6" w14:textId="73049471" w:rsidR="00575DC3" w:rsidRPr="00820D67" w:rsidRDefault="00575DC3" w:rsidP="00820D67">
            <w:pPr>
              <w:spacing w:after="0" w:line="240" w:lineRule="auto"/>
              <w:rPr>
                <w:rFonts w:ascii="Times New Roman" w:hAnsi="Times New Roman"/>
                <w:b/>
                <w:sz w:val="24"/>
                <w:szCs w:val="24"/>
                <w:lang w:eastAsia="ro-RO"/>
              </w:rPr>
            </w:pPr>
          </w:p>
        </w:tc>
        <w:tc>
          <w:tcPr>
            <w:tcW w:w="7009" w:type="dxa"/>
          </w:tcPr>
          <w:p w14:paraId="099D2F0A"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bCs/>
                <w:sz w:val="24"/>
                <w:szCs w:val="24"/>
              </w:rPr>
              <w:t xml:space="preserve">înseamnă </w:t>
            </w:r>
            <w:r w:rsidRPr="00820D67">
              <w:rPr>
                <w:rFonts w:ascii="Times New Roman" w:hAnsi="Times New Roman"/>
                <w:sz w:val="24"/>
                <w:szCs w:val="24"/>
              </w:rPr>
              <w:t>Deşeuri solide generate de activităţi de reamenajare şi reabilitare interioară şi/sau exterioară a locuinţelor proprietate individuală. În sensul legii,</w:t>
            </w:r>
            <w:r w:rsidRPr="00820D67">
              <w:rPr>
                <w:rFonts w:ascii="Times New Roman" w:hAnsi="Times New Roman"/>
                <w:b/>
                <w:sz w:val="24"/>
                <w:szCs w:val="24"/>
              </w:rPr>
              <w:t xml:space="preserve"> </w:t>
            </w:r>
            <w:r w:rsidRPr="00820D67">
              <w:rPr>
                <w:rFonts w:ascii="Times New Roman" w:hAnsi="Times New Roman"/>
                <w:bCs/>
                <w:sz w:val="24"/>
                <w:szCs w:val="24"/>
              </w:rPr>
              <w:t>deşeuri din construcţii şi desființări</w:t>
            </w:r>
            <w:r w:rsidRPr="00820D67">
              <w:rPr>
                <w:rFonts w:ascii="Times New Roman" w:hAnsi="Times New Roman"/>
                <w:b/>
                <w:sz w:val="24"/>
                <w:szCs w:val="24"/>
              </w:rPr>
              <w:t xml:space="preserve"> </w:t>
            </w:r>
            <w:r w:rsidRPr="00820D67">
              <w:rPr>
                <w:rFonts w:ascii="Times New Roman" w:hAnsi="Times New Roman"/>
                <w:sz w:val="24"/>
                <w:szCs w:val="24"/>
              </w:rPr>
              <w:t>înseamnă deşeurile corespunzătoare codurilor de deşeuri care sunt prevăzute la capitolul 17 din anexa la Decizia 2014/955/UE a Comisiei din 18 decembrie 2014 de modificare a Deciziei 2000/532/CE de stabilire a unei liste de deșeuri în temeiul Directivei 2008/98/CE a Parlamentului European și a Consiliului, exclusiv deşeurile periculoase şi materialele geologice naturale în conformitate cu definiţia categoriei 17 05 04</w:t>
            </w:r>
          </w:p>
        </w:tc>
      </w:tr>
      <w:tr w:rsidR="00820D67" w:rsidRPr="00820D67" w14:paraId="3F7E674F" w14:textId="77777777" w:rsidTr="00674592">
        <w:tc>
          <w:tcPr>
            <w:tcW w:w="3055" w:type="dxa"/>
          </w:tcPr>
          <w:p w14:paraId="366C54E0"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„Documentaţia de Atribuire”</w:t>
            </w:r>
          </w:p>
        </w:tc>
        <w:tc>
          <w:tcPr>
            <w:tcW w:w="7009" w:type="dxa"/>
          </w:tcPr>
          <w:p w14:paraId="7500EC84" w14:textId="571D42D5" w:rsidR="00B678F0" w:rsidRPr="00820D67" w:rsidRDefault="00B678F0"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înseamnă documentaţia ce cuprinde toate informaţiile legate de obiectul Contractului şi de procedura de atribuire a acestuia, inclusiv documentele </w:t>
            </w:r>
            <w:r w:rsidR="00256C41" w:rsidRPr="00820D67">
              <w:rPr>
                <w:rFonts w:ascii="Times New Roman" w:hAnsi="Times New Roman"/>
                <w:bCs/>
                <w:sz w:val="24"/>
                <w:szCs w:val="24"/>
              </w:rPr>
              <w:t>licitației</w:t>
            </w:r>
            <w:r w:rsidRPr="00820D67">
              <w:rPr>
                <w:rFonts w:ascii="Times New Roman" w:hAnsi="Times New Roman"/>
                <w:bCs/>
                <w:sz w:val="24"/>
                <w:szCs w:val="24"/>
              </w:rPr>
              <w:t>, conform procedurii aplicabile potrivit Legii</w:t>
            </w:r>
          </w:p>
        </w:tc>
      </w:tr>
      <w:tr w:rsidR="00820D67" w:rsidRPr="00820D67" w14:paraId="1EA54640" w14:textId="77777777" w:rsidTr="00674592">
        <w:tc>
          <w:tcPr>
            <w:tcW w:w="3055" w:type="dxa"/>
          </w:tcPr>
          <w:p w14:paraId="6F4E1624"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„Durata Gestiunii Serviciului”</w:t>
            </w:r>
          </w:p>
        </w:tc>
        <w:tc>
          <w:tcPr>
            <w:tcW w:w="7009" w:type="dxa"/>
          </w:tcPr>
          <w:p w14:paraId="21B4581E" w14:textId="3CF73AF6" w:rsidR="00B678F0" w:rsidRPr="00820D67" w:rsidRDefault="003725F1"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Perioada de timp î</w:t>
            </w:r>
            <w:r w:rsidR="00680C0F" w:rsidRPr="00820D67">
              <w:rPr>
                <w:rFonts w:ascii="Times New Roman" w:hAnsi="Times New Roman"/>
                <w:bCs/>
                <w:sz w:val="24"/>
                <w:szCs w:val="24"/>
              </w:rPr>
              <w:t>n care Gestiunea Serviciului este delegată de Delegatar către Delegat</w:t>
            </w:r>
          </w:p>
        </w:tc>
      </w:tr>
      <w:tr w:rsidR="00820D67" w:rsidRPr="00820D67" w14:paraId="30869AE8" w14:textId="77777777" w:rsidTr="00674592">
        <w:tc>
          <w:tcPr>
            <w:tcW w:w="3055" w:type="dxa"/>
          </w:tcPr>
          <w:p w14:paraId="4584C670"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„Durata Contractului”</w:t>
            </w:r>
          </w:p>
        </w:tc>
        <w:tc>
          <w:tcPr>
            <w:tcW w:w="7009" w:type="dxa"/>
          </w:tcPr>
          <w:p w14:paraId="11BD9194" w14:textId="77777777" w:rsidR="00B678F0" w:rsidRPr="00820D67" w:rsidRDefault="00B678F0"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perioada ce include Durata Gestiunii Serviciului, plus intervalul de timp dintre Data Intrării în Vigoare și Data Începerii cu excepția cazurilor de încetare înainte de termen</w:t>
            </w:r>
          </w:p>
        </w:tc>
      </w:tr>
      <w:tr w:rsidR="00820D67" w:rsidRPr="00820D67" w14:paraId="52095797" w14:textId="77777777" w:rsidTr="00674592">
        <w:tc>
          <w:tcPr>
            <w:tcW w:w="3055" w:type="dxa"/>
          </w:tcPr>
          <w:p w14:paraId="36F17C57"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„Garanţia de Bună Execuţie”</w:t>
            </w:r>
          </w:p>
        </w:tc>
        <w:tc>
          <w:tcPr>
            <w:tcW w:w="7009" w:type="dxa"/>
          </w:tcPr>
          <w:p w14:paraId="693BE913" w14:textId="77777777" w:rsidR="00B678F0" w:rsidRPr="00820D67" w:rsidRDefault="00B678F0"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garanţia de bună execuţie a Contractului, constituită legal de Delegat, prin virament bancar sau printr-un instrument de garantare emis de o instituție de credit din România sau din alt stat sau de o societate de asigurări, în condițiile legii, executabilă la prima cerere a Delegatarului, cuprinzând angajamentul irevocabil şi necondiţionat al emitentului de a plăti orice sumă de bani solicitată de Delegatar dar în limita valorii Garanţiei de Bună Execuţie, pentru a garanta:</w:t>
            </w:r>
          </w:p>
          <w:p w14:paraId="3A696514" w14:textId="77777777" w:rsidR="00B678F0" w:rsidRPr="00820D67" w:rsidRDefault="00B678F0" w:rsidP="00820D67">
            <w:pPr>
              <w:numPr>
                <w:ilvl w:val="0"/>
                <w:numId w:val="2"/>
              </w:numPr>
              <w:spacing w:after="0" w:line="240" w:lineRule="auto"/>
              <w:jc w:val="both"/>
              <w:rPr>
                <w:rFonts w:ascii="Times New Roman" w:hAnsi="Times New Roman"/>
                <w:bCs/>
                <w:sz w:val="24"/>
                <w:szCs w:val="24"/>
              </w:rPr>
            </w:pPr>
            <w:r w:rsidRPr="00820D67">
              <w:rPr>
                <w:rFonts w:ascii="Times New Roman" w:hAnsi="Times New Roman"/>
                <w:bCs/>
                <w:sz w:val="24"/>
                <w:szCs w:val="24"/>
              </w:rPr>
              <w:t>plata oricăror penalităţi care se pot înregistra în favoarea Delegatarului;</w:t>
            </w:r>
          </w:p>
          <w:p w14:paraId="78578EAC" w14:textId="0748476A" w:rsidR="00B678F0" w:rsidRPr="00820D67" w:rsidRDefault="00B678F0" w:rsidP="00820D67">
            <w:pPr>
              <w:numPr>
                <w:ilvl w:val="0"/>
                <w:numId w:val="2"/>
              </w:num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plata oricăror sume către Delegatar conform prezentului Contract, inclusiv ca urmare a neîndeplinirii de către Delegat a obligaţiilor </w:t>
            </w:r>
            <w:r w:rsidR="003725F1" w:rsidRPr="00820D67">
              <w:rPr>
                <w:rFonts w:ascii="Times New Roman" w:hAnsi="Times New Roman"/>
                <w:bCs/>
                <w:sz w:val="24"/>
                <w:szCs w:val="24"/>
              </w:rPr>
              <w:t>asumate prin prezentul Contract</w:t>
            </w:r>
          </w:p>
        </w:tc>
      </w:tr>
      <w:tr w:rsidR="00820D67" w:rsidRPr="00820D67" w14:paraId="73D6A723" w14:textId="77777777" w:rsidTr="00674592">
        <w:tc>
          <w:tcPr>
            <w:tcW w:w="3055" w:type="dxa"/>
          </w:tcPr>
          <w:p w14:paraId="4B72267A"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„Gestiunea Serviciului”</w:t>
            </w:r>
          </w:p>
        </w:tc>
        <w:tc>
          <w:tcPr>
            <w:tcW w:w="7009" w:type="dxa"/>
          </w:tcPr>
          <w:p w14:paraId="753B025D" w14:textId="5505DFA3" w:rsidR="00B678F0" w:rsidRPr="00820D67" w:rsidRDefault="00B678F0"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dreptul acordat Delegatului de către Delegatar, pe Durata Gestiunii, precum și obligația de a furniza/presta Serviciul în Aria Delegării în condițiile prevăzute de prezentul Contra</w:t>
            </w:r>
            <w:r w:rsidR="002F3110" w:rsidRPr="00820D67">
              <w:rPr>
                <w:rFonts w:ascii="Times New Roman" w:hAnsi="Times New Roman"/>
                <w:bCs/>
                <w:sz w:val="24"/>
                <w:szCs w:val="24"/>
              </w:rPr>
              <w:t>c</w:t>
            </w:r>
            <w:r w:rsidRPr="00820D67">
              <w:rPr>
                <w:rFonts w:ascii="Times New Roman" w:hAnsi="Times New Roman"/>
                <w:bCs/>
                <w:sz w:val="24"/>
                <w:szCs w:val="24"/>
              </w:rPr>
              <w:t>t, inclusiv dreptul şi obligația de a exploata Bunurile de Retur prevăzute în Anexa nr. 4 la Contra</w:t>
            </w:r>
            <w:r w:rsidR="002F3110" w:rsidRPr="00820D67">
              <w:rPr>
                <w:rFonts w:ascii="Times New Roman" w:hAnsi="Times New Roman"/>
                <w:bCs/>
                <w:sz w:val="24"/>
                <w:szCs w:val="24"/>
              </w:rPr>
              <w:t>c</w:t>
            </w:r>
            <w:r w:rsidRPr="00820D67">
              <w:rPr>
                <w:rFonts w:ascii="Times New Roman" w:hAnsi="Times New Roman"/>
                <w:bCs/>
                <w:sz w:val="24"/>
                <w:szCs w:val="24"/>
              </w:rPr>
              <w:t>t</w:t>
            </w:r>
          </w:p>
        </w:tc>
      </w:tr>
      <w:tr w:rsidR="00820D67" w:rsidRPr="00820D67" w14:paraId="36A89799" w14:textId="77777777" w:rsidTr="00674592">
        <w:tc>
          <w:tcPr>
            <w:tcW w:w="3055" w:type="dxa"/>
          </w:tcPr>
          <w:p w14:paraId="0CD6E593" w14:textId="61294C65"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 xml:space="preserve">„Indicatori de </w:t>
            </w:r>
            <w:r w:rsidR="00256C41" w:rsidRPr="00820D67">
              <w:rPr>
                <w:rFonts w:ascii="Times New Roman" w:hAnsi="Times New Roman"/>
                <w:b/>
                <w:sz w:val="24"/>
                <w:szCs w:val="24"/>
                <w:lang w:eastAsia="ro-RO"/>
              </w:rPr>
              <w:t>Performanță</w:t>
            </w:r>
            <w:r w:rsidRPr="00820D67">
              <w:rPr>
                <w:rFonts w:ascii="Times New Roman" w:hAnsi="Times New Roman"/>
                <w:b/>
                <w:sz w:val="24"/>
                <w:szCs w:val="24"/>
                <w:lang w:eastAsia="ro-RO"/>
              </w:rPr>
              <w:t>”</w:t>
            </w:r>
          </w:p>
        </w:tc>
        <w:tc>
          <w:tcPr>
            <w:tcW w:w="7009" w:type="dxa"/>
          </w:tcPr>
          <w:p w14:paraId="3C393226" w14:textId="5669E9CF" w:rsidR="0037271B" w:rsidRPr="00820D67" w:rsidRDefault="00B678F0" w:rsidP="0037271B">
            <w:p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înseamnă Indicatorii astfel cum sunt </w:t>
            </w:r>
            <w:r w:rsidR="00256C41" w:rsidRPr="00820D67">
              <w:rPr>
                <w:rFonts w:ascii="Times New Roman" w:hAnsi="Times New Roman"/>
                <w:bCs/>
                <w:sz w:val="24"/>
                <w:szCs w:val="24"/>
              </w:rPr>
              <w:t>definiți</w:t>
            </w:r>
            <w:r w:rsidRPr="00820D67">
              <w:rPr>
                <w:rFonts w:ascii="Times New Roman" w:hAnsi="Times New Roman"/>
                <w:bCs/>
                <w:sz w:val="24"/>
                <w:szCs w:val="24"/>
              </w:rPr>
              <w:t xml:space="preserve"> conform Regulamentului Serviciului (Anexa nr. 1 la prezentul Contract)</w:t>
            </w:r>
          </w:p>
          <w:p w14:paraId="2B31F59F" w14:textId="09C7DF03" w:rsidR="00460EDD" w:rsidRPr="00820D67" w:rsidRDefault="00460EDD" w:rsidP="00820D67">
            <w:pPr>
              <w:spacing w:after="0" w:line="240" w:lineRule="auto"/>
              <w:jc w:val="both"/>
              <w:rPr>
                <w:rFonts w:ascii="Times New Roman" w:hAnsi="Times New Roman"/>
                <w:bCs/>
                <w:sz w:val="24"/>
                <w:szCs w:val="24"/>
              </w:rPr>
            </w:pPr>
          </w:p>
        </w:tc>
      </w:tr>
      <w:tr w:rsidR="00820D67" w:rsidRPr="00820D67" w14:paraId="5C4AC682" w14:textId="77777777" w:rsidTr="00674592">
        <w:tc>
          <w:tcPr>
            <w:tcW w:w="3055" w:type="dxa"/>
          </w:tcPr>
          <w:p w14:paraId="7CCCA351" w14:textId="4DFF4692"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 xml:space="preserve">„Informații </w:t>
            </w:r>
            <w:r w:rsidR="00256C41" w:rsidRPr="00820D67">
              <w:rPr>
                <w:rFonts w:ascii="Times New Roman" w:hAnsi="Times New Roman"/>
                <w:b/>
                <w:sz w:val="24"/>
                <w:szCs w:val="24"/>
                <w:lang w:eastAsia="ro-RO"/>
              </w:rPr>
              <w:t>Confidențiale</w:t>
            </w:r>
            <w:r w:rsidRPr="00820D67">
              <w:rPr>
                <w:rFonts w:ascii="Times New Roman" w:hAnsi="Times New Roman"/>
                <w:b/>
                <w:sz w:val="24"/>
                <w:szCs w:val="24"/>
                <w:lang w:eastAsia="ro-RO"/>
              </w:rPr>
              <w:t>”</w:t>
            </w:r>
          </w:p>
        </w:tc>
        <w:tc>
          <w:tcPr>
            <w:tcW w:w="7009" w:type="dxa"/>
          </w:tcPr>
          <w:p w14:paraId="474A688E" w14:textId="77777777" w:rsidR="002B1379" w:rsidRPr="00820D67" w:rsidRDefault="00B678F0"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înseamnă: </w:t>
            </w:r>
          </w:p>
          <w:p w14:paraId="04FC2A89" w14:textId="50A1A348" w:rsidR="002B1379" w:rsidRPr="00820D67" w:rsidRDefault="00B678F0" w:rsidP="00820D67">
            <w:pPr>
              <w:pStyle w:val="ListParagraph"/>
              <w:numPr>
                <w:ilvl w:val="0"/>
                <w:numId w:val="55"/>
              </w:num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toate evidenţele, rapoartele, conturile şi alte documente şi informaţii transmise sau puse la dispoziţie (şi marcate drept </w:t>
            </w:r>
            <w:r w:rsidRPr="00820D67">
              <w:rPr>
                <w:rFonts w:ascii="Times New Roman" w:hAnsi="Times New Roman"/>
                <w:bCs/>
                <w:sz w:val="24"/>
                <w:szCs w:val="24"/>
              </w:rPr>
              <w:lastRenderedPageBreak/>
              <w:t>confidenţiale) de o Parte celeilalte  în legătură cu obiectul prezentului Contract (transmise în orice mod şi indiferent de suportul pe care sunt stocate), inclusiv toate datele cu caracter personal în sensul Legii privind protecţia datelor cu caracter personal; şi/sau</w:t>
            </w:r>
          </w:p>
          <w:p w14:paraId="51A2595B" w14:textId="046ACDFD" w:rsidR="00B678F0" w:rsidRPr="00820D67" w:rsidRDefault="00B678F0" w:rsidP="00820D67">
            <w:pPr>
              <w:pStyle w:val="ListParagraph"/>
              <w:numPr>
                <w:ilvl w:val="0"/>
                <w:numId w:val="55"/>
              </w:numPr>
              <w:spacing w:after="0" w:line="240" w:lineRule="auto"/>
              <w:jc w:val="both"/>
              <w:rPr>
                <w:rFonts w:ascii="Times New Roman" w:hAnsi="Times New Roman"/>
                <w:bCs/>
                <w:sz w:val="24"/>
                <w:szCs w:val="24"/>
              </w:rPr>
            </w:pPr>
            <w:r w:rsidRPr="00820D67">
              <w:rPr>
                <w:rFonts w:ascii="Times New Roman" w:hAnsi="Times New Roman"/>
                <w:bCs/>
                <w:sz w:val="24"/>
                <w:szCs w:val="24"/>
              </w:rPr>
              <w:t>informaţiile sensibile din punct de vedere comercial care reprezintă acele informaţii a căror dezvăluire ar prejudicia sau ar putea prejudicia interesele comerciale ale oricărei persoane, secretele comerciale, drepturile de proprietate intelectuală şi elementele de know-how ale oricărei Părţi şi care sunt exceptate de la liberul acces la informaţii conform Legii</w:t>
            </w:r>
          </w:p>
        </w:tc>
      </w:tr>
      <w:tr w:rsidR="00820D67" w:rsidRPr="00820D67" w14:paraId="6AE16645" w14:textId="77777777" w:rsidTr="00674592">
        <w:tc>
          <w:tcPr>
            <w:tcW w:w="3055" w:type="dxa"/>
          </w:tcPr>
          <w:p w14:paraId="3BAE49E2"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lastRenderedPageBreak/>
              <w:t>„Lege”</w:t>
            </w:r>
          </w:p>
        </w:tc>
        <w:tc>
          <w:tcPr>
            <w:tcW w:w="7009" w:type="dxa"/>
          </w:tcPr>
          <w:p w14:paraId="4FBA3F5E" w14:textId="77777777" w:rsidR="00094A03" w:rsidRPr="00820D67" w:rsidRDefault="00B678F0"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Pr="00820D67">
              <w:rPr>
                <w:rFonts w:ascii="Times New Roman" w:hAnsi="Times New Roman"/>
                <w:bCs/>
                <w:i/>
                <w:sz w:val="24"/>
                <w:szCs w:val="24"/>
              </w:rPr>
              <w:t>erga omnes</w:t>
            </w:r>
            <w:r w:rsidRPr="00820D67">
              <w:rPr>
                <w:rFonts w:ascii="Times New Roman" w:hAnsi="Times New Roman"/>
                <w:bCs/>
                <w:sz w:val="24"/>
                <w:szCs w:val="24"/>
              </w:rPr>
              <w:t>, precum şi reglementările obligatorii emise la nivelul Uniunii Europene, precum şi orice cerinţă sau recomandare a Autorităţi de Reglementare, a unei Autorităţi Competente din România sau la nivelul Uniunii Europene, sau interpretare sau aplicare a oricăreia dintre cele de mai sus de către o Autoritate Competentă din România sau la nivelul Uniunii Europene. În sensul prezentei definiţii „</w:t>
            </w:r>
            <w:r w:rsidRPr="00820D67">
              <w:rPr>
                <w:rFonts w:ascii="Times New Roman" w:hAnsi="Times New Roman"/>
                <w:bCs/>
                <w:i/>
                <w:sz w:val="24"/>
                <w:szCs w:val="24"/>
              </w:rPr>
              <w:t>hotărârile judecătoreşti obligatorii erga omnes</w:t>
            </w:r>
            <w:r w:rsidRPr="00820D67">
              <w:rPr>
                <w:rFonts w:ascii="Times New Roman" w:hAnsi="Times New Roman"/>
                <w:bCs/>
                <w:sz w:val="24"/>
                <w:szCs w:val="24"/>
              </w:rPr>
              <w:t>” reprezintă</w:t>
            </w:r>
            <w:r w:rsidR="00094A03" w:rsidRPr="00820D67">
              <w:rPr>
                <w:rFonts w:ascii="Times New Roman" w:hAnsi="Times New Roman"/>
                <w:bCs/>
                <w:sz w:val="24"/>
                <w:szCs w:val="24"/>
              </w:rPr>
              <w:t>:</w:t>
            </w:r>
          </w:p>
          <w:p w14:paraId="4311C56C" w14:textId="055F67B3" w:rsidR="00094A03" w:rsidRPr="00820D67" w:rsidRDefault="00B678F0" w:rsidP="00820D67">
            <w:pPr>
              <w:pStyle w:val="ListParagraph"/>
              <w:numPr>
                <w:ilvl w:val="0"/>
                <w:numId w:val="56"/>
              </w:numPr>
              <w:spacing w:after="0" w:line="240" w:lineRule="auto"/>
              <w:jc w:val="both"/>
              <w:rPr>
                <w:rFonts w:ascii="Times New Roman" w:hAnsi="Times New Roman"/>
                <w:bCs/>
                <w:sz w:val="24"/>
                <w:szCs w:val="24"/>
              </w:rPr>
            </w:pPr>
            <w:r w:rsidRPr="00820D67">
              <w:rPr>
                <w:rFonts w:ascii="Times New Roman" w:hAnsi="Times New Roman"/>
                <w:bCs/>
                <w:sz w:val="24"/>
                <w:szCs w:val="24"/>
              </w:rPr>
              <w:t>hotărârile judecătorești definitive pronunțate în materia contenciosului administrativ prin care s-a anulat în tot sau în parte un act administrativ cu caracter normativ,</w:t>
            </w:r>
          </w:p>
          <w:p w14:paraId="12827605" w14:textId="77777777" w:rsidR="00094A03" w:rsidRPr="00820D67" w:rsidRDefault="00B678F0" w:rsidP="00820D67">
            <w:pPr>
              <w:pStyle w:val="ListParagraph"/>
              <w:numPr>
                <w:ilvl w:val="0"/>
                <w:numId w:val="56"/>
              </w:numPr>
              <w:spacing w:after="0" w:line="240" w:lineRule="auto"/>
              <w:jc w:val="both"/>
              <w:rPr>
                <w:rFonts w:ascii="Times New Roman" w:hAnsi="Times New Roman"/>
                <w:bCs/>
                <w:sz w:val="24"/>
                <w:szCs w:val="24"/>
              </w:rPr>
            </w:pPr>
            <w:r w:rsidRPr="00820D67">
              <w:rPr>
                <w:rFonts w:ascii="Times New Roman" w:hAnsi="Times New Roman"/>
                <w:bCs/>
                <w:sz w:val="24"/>
                <w:szCs w:val="24"/>
              </w:rPr>
              <w:t>deciziile Curții Constituționale prin care se constată neconstituționalitatea unui act normativ,</w:t>
            </w:r>
          </w:p>
          <w:p w14:paraId="70110513" w14:textId="77777777" w:rsidR="00094A03" w:rsidRPr="00820D67" w:rsidRDefault="00B678F0" w:rsidP="00820D67">
            <w:pPr>
              <w:pStyle w:val="ListParagraph"/>
              <w:numPr>
                <w:ilvl w:val="0"/>
                <w:numId w:val="56"/>
              </w:num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recursurile în interesul legii pronunțate de Înalta Curte de Casație şi Justiție asupra problemelor de drept care au fost soluționate diferit de instanțele de judecată precum şi </w:t>
            </w:r>
          </w:p>
          <w:p w14:paraId="28554915" w14:textId="6333241F" w:rsidR="00B678F0" w:rsidRPr="00820D67" w:rsidRDefault="00B678F0" w:rsidP="00820D67">
            <w:pPr>
              <w:pStyle w:val="ListParagraph"/>
              <w:numPr>
                <w:ilvl w:val="0"/>
                <w:numId w:val="56"/>
              </w:numPr>
              <w:spacing w:after="0" w:line="240" w:lineRule="auto"/>
              <w:jc w:val="both"/>
              <w:rPr>
                <w:rFonts w:ascii="Times New Roman" w:hAnsi="Times New Roman"/>
                <w:bCs/>
                <w:sz w:val="24"/>
                <w:szCs w:val="24"/>
              </w:rPr>
            </w:pPr>
            <w:r w:rsidRPr="00820D67">
              <w:rPr>
                <w:rFonts w:ascii="Times New Roman" w:hAnsi="Times New Roman"/>
                <w:bCs/>
                <w:sz w:val="24"/>
                <w:szCs w:val="24"/>
              </w:rPr>
              <w:t>hotărârile judecătorești pronunţate în acțiunile colective introduse de către o categorie anume de cetățeni si care beneficiază de efectele acesteia</w:t>
            </w:r>
          </w:p>
        </w:tc>
      </w:tr>
      <w:tr w:rsidR="00820D67" w:rsidRPr="00820D67" w14:paraId="39DB301A" w14:textId="77777777" w:rsidTr="00674592">
        <w:tc>
          <w:tcPr>
            <w:tcW w:w="3055" w:type="dxa"/>
          </w:tcPr>
          <w:p w14:paraId="641D5562" w14:textId="77777777" w:rsidR="00B678F0" w:rsidRPr="00820D67" w:rsidRDefault="00B678F0"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„Modificare Legislativă”</w:t>
            </w:r>
          </w:p>
        </w:tc>
        <w:tc>
          <w:tcPr>
            <w:tcW w:w="7009" w:type="dxa"/>
          </w:tcPr>
          <w:p w14:paraId="5461753B" w14:textId="77777777" w:rsidR="00B678F0" w:rsidRPr="00820D67" w:rsidRDefault="00B678F0"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orice intrare în vigoare, modificare, completare, suspendare, abrogare (totală sau parţială) a oricărei Legi astfel cum este definită mai sus sau orice alt eveniment cu efect similar, intervenit după Data Intrării în Vigoare a Contractului</w:t>
            </w:r>
          </w:p>
        </w:tc>
      </w:tr>
      <w:tr w:rsidR="00820D67" w:rsidRPr="00820D67" w14:paraId="494A81F2" w14:textId="77777777" w:rsidTr="00674592">
        <w:tc>
          <w:tcPr>
            <w:tcW w:w="3055" w:type="dxa"/>
          </w:tcPr>
          <w:p w14:paraId="644828A0" w14:textId="52C4F64D" w:rsidR="00B55DCE" w:rsidRPr="00820D67" w:rsidRDefault="00B55DC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„Notificare de încălcare”</w:t>
            </w:r>
            <w:r w:rsidRPr="00820D67">
              <w:rPr>
                <w:rFonts w:ascii="Times New Roman" w:hAnsi="Times New Roman"/>
                <w:sz w:val="24"/>
                <w:szCs w:val="24"/>
              </w:rPr>
              <w:t xml:space="preserve"> </w:t>
            </w:r>
          </w:p>
        </w:tc>
        <w:tc>
          <w:tcPr>
            <w:tcW w:w="7009" w:type="dxa"/>
          </w:tcPr>
          <w:p w14:paraId="3F4B5D63" w14:textId="6929C734" w:rsidR="00B55DCE" w:rsidRPr="00820D67" w:rsidRDefault="00B55DCE" w:rsidP="00820D67">
            <w:pPr>
              <w:spacing w:after="0" w:line="240" w:lineRule="auto"/>
              <w:jc w:val="both"/>
              <w:rPr>
                <w:rFonts w:ascii="Times New Roman" w:hAnsi="Times New Roman"/>
                <w:bCs/>
                <w:sz w:val="24"/>
                <w:szCs w:val="24"/>
              </w:rPr>
            </w:pPr>
            <w:r w:rsidRPr="00820D67">
              <w:rPr>
                <w:rFonts w:ascii="Times New Roman" w:hAnsi="Times New Roman"/>
                <w:sz w:val="24"/>
                <w:szCs w:val="24"/>
              </w:rPr>
              <w:t>înseamnă un document transmis de Delegatar către Delegat prin care acesta este înștiințat de neîndeplinirea unei obligații contractuale care poate conduce la rezilierea contractului</w:t>
            </w:r>
          </w:p>
        </w:tc>
      </w:tr>
      <w:tr w:rsidR="00820D67" w:rsidRPr="00820D67" w14:paraId="0EC8D117" w14:textId="77777777" w:rsidTr="00674592">
        <w:tc>
          <w:tcPr>
            <w:tcW w:w="3055" w:type="dxa"/>
          </w:tcPr>
          <w:p w14:paraId="28D11CDB" w14:textId="77777777" w:rsidR="00B55DCE" w:rsidRPr="00820D67" w:rsidRDefault="00B55DC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„Oferta”</w:t>
            </w:r>
          </w:p>
        </w:tc>
        <w:tc>
          <w:tcPr>
            <w:tcW w:w="7009" w:type="dxa"/>
          </w:tcPr>
          <w:p w14:paraId="69FADB2C" w14:textId="77777777" w:rsidR="00B55DCE" w:rsidRPr="00820D67" w:rsidRDefault="00B55DC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oferta depusă de Delegat în cadrul procedurii de atribuire a prezentului Contract; oferta cuprinde:</w:t>
            </w:r>
          </w:p>
          <w:p w14:paraId="246D9BE5" w14:textId="5E820262" w:rsidR="00B55DCE" w:rsidRPr="00820D67" w:rsidRDefault="00B55DC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documentele de calificare,</w:t>
            </w:r>
          </w:p>
          <w:p w14:paraId="6D00AD21" w14:textId="3B8E5C57" w:rsidR="00B55DCE" w:rsidRPr="00820D67" w:rsidRDefault="00B55DC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propunerea financiară,</w:t>
            </w:r>
          </w:p>
          <w:p w14:paraId="794CB501" w14:textId="69F51ADD" w:rsidR="00B55DCE" w:rsidRPr="00820D67" w:rsidRDefault="00B55DC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propunerea tehnică şi este ataşată ca Anexa nr. 3 la prezentul Contract</w:t>
            </w:r>
          </w:p>
        </w:tc>
      </w:tr>
      <w:tr w:rsidR="00820D67" w:rsidRPr="00820D67" w14:paraId="4E5E767E" w14:textId="77777777" w:rsidTr="00674592">
        <w:tc>
          <w:tcPr>
            <w:tcW w:w="3055" w:type="dxa"/>
          </w:tcPr>
          <w:p w14:paraId="490A1E38" w14:textId="4DFEBB75" w:rsidR="00B55DCE" w:rsidRPr="00820D67" w:rsidRDefault="00B55DC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rPr>
              <w:t>„OIREP”</w:t>
            </w:r>
          </w:p>
        </w:tc>
        <w:tc>
          <w:tcPr>
            <w:tcW w:w="7009" w:type="dxa"/>
          </w:tcPr>
          <w:p w14:paraId="24363365" w14:textId="77777777" w:rsidR="00B55DCE" w:rsidRPr="00820D67" w:rsidRDefault="00B55DC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înseamnă operatorul economic autorizat, legal constituit, care implementează obligațiile privind răspunderea extinsă a producătorilor, în conformitate cu dispozițiile art. 16 alin. (5) litera (b) din Legea nr. </w:t>
            </w:r>
            <w:r w:rsidRPr="00820D67">
              <w:rPr>
                <w:rFonts w:ascii="Times New Roman" w:hAnsi="Times New Roman"/>
                <w:bCs/>
                <w:sz w:val="24"/>
                <w:szCs w:val="24"/>
              </w:rPr>
              <w:lastRenderedPageBreak/>
              <w:t>249/2015 privind modalitatea de gestionare a ambalajelor și a deșeurilor de ambalaje, cu modificările și completările ulterioare</w:t>
            </w:r>
          </w:p>
        </w:tc>
      </w:tr>
      <w:tr w:rsidR="00820D67" w:rsidRPr="00820D67" w14:paraId="400189FA" w14:textId="77777777" w:rsidTr="00674592">
        <w:tc>
          <w:tcPr>
            <w:tcW w:w="3055" w:type="dxa"/>
          </w:tcPr>
          <w:p w14:paraId="18F4A095" w14:textId="77777777" w:rsidR="00B55DCE" w:rsidRPr="00820D67" w:rsidRDefault="00B55DCE" w:rsidP="00820D67">
            <w:pPr>
              <w:spacing w:after="0" w:line="240" w:lineRule="auto"/>
              <w:rPr>
                <w:rFonts w:ascii="Times New Roman" w:hAnsi="Times New Roman"/>
                <w:b/>
                <w:sz w:val="24"/>
                <w:szCs w:val="24"/>
              </w:rPr>
            </w:pPr>
            <w:r w:rsidRPr="00820D67">
              <w:rPr>
                <w:rFonts w:ascii="Times New Roman" w:hAnsi="Times New Roman"/>
                <w:bCs/>
                <w:sz w:val="24"/>
                <w:szCs w:val="24"/>
                <w:lang w:eastAsia="en-GB"/>
              </w:rPr>
              <w:lastRenderedPageBreak/>
              <w:t>”</w:t>
            </w:r>
            <w:r w:rsidRPr="00820D67">
              <w:rPr>
                <w:rFonts w:ascii="Times New Roman" w:hAnsi="Times New Roman"/>
                <w:b/>
                <w:bCs/>
                <w:sz w:val="24"/>
                <w:szCs w:val="24"/>
                <w:lang w:eastAsia="en-GB"/>
              </w:rPr>
              <w:t>Ordinul de Începere</w:t>
            </w:r>
            <w:r w:rsidRPr="00820D67">
              <w:rPr>
                <w:rFonts w:ascii="Times New Roman" w:hAnsi="Times New Roman"/>
                <w:bCs/>
                <w:sz w:val="24"/>
                <w:szCs w:val="24"/>
                <w:lang w:eastAsia="en-GB"/>
              </w:rPr>
              <w:t>”</w:t>
            </w:r>
          </w:p>
        </w:tc>
        <w:tc>
          <w:tcPr>
            <w:tcW w:w="7009" w:type="dxa"/>
          </w:tcPr>
          <w:p w14:paraId="7BC141AD" w14:textId="6DEEC7DA" w:rsidR="00B55DCE" w:rsidRPr="00820D67" w:rsidRDefault="00B55DC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documentul prin care Delegatul este notificat de Delegatar cu privire la data la care va începe efectiv prestarea Serviciului, conform prevederilor Art. 4 din prezentul Contract</w:t>
            </w:r>
          </w:p>
        </w:tc>
      </w:tr>
      <w:tr w:rsidR="00820D67" w:rsidRPr="00820D67" w14:paraId="6F4B51A4" w14:textId="77777777" w:rsidTr="00674592">
        <w:tc>
          <w:tcPr>
            <w:tcW w:w="3055" w:type="dxa"/>
          </w:tcPr>
          <w:p w14:paraId="38352348" w14:textId="2679253D" w:rsidR="003E4BEE" w:rsidRPr="00820D67" w:rsidRDefault="003E4BEE" w:rsidP="00820D67">
            <w:pPr>
              <w:spacing w:after="0" w:line="240" w:lineRule="auto"/>
              <w:rPr>
                <w:rFonts w:ascii="Times New Roman" w:hAnsi="Times New Roman"/>
                <w:bCs/>
                <w:sz w:val="24"/>
                <w:szCs w:val="24"/>
                <w:lang w:eastAsia="en-GB"/>
              </w:rPr>
            </w:pPr>
            <w:r w:rsidRPr="00820D67">
              <w:rPr>
                <w:rFonts w:ascii="Times New Roman" w:hAnsi="Times New Roman"/>
                <w:b/>
                <w:sz w:val="24"/>
                <w:szCs w:val="24"/>
                <w:lang w:eastAsia="ro-RO"/>
              </w:rPr>
              <w:t>„Perioada de Remediere”</w:t>
            </w:r>
          </w:p>
        </w:tc>
        <w:tc>
          <w:tcPr>
            <w:tcW w:w="7009" w:type="dxa"/>
          </w:tcPr>
          <w:p w14:paraId="69976003" w14:textId="0FD07A75"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sz w:val="24"/>
                <w:szCs w:val="24"/>
              </w:rPr>
              <w:t>înseamnă durata de  10 zile de la data primirii Notificării de încălcare până la finalizarea remedierii</w:t>
            </w:r>
          </w:p>
        </w:tc>
      </w:tr>
      <w:tr w:rsidR="00820D67" w:rsidRPr="00820D67" w14:paraId="08069970" w14:textId="77777777" w:rsidTr="00674592">
        <w:tc>
          <w:tcPr>
            <w:tcW w:w="3055" w:type="dxa"/>
          </w:tcPr>
          <w:p w14:paraId="161706AD" w14:textId="77777777" w:rsidR="003E4BEE" w:rsidRPr="00820D67" w:rsidRDefault="003E4BEE" w:rsidP="00820D67">
            <w:pPr>
              <w:spacing w:after="0" w:line="240" w:lineRule="auto"/>
              <w:rPr>
                <w:rFonts w:ascii="Times New Roman" w:hAnsi="Times New Roman"/>
                <w:bCs/>
                <w:sz w:val="24"/>
                <w:szCs w:val="24"/>
                <w:lang w:eastAsia="en-GB"/>
              </w:rPr>
            </w:pPr>
            <w:r w:rsidRPr="00820D67">
              <w:rPr>
                <w:rFonts w:ascii="Times New Roman" w:hAnsi="Times New Roman"/>
                <w:b/>
                <w:sz w:val="24"/>
                <w:szCs w:val="24"/>
                <w:lang w:eastAsia="ro-RO"/>
              </w:rPr>
              <w:t>„</w:t>
            </w:r>
            <w:r w:rsidRPr="00820D67">
              <w:rPr>
                <w:rFonts w:ascii="Times New Roman" w:hAnsi="Times New Roman"/>
                <w:b/>
                <w:sz w:val="24"/>
                <w:szCs w:val="24"/>
              </w:rPr>
              <w:t>Perioada de Mobilizare”</w:t>
            </w:r>
          </w:p>
        </w:tc>
        <w:tc>
          <w:tcPr>
            <w:tcW w:w="7009" w:type="dxa"/>
          </w:tcPr>
          <w:p w14:paraId="0C67DFEF" w14:textId="7C75D919"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înseamnă perioada cuprinsă între </w:t>
            </w:r>
            <w:r w:rsidRPr="00820D67">
              <w:rPr>
                <w:rFonts w:ascii="Times New Roman" w:hAnsi="Times New Roman"/>
                <w:sz w:val="24"/>
                <w:szCs w:val="24"/>
              </w:rPr>
              <w:t>Data Intrării în Vigoare</w:t>
            </w:r>
            <w:r w:rsidRPr="00820D67">
              <w:rPr>
                <w:rFonts w:ascii="Times New Roman" w:hAnsi="Times New Roman"/>
                <w:bCs/>
                <w:sz w:val="24"/>
                <w:szCs w:val="24"/>
              </w:rPr>
              <w:t xml:space="preserve"> şi Data Începerii</w:t>
            </w:r>
          </w:p>
        </w:tc>
      </w:tr>
      <w:tr w:rsidR="00820D67" w:rsidRPr="00820D67" w14:paraId="569CD92D" w14:textId="77777777" w:rsidTr="00674592">
        <w:tc>
          <w:tcPr>
            <w:tcW w:w="3055" w:type="dxa"/>
          </w:tcPr>
          <w:p w14:paraId="0039075A"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„Perioada de Monitorizare”</w:t>
            </w:r>
          </w:p>
        </w:tc>
        <w:tc>
          <w:tcPr>
            <w:tcW w:w="7009" w:type="dxa"/>
          </w:tcPr>
          <w:p w14:paraId="26DBBAE0" w14:textId="77777777"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o perioadă specifică (respectiv o lună, un trimestru sau un an) pe parcursul căreia Delegatarul monitorizează modul de prestare a Serviciului de către Delegat, respectiv Indicatorii de Performanță, sau orice perioadă de timp pe parcursul căreia Delegatarul a decis să monitorizeze performanţele Delegatului prin inspecţii inopinate</w:t>
            </w:r>
          </w:p>
        </w:tc>
      </w:tr>
      <w:tr w:rsidR="00820D67" w:rsidRPr="00820D67" w14:paraId="77D2DF26" w14:textId="77777777" w:rsidTr="00674592">
        <w:tc>
          <w:tcPr>
            <w:tcW w:w="3055" w:type="dxa"/>
          </w:tcPr>
          <w:p w14:paraId="5A44653E" w14:textId="7215775E"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”Plan tarifar”</w:t>
            </w:r>
          </w:p>
        </w:tc>
        <w:tc>
          <w:tcPr>
            <w:tcW w:w="7009" w:type="dxa"/>
          </w:tcPr>
          <w:p w14:paraId="0CECE9D2" w14:textId="70EFAE82"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Document aprobat de toate unitățile administrativ-teritoriale membre </w:t>
            </w:r>
            <w:r w:rsidR="001F2446">
              <w:rPr>
                <w:rFonts w:ascii="Times New Roman" w:hAnsi="Times New Roman"/>
                <w:bCs/>
                <w:sz w:val="24"/>
                <w:szCs w:val="24"/>
              </w:rPr>
              <w:t>ADI</w:t>
            </w:r>
            <w:r w:rsidRPr="00820D67">
              <w:rPr>
                <w:rFonts w:ascii="Times New Roman" w:hAnsi="Times New Roman"/>
                <w:bCs/>
                <w:sz w:val="24"/>
                <w:szCs w:val="24"/>
              </w:rPr>
              <w:t xml:space="preserve"> în vederea obținerii finanțării europene nerambursabile pentru proiectul SMIDS. Planul tarifar face parte integrantă din Contractul de finanțare și conține tarifele maxime anuale ale utilizatorilor casnici și non-casnici, care trebuie respectate pe parcursul operării proiectului SMIDS. Planul tarifar poate fi actualizat în condițiile legii, cu acordul/avizul Autorităților compertente.</w:t>
            </w:r>
          </w:p>
        </w:tc>
      </w:tr>
      <w:tr w:rsidR="00820D67" w:rsidRPr="00820D67" w14:paraId="1B32562E" w14:textId="77777777" w:rsidTr="00674592">
        <w:tc>
          <w:tcPr>
            <w:tcW w:w="3055" w:type="dxa"/>
          </w:tcPr>
          <w:p w14:paraId="6FC7A80B" w14:textId="37BCF6E5"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bCs/>
                <w:sz w:val="24"/>
                <w:szCs w:val="24"/>
                <w:lang w:eastAsia="ro-RO"/>
              </w:rPr>
              <w:t>„Program de Investiții”</w:t>
            </w:r>
          </w:p>
        </w:tc>
        <w:tc>
          <w:tcPr>
            <w:tcW w:w="7009" w:type="dxa"/>
          </w:tcPr>
          <w:p w14:paraId="598695EC" w14:textId="77777777"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investițiile asumate de Delegat prin Ofertă, cu respectarea cerințelor prevăzute în Caietul de Sarcini</w:t>
            </w:r>
          </w:p>
        </w:tc>
      </w:tr>
      <w:tr w:rsidR="00820D67" w:rsidRPr="00820D67" w14:paraId="2EFAC80F" w14:textId="77777777" w:rsidTr="00674592">
        <w:tc>
          <w:tcPr>
            <w:tcW w:w="3055" w:type="dxa"/>
          </w:tcPr>
          <w:p w14:paraId="7520D536"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rPr>
              <w:t>„Programul de Operare”</w:t>
            </w:r>
          </w:p>
        </w:tc>
        <w:tc>
          <w:tcPr>
            <w:tcW w:w="7009" w:type="dxa"/>
          </w:tcPr>
          <w:p w14:paraId="07A062CB" w14:textId="70D2491F"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frecvenţa cu care Delegatul trebuie să îşi îndeplinească obligaţiile specifice de furnizare/prestare a Serviciului, în special să încarce Deșeurile din cadrul activităţii de colectare, astfel cum este stabilit în Articolul 16 (“Prestarea Serviciului, graficul de operare şi întreţinerea bunurilor”) din prezentul Contract</w:t>
            </w:r>
          </w:p>
        </w:tc>
      </w:tr>
      <w:tr w:rsidR="00820D67" w:rsidRPr="00820D67" w14:paraId="04C869DD" w14:textId="77777777" w:rsidTr="00674592">
        <w:tc>
          <w:tcPr>
            <w:tcW w:w="3055" w:type="dxa"/>
          </w:tcPr>
          <w:p w14:paraId="65D9B7C5" w14:textId="77777777" w:rsidR="003E4BEE" w:rsidRPr="00820D67" w:rsidRDefault="003E4BEE" w:rsidP="00820D67">
            <w:pPr>
              <w:spacing w:after="0" w:line="240" w:lineRule="auto"/>
              <w:rPr>
                <w:rFonts w:ascii="Times New Roman" w:hAnsi="Times New Roman"/>
                <w:b/>
                <w:sz w:val="24"/>
                <w:szCs w:val="24"/>
              </w:rPr>
            </w:pPr>
            <w:r w:rsidRPr="00820D67">
              <w:rPr>
                <w:rFonts w:ascii="Times New Roman" w:hAnsi="Times New Roman"/>
                <w:b/>
                <w:sz w:val="24"/>
                <w:szCs w:val="24"/>
              </w:rPr>
              <w:t>„Reciclare”</w:t>
            </w:r>
          </w:p>
        </w:tc>
        <w:tc>
          <w:tcPr>
            <w:tcW w:w="7009" w:type="dxa"/>
          </w:tcPr>
          <w:p w14:paraId="6C6BF5FA" w14:textId="77777777"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orice operaţiune de valorificare prin care Deşeurile sunt transformate în produse, materiale sau substanţe pentru a-şi îndeplini funcţia iniţială ori pentru alte scopuri. Aceasta include retratarea materialelor organice, dar nu include valorificarea energetică şi conversia în vederea folosirii materialelor drept combustibil sau pentru operaţiunile de umplere</w:t>
            </w:r>
          </w:p>
        </w:tc>
      </w:tr>
      <w:tr w:rsidR="00820D67" w:rsidRPr="00820D67" w14:paraId="2E03E12D" w14:textId="77777777" w:rsidTr="00674592">
        <w:tc>
          <w:tcPr>
            <w:tcW w:w="3055" w:type="dxa"/>
          </w:tcPr>
          <w:p w14:paraId="17920872" w14:textId="77777777" w:rsidR="003E4BEE" w:rsidRPr="00820D67" w:rsidRDefault="003E4BEE" w:rsidP="00820D67">
            <w:pPr>
              <w:spacing w:after="0" w:line="240" w:lineRule="auto"/>
              <w:rPr>
                <w:rFonts w:ascii="Times New Roman" w:hAnsi="Times New Roman"/>
                <w:b/>
                <w:sz w:val="24"/>
                <w:szCs w:val="24"/>
              </w:rPr>
            </w:pPr>
            <w:r w:rsidRPr="00820D67">
              <w:rPr>
                <w:rFonts w:ascii="Times New Roman" w:hAnsi="Times New Roman"/>
                <w:b/>
                <w:sz w:val="24"/>
                <w:szCs w:val="24"/>
              </w:rPr>
              <w:t>„Regulamentul Serviciului”</w:t>
            </w:r>
          </w:p>
        </w:tc>
        <w:tc>
          <w:tcPr>
            <w:tcW w:w="7009" w:type="dxa"/>
          </w:tcPr>
          <w:p w14:paraId="585AC9FD" w14:textId="4E4C30AF"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Regulamentul serviciului de salubrizare (Anexa nr. 1 la prezentul Contract), aprobat de Delegatar conform regulamentului-cadru la nivel național adoptat de Autoritatea de Reglementare; în scopul prezentului Contract vor fi aplicate doar prevederile din Regulament care privesc Activitățile Componente</w:t>
            </w:r>
          </w:p>
        </w:tc>
      </w:tr>
      <w:tr w:rsidR="00820D67" w:rsidRPr="00820D67" w14:paraId="5A844973" w14:textId="77777777" w:rsidTr="00674592">
        <w:tc>
          <w:tcPr>
            <w:tcW w:w="3055" w:type="dxa"/>
          </w:tcPr>
          <w:p w14:paraId="65E25542" w14:textId="77777777" w:rsidR="003E4BEE" w:rsidRPr="00820D67" w:rsidRDefault="003E4BEE" w:rsidP="00820D67">
            <w:pPr>
              <w:spacing w:after="0" w:line="240" w:lineRule="auto"/>
              <w:rPr>
                <w:rFonts w:ascii="Times New Roman" w:hAnsi="Times New Roman"/>
                <w:b/>
                <w:sz w:val="24"/>
                <w:szCs w:val="24"/>
              </w:rPr>
            </w:pPr>
            <w:r w:rsidRPr="00820D67">
              <w:rPr>
                <w:rFonts w:ascii="Times New Roman" w:hAnsi="Times New Roman"/>
                <w:b/>
                <w:sz w:val="24"/>
                <w:szCs w:val="24"/>
              </w:rPr>
              <w:t>„Salubrizare”</w:t>
            </w:r>
          </w:p>
        </w:tc>
        <w:tc>
          <w:tcPr>
            <w:tcW w:w="7009" w:type="dxa"/>
          </w:tcPr>
          <w:p w14:paraId="36EDC3FB" w14:textId="0C88099F"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totalitatea operaţiunilor şi activităţilor necesare pentru păstrarea unui aspect salubru al localităţilor</w:t>
            </w:r>
          </w:p>
        </w:tc>
      </w:tr>
      <w:tr w:rsidR="00820D67" w:rsidRPr="00820D67" w14:paraId="7F4FBD68" w14:textId="77777777" w:rsidTr="00674592">
        <w:tc>
          <w:tcPr>
            <w:tcW w:w="3055" w:type="dxa"/>
          </w:tcPr>
          <w:p w14:paraId="2002B5BE" w14:textId="77777777" w:rsidR="003E4BEE" w:rsidRPr="00820D67" w:rsidRDefault="003E4BEE" w:rsidP="00820D67">
            <w:pPr>
              <w:spacing w:after="0" w:line="240" w:lineRule="auto"/>
              <w:rPr>
                <w:rFonts w:ascii="Times New Roman" w:hAnsi="Times New Roman"/>
                <w:b/>
                <w:sz w:val="24"/>
                <w:szCs w:val="24"/>
              </w:rPr>
            </w:pPr>
            <w:r w:rsidRPr="00820D67">
              <w:rPr>
                <w:rFonts w:ascii="Times New Roman" w:hAnsi="Times New Roman"/>
                <w:b/>
                <w:sz w:val="24"/>
                <w:szCs w:val="24"/>
                <w:lang w:eastAsia="ro-RO"/>
              </w:rPr>
              <w:t>„</w:t>
            </w:r>
            <w:r w:rsidRPr="00820D67">
              <w:rPr>
                <w:rFonts w:ascii="Times New Roman" w:hAnsi="Times New Roman"/>
                <w:b/>
                <w:sz w:val="24"/>
                <w:szCs w:val="24"/>
              </w:rPr>
              <w:t>Serviciul”</w:t>
            </w:r>
          </w:p>
        </w:tc>
        <w:tc>
          <w:tcPr>
            <w:tcW w:w="7009" w:type="dxa"/>
          </w:tcPr>
          <w:p w14:paraId="23030242" w14:textId="4D9ED3F9"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bCs/>
                <w:sz w:val="24"/>
                <w:szCs w:val="24"/>
              </w:rPr>
              <w:t>înseamnă următoarele activităţi componente ale Serviciului de salubrizare al Delegatarului, conform Legii, cu excluderea celorlalte activităţi componente care nu fac obiectul prezentului Contract:</w:t>
            </w:r>
          </w:p>
          <w:p w14:paraId="457A5559" w14:textId="77777777" w:rsidR="003E4BEE" w:rsidRPr="00820D67" w:rsidRDefault="003E4BEE" w:rsidP="00820D67">
            <w:pPr>
              <w:numPr>
                <w:ilvl w:val="0"/>
                <w:numId w:val="20"/>
              </w:numPr>
              <w:spacing w:after="0" w:line="240" w:lineRule="auto"/>
              <w:ind w:left="432" w:hanging="270"/>
              <w:jc w:val="both"/>
              <w:rPr>
                <w:rFonts w:ascii="Times New Roman" w:hAnsi="Times New Roman"/>
                <w:bCs/>
                <w:sz w:val="24"/>
                <w:szCs w:val="24"/>
              </w:rPr>
            </w:pPr>
            <w:r w:rsidRPr="00820D67">
              <w:rPr>
                <w:rFonts w:ascii="Times New Roman" w:hAnsi="Times New Roman"/>
                <w:bCs/>
                <w:sz w:val="24"/>
                <w:szCs w:val="24"/>
              </w:rPr>
              <w:t xml:space="preserve">colectarea separată şi transportul separat al deşeurilor municipale şi al deşeurilor similare provenind din activităţi comerciale din industrie şi instituţii, inclusiv fracţii colectate separat, fără a aduce atingere fluxului de deşeuri de echipamente electrice şi electronice, baterii şi acumulatori; </w:t>
            </w:r>
          </w:p>
          <w:p w14:paraId="657625DA" w14:textId="6BEEFA5C" w:rsidR="000B317C" w:rsidRPr="00820D67" w:rsidRDefault="000B317C" w:rsidP="00820D67">
            <w:pPr>
              <w:numPr>
                <w:ilvl w:val="0"/>
                <w:numId w:val="20"/>
              </w:numPr>
              <w:spacing w:after="0" w:line="240" w:lineRule="auto"/>
              <w:ind w:left="432" w:hanging="270"/>
              <w:jc w:val="both"/>
              <w:rPr>
                <w:rFonts w:ascii="Times New Roman" w:hAnsi="Times New Roman"/>
                <w:bCs/>
                <w:sz w:val="24"/>
                <w:szCs w:val="24"/>
              </w:rPr>
            </w:pPr>
            <w:r w:rsidRPr="00820D67">
              <w:rPr>
                <w:rFonts w:ascii="Times New Roman" w:hAnsi="Times New Roman"/>
                <w:bCs/>
                <w:sz w:val="24"/>
                <w:szCs w:val="24"/>
              </w:rPr>
              <w:lastRenderedPageBreak/>
              <w:t>colectarea şi transportul deșeurilor provenite din locuințe, generate de activități de reamenajare și reabilitare interioară şi/sau exterioară a acestora;</w:t>
            </w:r>
          </w:p>
          <w:p w14:paraId="1CAE6BB4" w14:textId="70EE0458" w:rsidR="000B317C" w:rsidRPr="00820D67" w:rsidRDefault="00674592" w:rsidP="00820D67">
            <w:pPr>
              <w:widowControl w:val="0"/>
              <w:spacing w:after="0" w:line="240" w:lineRule="auto"/>
              <w:jc w:val="both"/>
              <w:rPr>
                <w:rFonts w:ascii="Times New Roman" w:hAnsi="Times New Roman"/>
                <w:sz w:val="24"/>
                <w:szCs w:val="24"/>
              </w:rPr>
            </w:pPr>
            <w:r w:rsidRPr="00820D67">
              <w:rPr>
                <w:rFonts w:ascii="Times New Roman" w:hAnsi="Times New Roman"/>
                <w:sz w:val="24"/>
                <w:szCs w:val="24"/>
              </w:rPr>
              <w:t>Activitați aș</w:t>
            </w:r>
            <w:r w:rsidR="000B317C" w:rsidRPr="00820D67">
              <w:rPr>
                <w:rFonts w:ascii="Times New Roman" w:hAnsi="Times New Roman"/>
                <w:sz w:val="24"/>
                <w:szCs w:val="24"/>
              </w:rPr>
              <w:t xml:space="preserve">a  cum  sunt </w:t>
            </w:r>
            <w:r w:rsidRPr="00820D67">
              <w:rPr>
                <w:rFonts w:ascii="Times New Roman" w:hAnsi="Times New Roman"/>
                <w:sz w:val="24"/>
                <w:szCs w:val="24"/>
              </w:rPr>
              <w:t xml:space="preserve"> ele  menționate î</w:t>
            </w:r>
            <w:r w:rsidR="000B317C" w:rsidRPr="00820D67">
              <w:rPr>
                <w:rFonts w:ascii="Times New Roman" w:hAnsi="Times New Roman"/>
                <w:sz w:val="24"/>
                <w:szCs w:val="24"/>
              </w:rPr>
              <w:t>n Ordan</w:t>
            </w:r>
            <w:r w:rsidRPr="00820D67">
              <w:rPr>
                <w:rFonts w:ascii="Times New Roman" w:hAnsi="Times New Roman"/>
                <w:sz w:val="24"/>
                <w:szCs w:val="24"/>
              </w:rPr>
              <w:t>ța nr. 92/2021 și L</w:t>
            </w:r>
            <w:r w:rsidR="000B317C" w:rsidRPr="00820D67">
              <w:rPr>
                <w:rFonts w:ascii="Times New Roman" w:hAnsi="Times New Roman"/>
                <w:sz w:val="24"/>
                <w:szCs w:val="24"/>
              </w:rPr>
              <w:t>egea</w:t>
            </w:r>
            <w:r w:rsidRPr="00820D67">
              <w:rPr>
                <w:rFonts w:ascii="Times New Roman" w:hAnsi="Times New Roman"/>
                <w:sz w:val="24"/>
                <w:szCs w:val="24"/>
              </w:rPr>
              <w:t xml:space="preserve"> nr.</w:t>
            </w:r>
            <w:r w:rsidR="000B317C" w:rsidRPr="00820D67">
              <w:rPr>
                <w:rFonts w:ascii="Times New Roman" w:hAnsi="Times New Roman"/>
                <w:sz w:val="24"/>
                <w:szCs w:val="24"/>
              </w:rPr>
              <w:t xml:space="preserve"> 181/2020</w:t>
            </w:r>
            <w:r w:rsidR="00A6630F" w:rsidRPr="00820D67">
              <w:rPr>
                <w:rFonts w:ascii="Times New Roman" w:hAnsi="Times New Roman"/>
                <w:sz w:val="24"/>
                <w:szCs w:val="24"/>
              </w:rPr>
              <w:t>:</w:t>
            </w:r>
          </w:p>
          <w:p w14:paraId="6A66AC75" w14:textId="77777777" w:rsidR="000B317C" w:rsidRPr="00820D67" w:rsidRDefault="000B317C" w:rsidP="00820D67">
            <w:pPr>
              <w:widowControl w:val="0"/>
              <w:numPr>
                <w:ilvl w:val="2"/>
                <w:numId w:val="20"/>
              </w:numPr>
              <w:spacing w:after="0" w:line="240" w:lineRule="auto"/>
              <w:ind w:left="455" w:hanging="113"/>
              <w:jc w:val="both"/>
              <w:rPr>
                <w:rFonts w:ascii="Times New Roman" w:hAnsi="Times New Roman"/>
                <w:sz w:val="24"/>
                <w:szCs w:val="24"/>
              </w:rPr>
            </w:pPr>
            <w:r w:rsidRPr="00820D67">
              <w:rPr>
                <w:rFonts w:ascii="Times New Roman" w:hAnsi="Times New Roman"/>
                <w:sz w:val="24"/>
                <w:szCs w:val="24"/>
              </w:rPr>
              <w:t>colectarea separată cel puțin pentru deșeurile de hârtie, metal, plastic și sticlă din deșeurile municipale prevazuta la Art 17 lit a)</w:t>
            </w:r>
          </w:p>
          <w:p w14:paraId="27E3329E" w14:textId="7D42E480" w:rsidR="000B317C" w:rsidRPr="00820D67" w:rsidRDefault="000B317C" w:rsidP="00820D67">
            <w:pPr>
              <w:widowControl w:val="0"/>
              <w:numPr>
                <w:ilvl w:val="2"/>
                <w:numId w:val="20"/>
              </w:numPr>
              <w:spacing w:after="0" w:line="240" w:lineRule="auto"/>
              <w:ind w:left="455" w:hanging="113"/>
              <w:jc w:val="both"/>
              <w:rPr>
                <w:rFonts w:ascii="Times New Roman" w:hAnsi="Times New Roman"/>
                <w:sz w:val="24"/>
                <w:szCs w:val="24"/>
              </w:rPr>
            </w:pPr>
            <w:r w:rsidRPr="00820D67">
              <w:rPr>
                <w:rFonts w:ascii="Times New Roman" w:hAnsi="Times New Roman"/>
                <w:sz w:val="24"/>
                <w:szCs w:val="24"/>
              </w:rPr>
              <w:t>colectarea separată a deseurilor biodegradabile prevazulte la Art. 33 si Art.1 alin 3 din Legea 181/2020</w:t>
            </w:r>
          </w:p>
          <w:p w14:paraId="5219AF24" w14:textId="77777777" w:rsidR="000B317C" w:rsidRPr="00820D67" w:rsidRDefault="000B317C" w:rsidP="00820D67">
            <w:pPr>
              <w:widowControl w:val="0"/>
              <w:numPr>
                <w:ilvl w:val="2"/>
                <w:numId w:val="20"/>
              </w:numPr>
              <w:spacing w:after="0" w:line="240" w:lineRule="auto"/>
              <w:ind w:left="455" w:hanging="113"/>
              <w:jc w:val="both"/>
              <w:rPr>
                <w:rFonts w:ascii="Times New Roman" w:hAnsi="Times New Roman"/>
                <w:sz w:val="24"/>
                <w:szCs w:val="24"/>
              </w:rPr>
            </w:pPr>
            <w:r w:rsidRPr="00820D67">
              <w:rPr>
                <w:rFonts w:ascii="Times New Roman" w:hAnsi="Times New Roman"/>
                <w:sz w:val="24"/>
                <w:szCs w:val="24"/>
              </w:rPr>
              <w:t>colectarea deșeurilor, altele decât cele prevăzute la lit. a); (deseuri reziduale)</w:t>
            </w:r>
          </w:p>
          <w:p w14:paraId="3E60C674" w14:textId="77777777" w:rsidR="000B317C" w:rsidRPr="00820D67" w:rsidRDefault="000B317C" w:rsidP="00820D67">
            <w:pPr>
              <w:widowControl w:val="0"/>
              <w:numPr>
                <w:ilvl w:val="2"/>
                <w:numId w:val="20"/>
              </w:numPr>
              <w:spacing w:after="0" w:line="240" w:lineRule="auto"/>
              <w:ind w:left="455" w:hanging="113"/>
              <w:jc w:val="both"/>
              <w:rPr>
                <w:rFonts w:ascii="Times New Roman" w:hAnsi="Times New Roman"/>
                <w:sz w:val="24"/>
                <w:szCs w:val="24"/>
              </w:rPr>
            </w:pPr>
            <w:r w:rsidRPr="00820D67">
              <w:rPr>
                <w:rFonts w:ascii="Times New Roman" w:hAnsi="Times New Roman"/>
                <w:sz w:val="24"/>
                <w:szCs w:val="24"/>
              </w:rPr>
              <w:t>colectarea deșeurilor periculoase provenite din gospodării prevazulte la Art. 30</w:t>
            </w:r>
          </w:p>
          <w:p w14:paraId="21AA29D5" w14:textId="77777777" w:rsidR="000B317C" w:rsidRPr="00820D67" w:rsidRDefault="000B317C" w:rsidP="00820D67">
            <w:pPr>
              <w:widowControl w:val="0"/>
              <w:numPr>
                <w:ilvl w:val="2"/>
                <w:numId w:val="20"/>
              </w:numPr>
              <w:spacing w:after="0" w:line="240" w:lineRule="auto"/>
              <w:ind w:left="455" w:hanging="113"/>
              <w:jc w:val="both"/>
              <w:rPr>
                <w:rFonts w:ascii="Times New Roman" w:hAnsi="Times New Roman"/>
                <w:sz w:val="24"/>
                <w:szCs w:val="24"/>
              </w:rPr>
            </w:pPr>
            <w:r w:rsidRPr="00820D67">
              <w:rPr>
                <w:rFonts w:ascii="Times New Roman" w:hAnsi="Times New Roman"/>
                <w:sz w:val="24"/>
                <w:szCs w:val="24"/>
              </w:rPr>
              <w:t>colectarea deșeurilor deseurilor voluminoase inclusiv mobila si saltele</w:t>
            </w:r>
          </w:p>
          <w:p w14:paraId="1813941E" w14:textId="77777777" w:rsidR="000B317C" w:rsidRPr="00820D67" w:rsidRDefault="000B317C" w:rsidP="00820D67">
            <w:pPr>
              <w:widowControl w:val="0"/>
              <w:numPr>
                <w:ilvl w:val="2"/>
                <w:numId w:val="20"/>
              </w:numPr>
              <w:spacing w:after="0" w:line="240" w:lineRule="auto"/>
              <w:ind w:left="455" w:hanging="113"/>
              <w:jc w:val="both"/>
              <w:rPr>
                <w:rFonts w:ascii="Times New Roman" w:hAnsi="Times New Roman"/>
                <w:sz w:val="24"/>
                <w:szCs w:val="24"/>
              </w:rPr>
            </w:pPr>
            <w:r w:rsidRPr="00820D67">
              <w:rPr>
                <w:rFonts w:ascii="Times New Roman" w:hAnsi="Times New Roman"/>
                <w:sz w:val="24"/>
                <w:szCs w:val="24"/>
              </w:rPr>
              <w:t xml:space="preserve">colectarea deșeurilor textile </w:t>
            </w:r>
          </w:p>
          <w:p w14:paraId="20DAA745" w14:textId="53F65A0B" w:rsidR="003E4BEE" w:rsidRPr="00820D67" w:rsidRDefault="000B317C" w:rsidP="00820D67">
            <w:pPr>
              <w:widowControl w:val="0"/>
              <w:numPr>
                <w:ilvl w:val="2"/>
                <w:numId w:val="20"/>
              </w:numPr>
              <w:spacing w:after="0" w:line="240" w:lineRule="auto"/>
              <w:ind w:left="455" w:hanging="113"/>
              <w:jc w:val="both"/>
              <w:rPr>
                <w:rFonts w:ascii="Times New Roman" w:hAnsi="Times New Roman"/>
                <w:bCs/>
                <w:sz w:val="24"/>
                <w:szCs w:val="24"/>
              </w:rPr>
            </w:pPr>
            <w:r w:rsidRPr="00820D67">
              <w:rPr>
                <w:rFonts w:ascii="Times New Roman" w:hAnsi="Times New Roman"/>
                <w:sz w:val="24"/>
                <w:szCs w:val="24"/>
              </w:rPr>
              <w:t>colectarea deseurilor abandonate pe teritorul administrativ al UAT urilor din aria de delegare Art. 4 alin</w:t>
            </w:r>
            <w:r w:rsidR="00674592" w:rsidRPr="00820D67">
              <w:rPr>
                <w:rFonts w:ascii="Times New Roman" w:hAnsi="Times New Roman"/>
                <w:sz w:val="24"/>
                <w:szCs w:val="24"/>
              </w:rPr>
              <w:t>.</w:t>
            </w:r>
            <w:r w:rsidRPr="00820D67">
              <w:rPr>
                <w:rFonts w:ascii="Times New Roman" w:hAnsi="Times New Roman"/>
                <w:sz w:val="24"/>
                <w:szCs w:val="24"/>
              </w:rPr>
              <w:t xml:space="preserve"> 5 din Legea 101/2006</w:t>
            </w:r>
            <w:r w:rsidR="00674592" w:rsidRPr="00820D67">
              <w:rPr>
                <w:rFonts w:ascii="Times New Roman" w:hAnsi="Times New Roman"/>
                <w:sz w:val="24"/>
                <w:szCs w:val="24"/>
              </w:rPr>
              <w:t>, republicată,</w:t>
            </w:r>
            <w:r w:rsidR="00B476D0" w:rsidRPr="00820D67">
              <w:rPr>
                <w:rFonts w:ascii="Times New Roman" w:hAnsi="Times New Roman"/>
                <w:sz w:val="24"/>
                <w:szCs w:val="24"/>
              </w:rPr>
              <w:t xml:space="preserve"> </w:t>
            </w:r>
            <w:r w:rsidR="00674592" w:rsidRPr="00820D67">
              <w:rPr>
                <w:rFonts w:ascii="Times New Roman" w:hAnsi="Times New Roman"/>
                <w:sz w:val="24"/>
                <w:szCs w:val="24"/>
              </w:rPr>
              <w:t>cu modificările și completările ulterioare</w:t>
            </w:r>
            <w:r w:rsidR="00B476D0" w:rsidRPr="00820D67">
              <w:rPr>
                <w:rFonts w:ascii="Times New Roman" w:hAnsi="Times New Roman"/>
                <w:sz w:val="24"/>
                <w:szCs w:val="24"/>
              </w:rPr>
              <w:t>.</w:t>
            </w:r>
          </w:p>
        </w:tc>
      </w:tr>
      <w:tr w:rsidR="00820D67" w:rsidRPr="00820D67" w14:paraId="37AB12A1" w14:textId="77777777" w:rsidTr="00674592">
        <w:tc>
          <w:tcPr>
            <w:tcW w:w="3055" w:type="dxa"/>
          </w:tcPr>
          <w:p w14:paraId="31224517"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lastRenderedPageBreak/>
              <w:t>„</w:t>
            </w:r>
            <w:r w:rsidRPr="00820D67">
              <w:rPr>
                <w:rFonts w:ascii="Times New Roman" w:hAnsi="Times New Roman"/>
                <w:b/>
                <w:bCs/>
                <w:sz w:val="24"/>
                <w:szCs w:val="24"/>
                <w:lang w:eastAsia="ro-RO"/>
              </w:rPr>
              <w:t>Tariful</w:t>
            </w:r>
            <w:r w:rsidRPr="00820D67">
              <w:rPr>
                <w:rFonts w:ascii="Times New Roman" w:hAnsi="Times New Roman"/>
                <w:b/>
                <w:sz w:val="24"/>
                <w:szCs w:val="24"/>
                <w:lang w:eastAsia="ro-RO"/>
              </w:rPr>
              <w:t>”</w:t>
            </w:r>
          </w:p>
        </w:tc>
        <w:tc>
          <w:tcPr>
            <w:tcW w:w="7009" w:type="dxa"/>
          </w:tcPr>
          <w:p w14:paraId="0AC160CB" w14:textId="59E5C318" w:rsidR="003E4BEE" w:rsidRPr="00820D67" w:rsidRDefault="003E4BEE" w:rsidP="00820D67">
            <w:pPr>
              <w:spacing w:after="0" w:line="240" w:lineRule="auto"/>
              <w:jc w:val="both"/>
              <w:rPr>
                <w:rFonts w:ascii="Times New Roman" w:hAnsi="Times New Roman"/>
                <w:bCs/>
                <w:sz w:val="24"/>
                <w:szCs w:val="24"/>
              </w:rPr>
            </w:pPr>
            <w:r w:rsidRPr="00820D67">
              <w:rPr>
                <w:rFonts w:ascii="Times New Roman" w:hAnsi="Times New Roman"/>
                <w:sz w:val="24"/>
                <w:szCs w:val="24"/>
              </w:rPr>
              <w:t xml:space="preserve">înseamnă, în funcție de context, împreună sau oricare dintre </w:t>
            </w:r>
            <w:r w:rsidRPr="00820D67">
              <w:rPr>
                <w:rFonts w:ascii="Times New Roman" w:hAnsi="Times New Roman"/>
                <w:sz w:val="24"/>
                <w:szCs w:val="24"/>
                <w:lang w:eastAsia="ro-RO"/>
              </w:rPr>
              <w:t>Tariful Activității Componente și Tariful Utilizatorilor</w:t>
            </w:r>
          </w:p>
        </w:tc>
      </w:tr>
      <w:tr w:rsidR="00820D67" w:rsidRPr="00820D67" w14:paraId="6218E43A" w14:textId="77777777" w:rsidTr="00674592">
        <w:tc>
          <w:tcPr>
            <w:tcW w:w="3055" w:type="dxa"/>
          </w:tcPr>
          <w:p w14:paraId="38F67DE2"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„Tariful Activității Componente”</w:t>
            </w:r>
          </w:p>
        </w:tc>
        <w:tc>
          <w:tcPr>
            <w:tcW w:w="7009" w:type="dxa"/>
          </w:tcPr>
          <w:p w14:paraId="6348274F" w14:textId="5E7A619C"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contravaloarea furnizării/prestării pentru fiecare Activitate Componentă sau, după caz, pentru o activitate ce face parte din aceasta, ce include și Tariful Distinct Activitate Componentă Deșeuri Reciclabile, Tariful Distinct Activitate Componentă Biodeșeuri și Tariful Distinct Activitate Componentă Alte Deșeuri</w:t>
            </w:r>
          </w:p>
        </w:tc>
      </w:tr>
      <w:tr w:rsidR="00820D67" w:rsidRPr="00820D67" w14:paraId="157FACE5" w14:textId="77777777" w:rsidTr="00674592">
        <w:tc>
          <w:tcPr>
            <w:tcW w:w="3055" w:type="dxa"/>
          </w:tcPr>
          <w:p w14:paraId="6FF87FCD"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„Tariful Distinct Activitate Componentă Deșeuri Reciclabile”</w:t>
            </w:r>
          </w:p>
        </w:tc>
        <w:tc>
          <w:tcPr>
            <w:tcW w:w="7009" w:type="dxa"/>
          </w:tcPr>
          <w:p w14:paraId="2B4BC98B"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tariful pentru colectarea separată şi transportul separat al Deșeurilor Reciclabile din Deșeurile Menajare, respectiv din Deșeurile Similare, care include și costurile cu activitățile de Sortare, exprimat în lei/tonă</w:t>
            </w:r>
          </w:p>
        </w:tc>
      </w:tr>
      <w:tr w:rsidR="00820D67" w:rsidRPr="00820D67" w14:paraId="4205FAD8" w14:textId="77777777" w:rsidTr="00674592">
        <w:tc>
          <w:tcPr>
            <w:tcW w:w="3055" w:type="dxa"/>
          </w:tcPr>
          <w:p w14:paraId="5E188709"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”Tariful Distinct Activitate Componentă Biodeșeuri”</w:t>
            </w:r>
          </w:p>
        </w:tc>
        <w:tc>
          <w:tcPr>
            <w:tcW w:w="7009" w:type="dxa"/>
          </w:tcPr>
          <w:p w14:paraId="6E0146CC"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tariful pentru colectarea separată şi transportul separat al Biodeșeurilor din Deșeurile Menajare, respectiv din Deșeurile Similare, care include și costurile cu activitățile de Compostare, exprimat în lei/tonă</w:t>
            </w:r>
          </w:p>
        </w:tc>
      </w:tr>
      <w:tr w:rsidR="00820D67" w:rsidRPr="00820D67" w14:paraId="3E43B24B" w14:textId="77777777" w:rsidTr="00674592">
        <w:tc>
          <w:tcPr>
            <w:tcW w:w="3055" w:type="dxa"/>
          </w:tcPr>
          <w:p w14:paraId="7A74F852"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rPr>
              <w:t xml:space="preserve">„Tariful Distinct </w:t>
            </w:r>
            <w:r w:rsidRPr="00820D67">
              <w:rPr>
                <w:rFonts w:ascii="Times New Roman" w:hAnsi="Times New Roman"/>
                <w:b/>
                <w:sz w:val="24"/>
                <w:szCs w:val="24"/>
                <w:lang w:eastAsia="ro-RO"/>
              </w:rPr>
              <w:t>Activitate Componentă</w:t>
            </w:r>
            <w:r w:rsidRPr="00820D67">
              <w:rPr>
                <w:rFonts w:ascii="Times New Roman" w:hAnsi="Times New Roman"/>
                <w:sz w:val="24"/>
                <w:szCs w:val="24"/>
                <w:lang w:eastAsia="ro-RO"/>
              </w:rPr>
              <w:t xml:space="preserve"> </w:t>
            </w:r>
            <w:r w:rsidRPr="00820D67">
              <w:rPr>
                <w:rFonts w:ascii="Times New Roman" w:hAnsi="Times New Roman"/>
                <w:b/>
                <w:sz w:val="24"/>
                <w:szCs w:val="24"/>
              </w:rPr>
              <w:t>Alte Deșeuri”</w:t>
            </w:r>
          </w:p>
        </w:tc>
        <w:tc>
          <w:tcPr>
            <w:tcW w:w="7009" w:type="dxa"/>
          </w:tcPr>
          <w:p w14:paraId="74676968" w14:textId="0A7A493D"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tariful pentru colectarea separată şi transportul separat al Deșeurilor Menajare, respectiv al Deșeurilor Similare, altele decât Deșeurile Reciclabile care include și costurile cu activitățile de Tratare, exprimat în lei/tonă </w:t>
            </w:r>
          </w:p>
        </w:tc>
      </w:tr>
      <w:tr w:rsidR="00820D67" w:rsidRPr="00820D67" w14:paraId="54FAD4E4" w14:textId="77777777" w:rsidTr="00674592">
        <w:tc>
          <w:tcPr>
            <w:tcW w:w="3055" w:type="dxa"/>
          </w:tcPr>
          <w:p w14:paraId="461BB64C" w14:textId="77777777" w:rsidR="003E4BEE" w:rsidRPr="00820D67" w:rsidRDefault="003E4BEE" w:rsidP="00820D67">
            <w:pPr>
              <w:spacing w:after="0" w:line="240" w:lineRule="auto"/>
              <w:rPr>
                <w:rFonts w:ascii="Times New Roman" w:hAnsi="Times New Roman"/>
                <w:b/>
                <w:sz w:val="24"/>
                <w:szCs w:val="24"/>
              </w:rPr>
            </w:pPr>
            <w:r w:rsidRPr="00820D67">
              <w:rPr>
                <w:rFonts w:ascii="Times New Roman" w:hAnsi="Times New Roman"/>
                <w:b/>
                <w:sz w:val="24"/>
                <w:szCs w:val="24"/>
                <w:lang w:eastAsia="ro-RO"/>
              </w:rPr>
              <w:t>„Tarif Utilizatorilor Casnici”</w:t>
            </w:r>
          </w:p>
        </w:tc>
        <w:tc>
          <w:tcPr>
            <w:tcW w:w="7009" w:type="dxa"/>
          </w:tcPr>
          <w:p w14:paraId="302D4D4A"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tariful facturat Utilizatorilor Casnici, format din Componentă Deșeuri Reciclabile, Componentă Biodeșeuri și Componentă</w:t>
            </w:r>
            <w:r w:rsidRPr="00820D67">
              <w:rPr>
                <w:rFonts w:ascii="Times New Roman" w:hAnsi="Times New Roman"/>
                <w:b/>
                <w:sz w:val="24"/>
                <w:szCs w:val="24"/>
              </w:rPr>
              <w:t xml:space="preserve"> </w:t>
            </w:r>
            <w:r w:rsidRPr="00820D67">
              <w:rPr>
                <w:rFonts w:ascii="Times New Roman" w:hAnsi="Times New Roman"/>
                <w:sz w:val="24"/>
                <w:szCs w:val="24"/>
              </w:rPr>
              <w:t>Alte Deșeuri, exprimat în lei/pers./lună</w:t>
            </w:r>
          </w:p>
        </w:tc>
      </w:tr>
      <w:tr w:rsidR="00820D67" w:rsidRPr="00820D67" w14:paraId="40483BD8" w14:textId="77777777" w:rsidTr="00674592">
        <w:tc>
          <w:tcPr>
            <w:tcW w:w="3055" w:type="dxa"/>
          </w:tcPr>
          <w:p w14:paraId="35C613D5"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„Componentă Deșeuri Reciclabile”</w:t>
            </w:r>
          </w:p>
        </w:tc>
        <w:tc>
          <w:tcPr>
            <w:tcW w:w="7009" w:type="dxa"/>
          </w:tcPr>
          <w:p w14:paraId="0AF3A687"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componenta tarifului Utilizatorilor Casnici pentru colectarea separată şi transportul separat al Deșeurilor Reciclabile din Deșeurile Menajare, care include și costurile cu activitățile de Sortare, exprimată în lei/pers./lună</w:t>
            </w:r>
          </w:p>
        </w:tc>
      </w:tr>
      <w:tr w:rsidR="00820D67" w:rsidRPr="00820D67" w14:paraId="06CE8060" w14:textId="77777777" w:rsidTr="00674592">
        <w:tc>
          <w:tcPr>
            <w:tcW w:w="3055" w:type="dxa"/>
          </w:tcPr>
          <w:p w14:paraId="2E2CAD27"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”Componentă Biodeșeuri”</w:t>
            </w:r>
          </w:p>
        </w:tc>
        <w:tc>
          <w:tcPr>
            <w:tcW w:w="7009" w:type="dxa"/>
          </w:tcPr>
          <w:p w14:paraId="02FB894A"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înseamnă componenta tarifului Utilizatorilor Casnici pentru colectarea separată şi transportul separat al Biodeșeurilor din Deșeurile Menajare, care include și costurile cu activitățile de compostare, exprimată în lei/pers./lună </w:t>
            </w:r>
          </w:p>
        </w:tc>
      </w:tr>
      <w:tr w:rsidR="00820D67" w:rsidRPr="00820D67" w14:paraId="40DD5C21" w14:textId="77777777" w:rsidTr="00674592">
        <w:tc>
          <w:tcPr>
            <w:tcW w:w="3055" w:type="dxa"/>
          </w:tcPr>
          <w:p w14:paraId="3B1FA7F6"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lastRenderedPageBreak/>
              <w:t>„Componentă Alte Deșeuri”</w:t>
            </w:r>
          </w:p>
        </w:tc>
        <w:tc>
          <w:tcPr>
            <w:tcW w:w="7009" w:type="dxa"/>
          </w:tcPr>
          <w:p w14:paraId="487B64F8"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componenta tarifului Utilizatorilor Casnici pentru colectarea separată şi transportul separat al Deșeurilor Menajare, altele decât Deșeurile Reciclabile care include și costurile cu activitățile de Tratare, exprimată în lei/pers./lună</w:t>
            </w:r>
          </w:p>
        </w:tc>
      </w:tr>
      <w:tr w:rsidR="00820D67" w:rsidRPr="00820D67" w14:paraId="6DE1369F" w14:textId="77777777" w:rsidTr="00674592">
        <w:tc>
          <w:tcPr>
            <w:tcW w:w="3055" w:type="dxa"/>
          </w:tcPr>
          <w:p w14:paraId="07243642"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”Tariful Utilizatorilor Non-Casnici”</w:t>
            </w:r>
          </w:p>
        </w:tc>
        <w:tc>
          <w:tcPr>
            <w:tcW w:w="7009" w:type="dxa"/>
          </w:tcPr>
          <w:p w14:paraId="13423468" w14:textId="09C5647B"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tarifele facturate Utilizatorilor Non-casnici, respectiv Tariful Distinct Deșeuri Reciclabile, Tarif Distinct Biodeșeuri și Tariful Distinct</w:t>
            </w:r>
            <w:r w:rsidRPr="00820D67">
              <w:rPr>
                <w:rFonts w:ascii="Times New Roman" w:hAnsi="Times New Roman"/>
                <w:b/>
                <w:sz w:val="24"/>
                <w:szCs w:val="24"/>
              </w:rPr>
              <w:t xml:space="preserve"> </w:t>
            </w:r>
            <w:r w:rsidRPr="00820D67">
              <w:rPr>
                <w:rFonts w:ascii="Times New Roman" w:hAnsi="Times New Roman"/>
                <w:sz w:val="24"/>
                <w:szCs w:val="24"/>
              </w:rPr>
              <w:t>Alte Deșeuri</w:t>
            </w:r>
            <w:r w:rsidRPr="00820D67">
              <w:rPr>
                <w:rFonts w:ascii="Times New Roman" w:hAnsi="Times New Roman"/>
                <w:strike/>
                <w:sz w:val="24"/>
                <w:szCs w:val="24"/>
              </w:rPr>
              <w:t xml:space="preserve"> </w:t>
            </w:r>
          </w:p>
        </w:tc>
      </w:tr>
      <w:tr w:rsidR="00820D67" w:rsidRPr="00820D67" w14:paraId="689AB72E" w14:textId="77777777" w:rsidTr="00674592">
        <w:tc>
          <w:tcPr>
            <w:tcW w:w="3055" w:type="dxa"/>
          </w:tcPr>
          <w:p w14:paraId="73F95E7B"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„Tariful Distinct Deșeuri Reciclabile”</w:t>
            </w:r>
          </w:p>
        </w:tc>
        <w:tc>
          <w:tcPr>
            <w:tcW w:w="7009" w:type="dxa"/>
          </w:tcPr>
          <w:p w14:paraId="40AA841A" w14:textId="5ABDFB6D"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tariful Utilizatorilor Non-Casnici pentru colectarea separată şi transportul separat al Deșeurilor Reciclabile din Deșeurile Similare care include și costurile cu activitățile de Sortare, exprimat în lei/tonă sau lei/m</w:t>
            </w:r>
            <w:r w:rsidRPr="00820D67">
              <w:rPr>
                <w:rFonts w:ascii="Times New Roman" w:hAnsi="Times New Roman"/>
                <w:sz w:val="24"/>
                <w:szCs w:val="24"/>
                <w:vertAlign w:val="superscript"/>
              </w:rPr>
              <w:t>3</w:t>
            </w:r>
            <w:r w:rsidRPr="00820D67">
              <w:rPr>
                <w:rFonts w:ascii="Times New Roman" w:hAnsi="Times New Roman"/>
                <w:sz w:val="24"/>
                <w:szCs w:val="24"/>
              </w:rPr>
              <w:t>, după caz</w:t>
            </w:r>
          </w:p>
        </w:tc>
      </w:tr>
      <w:tr w:rsidR="00820D67" w:rsidRPr="00820D67" w14:paraId="19EF0E93" w14:textId="77777777" w:rsidTr="00674592">
        <w:tc>
          <w:tcPr>
            <w:tcW w:w="3055" w:type="dxa"/>
          </w:tcPr>
          <w:p w14:paraId="12724278"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”Tariful Distinct Biodeșeuri”</w:t>
            </w:r>
          </w:p>
        </w:tc>
        <w:tc>
          <w:tcPr>
            <w:tcW w:w="7009" w:type="dxa"/>
          </w:tcPr>
          <w:p w14:paraId="446CB881"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tariful Utilizatorilor Non-Casnici pentru colectarea separată şi transportul separat al Biodeșeurilor din Deșeurile Similare, care include și costurile cu activitățile de compostare, exprimat în lei/tonă sau lei/m</w:t>
            </w:r>
            <w:r w:rsidRPr="00820D67">
              <w:rPr>
                <w:rFonts w:ascii="Times New Roman" w:hAnsi="Times New Roman"/>
                <w:sz w:val="24"/>
                <w:szCs w:val="24"/>
                <w:vertAlign w:val="superscript"/>
              </w:rPr>
              <w:t>3</w:t>
            </w:r>
            <w:r w:rsidRPr="00820D67">
              <w:rPr>
                <w:rFonts w:ascii="Times New Roman" w:hAnsi="Times New Roman"/>
                <w:sz w:val="24"/>
                <w:szCs w:val="24"/>
              </w:rPr>
              <w:t xml:space="preserve"> , după caz</w:t>
            </w:r>
          </w:p>
        </w:tc>
      </w:tr>
      <w:tr w:rsidR="00820D67" w:rsidRPr="00820D67" w14:paraId="65BDE268" w14:textId="77777777" w:rsidTr="00674592">
        <w:tc>
          <w:tcPr>
            <w:tcW w:w="3055" w:type="dxa"/>
          </w:tcPr>
          <w:p w14:paraId="030ECB7D"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„Tariful Distinct Alte Deșeuri”</w:t>
            </w:r>
          </w:p>
        </w:tc>
        <w:tc>
          <w:tcPr>
            <w:tcW w:w="7009" w:type="dxa"/>
          </w:tcPr>
          <w:p w14:paraId="69A122B8" w14:textId="23EDA84C"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tariful Utilizatorilor Non-Casnici pentru colectarea separată şi transportul separat al Deșeurilor Similare, altele decât Deșeurile Reciclabile, care include și costurile cu activitățile de Tratare, exprimat în lei/tonă sau lei/m</w:t>
            </w:r>
            <w:r w:rsidRPr="00820D67">
              <w:rPr>
                <w:rFonts w:ascii="Times New Roman" w:hAnsi="Times New Roman"/>
                <w:sz w:val="24"/>
                <w:szCs w:val="24"/>
                <w:vertAlign w:val="superscript"/>
              </w:rPr>
              <w:t>3</w:t>
            </w:r>
            <w:r w:rsidRPr="00820D67">
              <w:rPr>
                <w:rFonts w:ascii="Times New Roman" w:hAnsi="Times New Roman"/>
                <w:sz w:val="24"/>
                <w:szCs w:val="24"/>
              </w:rPr>
              <w:t xml:space="preserve"> , după caz</w:t>
            </w:r>
            <w:r w:rsidR="00485506" w:rsidRPr="00820D67">
              <w:rPr>
                <w:rFonts w:ascii="Times New Roman" w:hAnsi="Times New Roman"/>
                <w:sz w:val="24"/>
                <w:szCs w:val="24"/>
              </w:rPr>
              <w:t>.</w:t>
            </w:r>
          </w:p>
        </w:tc>
      </w:tr>
      <w:tr w:rsidR="00820D67" w:rsidRPr="00820D67" w14:paraId="0F14BC7B" w14:textId="77777777" w:rsidTr="00674592">
        <w:tc>
          <w:tcPr>
            <w:tcW w:w="3055" w:type="dxa"/>
          </w:tcPr>
          <w:p w14:paraId="40A3A066"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rPr>
              <w:t>„Tratare”</w:t>
            </w:r>
          </w:p>
        </w:tc>
        <w:tc>
          <w:tcPr>
            <w:tcW w:w="7009" w:type="dxa"/>
          </w:tcPr>
          <w:p w14:paraId="604D431E" w14:textId="120DAAA3"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totalitatea proceselor fizice, chimice şi biologice care schimbă caracteristicile Deșeurilor, în scopul reducerii volumului şi caracterului periculos al acestora, facilitând mani</w:t>
            </w:r>
            <w:r w:rsidR="00C96E90" w:rsidRPr="00820D67">
              <w:rPr>
                <w:rFonts w:ascii="Times New Roman" w:hAnsi="Times New Roman"/>
                <w:sz w:val="24"/>
                <w:szCs w:val="24"/>
              </w:rPr>
              <w:t>pularea sau valorificarea lor (s</w:t>
            </w:r>
            <w:r w:rsidRPr="00820D67">
              <w:rPr>
                <w:rFonts w:ascii="Times New Roman" w:hAnsi="Times New Roman"/>
                <w:sz w:val="24"/>
                <w:szCs w:val="24"/>
              </w:rPr>
              <w:t>ortare, compostare, tratare mecano-biologică etc.)</w:t>
            </w:r>
          </w:p>
        </w:tc>
      </w:tr>
      <w:tr w:rsidR="00820D67" w:rsidRPr="00820D67" w14:paraId="305494C3" w14:textId="77777777" w:rsidTr="00674592">
        <w:tc>
          <w:tcPr>
            <w:tcW w:w="3055" w:type="dxa"/>
          </w:tcPr>
          <w:p w14:paraId="298F6159" w14:textId="77777777" w:rsidR="003E4BEE" w:rsidRPr="00820D67" w:rsidRDefault="003E4BEE" w:rsidP="00820D67">
            <w:pPr>
              <w:spacing w:after="0" w:line="240" w:lineRule="auto"/>
              <w:rPr>
                <w:rFonts w:ascii="Times New Roman" w:hAnsi="Times New Roman"/>
                <w:b/>
                <w:sz w:val="24"/>
                <w:szCs w:val="24"/>
              </w:rPr>
            </w:pPr>
            <w:r w:rsidRPr="00820D67">
              <w:rPr>
                <w:rFonts w:ascii="Times New Roman" w:hAnsi="Times New Roman"/>
                <w:b/>
                <w:sz w:val="24"/>
                <w:szCs w:val="24"/>
                <w:lang w:eastAsia="ro-RO"/>
              </w:rPr>
              <w:t>„</w:t>
            </w:r>
            <w:r w:rsidRPr="00820D67">
              <w:rPr>
                <w:rFonts w:ascii="Times New Roman" w:hAnsi="Times New Roman"/>
                <w:b/>
                <w:bCs/>
                <w:iCs/>
                <w:sz w:val="24"/>
                <w:szCs w:val="24"/>
                <w:lang w:eastAsia="ro-RO"/>
              </w:rPr>
              <w:t>Utilizator(i)”</w:t>
            </w:r>
          </w:p>
        </w:tc>
        <w:tc>
          <w:tcPr>
            <w:tcW w:w="7009" w:type="dxa"/>
          </w:tcPr>
          <w:p w14:paraId="7C9662AD" w14:textId="2100CE21"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w:t>
            </w:r>
            <w:r w:rsidR="00C96E90" w:rsidRPr="00820D67">
              <w:rPr>
                <w:rFonts w:ascii="Times New Roman" w:hAnsi="Times New Roman"/>
                <w:sz w:val="24"/>
                <w:szCs w:val="24"/>
              </w:rPr>
              <w:t xml:space="preserve"> </w:t>
            </w:r>
            <w:r w:rsidRPr="00820D67">
              <w:rPr>
                <w:rFonts w:ascii="Times New Roman" w:hAnsi="Times New Roman"/>
                <w:sz w:val="24"/>
                <w:szCs w:val="24"/>
              </w:rPr>
              <w:t>persoanele fizice sau juridice, altele decât Delegatarul, pentru care Delegatul prestează în mod direct Activităţile Componente prevăzute la litera a) sau b) din definiția Serviciului</w:t>
            </w:r>
          </w:p>
        </w:tc>
      </w:tr>
      <w:tr w:rsidR="00820D67" w:rsidRPr="00820D67" w14:paraId="75272FBD" w14:textId="77777777" w:rsidTr="00674592">
        <w:tc>
          <w:tcPr>
            <w:tcW w:w="3055" w:type="dxa"/>
          </w:tcPr>
          <w:p w14:paraId="37DBD7E1"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„Utilizator(i) Casnic(i)”</w:t>
            </w:r>
          </w:p>
        </w:tc>
        <w:tc>
          <w:tcPr>
            <w:tcW w:w="7009" w:type="dxa"/>
          </w:tcPr>
          <w:p w14:paraId="07F5A0D1"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Utilizatorii care sunt persoane fizice sau asociaţii de proprietari/locatari ai apartamentelor din condominii, după caz</w:t>
            </w:r>
          </w:p>
        </w:tc>
      </w:tr>
      <w:tr w:rsidR="00820D67" w:rsidRPr="00820D67" w14:paraId="2431AAAC" w14:textId="77777777" w:rsidTr="00674592">
        <w:tc>
          <w:tcPr>
            <w:tcW w:w="3055" w:type="dxa"/>
          </w:tcPr>
          <w:p w14:paraId="7B5F603D"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„Utilizator(i) Non-Casnic(i)”</w:t>
            </w:r>
          </w:p>
        </w:tc>
        <w:tc>
          <w:tcPr>
            <w:tcW w:w="7009" w:type="dxa"/>
          </w:tcPr>
          <w:p w14:paraId="14FC0AA9"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Utilizatorii, alţii decât Utilizatorii Casnici, în special persoanele juridice precum: agenţi economici, instituţii publice, asociaţii altele decât asociaţiile de proprietare/locatari, fundaţii etc.</w:t>
            </w:r>
          </w:p>
        </w:tc>
      </w:tr>
      <w:tr w:rsidR="00820D67" w:rsidRPr="00820D67" w14:paraId="4A0844D2" w14:textId="77777777" w:rsidTr="00674592">
        <w:tc>
          <w:tcPr>
            <w:tcW w:w="3055" w:type="dxa"/>
          </w:tcPr>
          <w:p w14:paraId="206D4195"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„Valorificare”</w:t>
            </w:r>
          </w:p>
        </w:tc>
        <w:tc>
          <w:tcPr>
            <w:tcW w:w="7009" w:type="dxa"/>
          </w:tcPr>
          <w:p w14:paraId="1A79B458" w14:textId="6C3A26E9"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orice operațiune care are drept rezultat principal faptul că Deșeurile servesc unui scop util prin înlocuirea altor materiale care ar fi fost utilizate într-un anumit scop sau faptul că Deșeurile sunt pregătite pentru a putea servi scopului respectiv în întreprinderi ori în economie în general. Anexa nr. 3 la </w:t>
            </w:r>
            <w:r w:rsidR="00C96E90" w:rsidRPr="00820D67">
              <w:rPr>
                <w:rFonts w:ascii="Times New Roman" w:hAnsi="Times New Roman"/>
                <w:sz w:val="24"/>
                <w:szCs w:val="24"/>
              </w:rPr>
              <w:t>Ordonanța de U</w:t>
            </w:r>
            <w:r w:rsidRPr="00820D67">
              <w:rPr>
                <w:rFonts w:ascii="Times New Roman" w:hAnsi="Times New Roman"/>
                <w:sz w:val="24"/>
                <w:szCs w:val="24"/>
              </w:rPr>
              <w:t>rgen</w:t>
            </w:r>
            <w:r w:rsidR="00C96E90" w:rsidRPr="00820D67">
              <w:rPr>
                <w:rFonts w:ascii="Times New Roman" w:hAnsi="Times New Roman"/>
                <w:sz w:val="24"/>
                <w:szCs w:val="24"/>
              </w:rPr>
              <w:t>ță</w:t>
            </w:r>
            <w:r w:rsidRPr="00820D67">
              <w:rPr>
                <w:rFonts w:ascii="Times New Roman" w:hAnsi="Times New Roman"/>
                <w:sz w:val="24"/>
                <w:szCs w:val="24"/>
              </w:rPr>
              <w:t xml:space="preserve"> nr. 92/2021 privind regimul deșeurilor, </w:t>
            </w:r>
            <w:r w:rsidR="00C96E90" w:rsidRPr="00820D67">
              <w:rPr>
                <w:rFonts w:ascii="Times New Roman" w:hAnsi="Times New Roman"/>
                <w:sz w:val="24"/>
                <w:szCs w:val="24"/>
              </w:rPr>
              <w:t>cu modificările și completările ulterioare,</w:t>
            </w:r>
            <w:r w:rsidRPr="00820D67">
              <w:rPr>
                <w:rFonts w:ascii="Times New Roman" w:hAnsi="Times New Roman"/>
                <w:sz w:val="24"/>
                <w:szCs w:val="24"/>
              </w:rPr>
              <w:t xml:space="preserve"> stabileşte o listă a operaţiunilor de valorificare, listă care nu este exhaustivă</w:t>
            </w:r>
          </w:p>
        </w:tc>
      </w:tr>
      <w:tr w:rsidR="00820D67" w:rsidRPr="00820D67" w14:paraId="07AEB9BC" w14:textId="77777777" w:rsidTr="00674592">
        <w:tc>
          <w:tcPr>
            <w:tcW w:w="3055" w:type="dxa"/>
          </w:tcPr>
          <w:p w14:paraId="3A45169D"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lang w:eastAsia="ro-RO"/>
              </w:rPr>
              <w:t>„Zi”</w:t>
            </w:r>
          </w:p>
        </w:tc>
        <w:tc>
          <w:tcPr>
            <w:tcW w:w="7009" w:type="dxa"/>
          </w:tcPr>
          <w:p w14:paraId="07815536" w14:textId="77777777" w:rsidR="003E4BEE"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orice zi calendaristică, atunci când nu se face referire expresă la „Zi Lucrătoare”</w:t>
            </w:r>
          </w:p>
        </w:tc>
      </w:tr>
      <w:tr w:rsidR="003E4BEE" w:rsidRPr="00820D67" w14:paraId="43125CF9" w14:textId="77777777" w:rsidTr="00674592">
        <w:tc>
          <w:tcPr>
            <w:tcW w:w="3055" w:type="dxa"/>
          </w:tcPr>
          <w:p w14:paraId="55180EDA" w14:textId="77777777" w:rsidR="003E4BEE" w:rsidRPr="00820D67" w:rsidRDefault="003E4BEE" w:rsidP="00820D67">
            <w:pPr>
              <w:spacing w:after="0" w:line="240" w:lineRule="auto"/>
              <w:rPr>
                <w:rFonts w:ascii="Times New Roman" w:hAnsi="Times New Roman"/>
                <w:b/>
                <w:sz w:val="24"/>
                <w:szCs w:val="24"/>
                <w:lang w:eastAsia="ro-RO"/>
              </w:rPr>
            </w:pPr>
            <w:r w:rsidRPr="00820D67">
              <w:rPr>
                <w:rFonts w:ascii="Times New Roman" w:hAnsi="Times New Roman"/>
                <w:b/>
                <w:sz w:val="24"/>
                <w:szCs w:val="24"/>
              </w:rPr>
              <w:t>„Zi Lucrătoare”</w:t>
            </w:r>
          </w:p>
        </w:tc>
        <w:tc>
          <w:tcPr>
            <w:tcW w:w="7009" w:type="dxa"/>
          </w:tcPr>
          <w:p w14:paraId="337DC98E" w14:textId="77777777" w:rsidR="009D2CB6" w:rsidRPr="00820D67" w:rsidRDefault="003E4BEE" w:rsidP="00820D67">
            <w:pPr>
              <w:spacing w:after="0" w:line="240" w:lineRule="auto"/>
              <w:jc w:val="both"/>
              <w:rPr>
                <w:rFonts w:ascii="Times New Roman" w:hAnsi="Times New Roman"/>
                <w:sz w:val="24"/>
                <w:szCs w:val="24"/>
              </w:rPr>
            </w:pPr>
            <w:r w:rsidRPr="00820D67">
              <w:rPr>
                <w:rFonts w:ascii="Times New Roman" w:hAnsi="Times New Roman"/>
                <w:sz w:val="24"/>
                <w:szCs w:val="24"/>
              </w:rPr>
              <w:t>înseamnă orice zi în afara</w:t>
            </w:r>
            <w:r w:rsidR="009D2CB6" w:rsidRPr="00820D67">
              <w:rPr>
                <w:rFonts w:ascii="Times New Roman" w:hAnsi="Times New Roman"/>
                <w:sz w:val="24"/>
                <w:szCs w:val="24"/>
              </w:rPr>
              <w:t>:</w:t>
            </w:r>
          </w:p>
          <w:p w14:paraId="3A529930" w14:textId="58B96AFD" w:rsidR="009D2CB6" w:rsidRPr="00820D67" w:rsidRDefault="003E4BEE" w:rsidP="00820D67">
            <w:pPr>
              <w:pStyle w:val="ListParagraph"/>
              <w:numPr>
                <w:ilvl w:val="0"/>
                <w:numId w:val="57"/>
              </w:numPr>
              <w:spacing w:after="0" w:line="240" w:lineRule="auto"/>
              <w:jc w:val="both"/>
              <w:rPr>
                <w:rFonts w:ascii="Times New Roman" w:hAnsi="Times New Roman"/>
                <w:sz w:val="24"/>
                <w:szCs w:val="24"/>
              </w:rPr>
            </w:pPr>
            <w:r w:rsidRPr="00820D67">
              <w:rPr>
                <w:rFonts w:ascii="Times New Roman" w:hAnsi="Times New Roman"/>
                <w:sz w:val="24"/>
                <w:szCs w:val="24"/>
              </w:rPr>
              <w:t xml:space="preserve">zilelor de sâmbătă şi duminică; </w:t>
            </w:r>
          </w:p>
          <w:p w14:paraId="16FEABD2" w14:textId="4F832D90" w:rsidR="003E4BEE" w:rsidRPr="00820D67" w:rsidRDefault="003E4BEE" w:rsidP="00820D67">
            <w:pPr>
              <w:pStyle w:val="ListParagraph"/>
              <w:numPr>
                <w:ilvl w:val="0"/>
                <w:numId w:val="57"/>
              </w:numPr>
              <w:spacing w:after="0" w:line="240" w:lineRule="auto"/>
              <w:jc w:val="both"/>
              <w:rPr>
                <w:rFonts w:ascii="Times New Roman" w:hAnsi="Times New Roman"/>
                <w:sz w:val="24"/>
                <w:szCs w:val="24"/>
              </w:rPr>
            </w:pPr>
            <w:r w:rsidRPr="00820D67">
              <w:rPr>
                <w:rFonts w:ascii="Times New Roman" w:hAnsi="Times New Roman"/>
                <w:sz w:val="24"/>
                <w:szCs w:val="24"/>
              </w:rPr>
              <w:t>oricărei zile de sărbători legale în România sau oricărei zile în care băncile sunt închise pentru tranzacţii, în conformitate cu Legea în vigoare</w:t>
            </w:r>
          </w:p>
        </w:tc>
      </w:tr>
    </w:tbl>
    <w:p w14:paraId="32859373" w14:textId="77777777" w:rsidR="00B678F0" w:rsidRPr="00820D67" w:rsidRDefault="00B678F0" w:rsidP="00820D67">
      <w:pPr>
        <w:spacing w:after="0" w:line="240" w:lineRule="auto"/>
        <w:jc w:val="both"/>
        <w:rPr>
          <w:rFonts w:ascii="Times New Roman" w:hAnsi="Times New Roman"/>
          <w:sz w:val="24"/>
          <w:szCs w:val="24"/>
        </w:rPr>
      </w:pPr>
      <w:bookmarkStart w:id="17" w:name="_Toc332970507"/>
      <w:bookmarkStart w:id="18" w:name="_Toc333325557"/>
      <w:bookmarkStart w:id="19" w:name="_Toc333326628"/>
      <w:bookmarkStart w:id="20" w:name="_Toc334082384"/>
      <w:bookmarkStart w:id="21" w:name="_Toc337128331"/>
      <w:bookmarkStart w:id="22" w:name="_Toc337558397"/>
      <w:bookmarkStart w:id="23" w:name="_Toc337653177"/>
      <w:bookmarkStart w:id="24" w:name="_Toc337740251"/>
    </w:p>
    <w:p w14:paraId="49767832" w14:textId="77777777" w:rsidR="00B678F0" w:rsidRPr="00820D67" w:rsidRDefault="00B678F0" w:rsidP="00820D67">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
          <w:sz w:val="24"/>
          <w:szCs w:val="24"/>
        </w:rPr>
        <w:t>(2)</w:t>
      </w:r>
      <w:r w:rsidRPr="00820D67">
        <w:rPr>
          <w:rFonts w:ascii="Times New Roman" w:hAnsi="Times New Roman"/>
          <w:sz w:val="24"/>
          <w:szCs w:val="24"/>
        </w:rPr>
        <w:t xml:space="preserve"> </w:t>
      </w:r>
      <w:bookmarkEnd w:id="17"/>
      <w:bookmarkEnd w:id="18"/>
      <w:bookmarkEnd w:id="19"/>
      <w:bookmarkEnd w:id="20"/>
      <w:bookmarkEnd w:id="21"/>
      <w:bookmarkEnd w:id="22"/>
      <w:bookmarkEnd w:id="23"/>
      <w:bookmarkEnd w:id="24"/>
      <w:r w:rsidRPr="00820D67">
        <w:rPr>
          <w:rFonts w:ascii="Times New Roman" w:hAnsi="Times New Roman"/>
          <w:sz w:val="24"/>
          <w:szCs w:val="24"/>
        </w:rPr>
        <w:t xml:space="preserve">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 </w:t>
      </w:r>
    </w:p>
    <w:p w14:paraId="60EDF2B3" w14:textId="6F1C218D" w:rsidR="00B678F0" w:rsidRPr="00820D67" w:rsidRDefault="00B678F0" w:rsidP="00820D67">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
          <w:sz w:val="24"/>
          <w:szCs w:val="24"/>
        </w:rPr>
        <w:t>(3)</w:t>
      </w:r>
      <w:r w:rsidRPr="00820D67">
        <w:rPr>
          <w:rFonts w:ascii="Times New Roman" w:hAnsi="Times New Roman"/>
          <w:sz w:val="24"/>
          <w:szCs w:val="24"/>
        </w:rPr>
        <w:t xml:space="preserve"> Împărţirea pe capitole şi articole, precum şi titlurile din Contract sunt introduse numai pentru</w:t>
      </w:r>
      <w:r w:rsidR="00993506" w:rsidRPr="00820D67">
        <w:rPr>
          <w:rFonts w:ascii="Times New Roman" w:hAnsi="Times New Roman"/>
          <w:sz w:val="24"/>
          <w:szCs w:val="24"/>
        </w:rPr>
        <w:t xml:space="preserve"> a uşura </w:t>
      </w:r>
      <w:r w:rsidR="00993506" w:rsidRPr="00820D67">
        <w:rPr>
          <w:rFonts w:ascii="Times New Roman" w:hAnsi="Times New Roman"/>
          <w:sz w:val="24"/>
          <w:szCs w:val="24"/>
        </w:rPr>
        <w:lastRenderedPageBreak/>
        <w:t>sistematizarea şi nu vor</w:t>
      </w:r>
      <w:r w:rsidRPr="00820D67">
        <w:rPr>
          <w:rFonts w:ascii="Times New Roman" w:hAnsi="Times New Roman"/>
          <w:sz w:val="24"/>
          <w:szCs w:val="24"/>
        </w:rPr>
        <w:t xml:space="preserve"> afecta interpretar</w:t>
      </w:r>
      <w:r w:rsidR="00993506" w:rsidRPr="00820D67">
        <w:rPr>
          <w:rFonts w:ascii="Times New Roman" w:hAnsi="Times New Roman"/>
          <w:sz w:val="24"/>
          <w:szCs w:val="24"/>
        </w:rPr>
        <w:t>ea prezentului Contract şi nu vor</w:t>
      </w:r>
      <w:r w:rsidRPr="00820D67">
        <w:rPr>
          <w:rFonts w:ascii="Times New Roman" w:hAnsi="Times New Roman"/>
          <w:sz w:val="24"/>
          <w:szCs w:val="24"/>
        </w:rPr>
        <w:t xml:space="preserve"> servi interpretării intenţiilor Părţilor;</w:t>
      </w:r>
      <w:r w:rsidRPr="00820D67" w:rsidDel="00F50579">
        <w:rPr>
          <w:rFonts w:ascii="Times New Roman" w:hAnsi="Times New Roman"/>
          <w:sz w:val="24"/>
          <w:szCs w:val="24"/>
        </w:rPr>
        <w:t xml:space="preserve"> </w:t>
      </w:r>
      <w:r w:rsidRPr="00820D67">
        <w:rPr>
          <w:rFonts w:ascii="Times New Roman" w:hAnsi="Times New Roman"/>
          <w:sz w:val="24"/>
          <w:szCs w:val="24"/>
        </w:rPr>
        <w:t xml:space="preserve"> </w:t>
      </w:r>
    </w:p>
    <w:p w14:paraId="2384A362" w14:textId="77777777" w:rsidR="00B678F0" w:rsidRPr="00820D67" w:rsidRDefault="00B678F0" w:rsidP="00820D67">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
          <w:sz w:val="24"/>
          <w:szCs w:val="24"/>
        </w:rPr>
        <w:t>(4)</w:t>
      </w:r>
      <w:r w:rsidRPr="00820D67">
        <w:rPr>
          <w:rFonts w:ascii="Times New Roman" w:hAnsi="Times New Roman"/>
          <w:sz w:val="24"/>
          <w:szCs w:val="24"/>
        </w:rPr>
        <w:t xml:space="preserve"> Orice referire la articole sau numere de articole va însemna, dacă nu este altfel specificat, o referire la articolele prezentului Contract. Referirile la anexe vor fi considerate referiri la anexele prezentului Contract;</w:t>
      </w:r>
    </w:p>
    <w:p w14:paraId="327C9EB9" w14:textId="254010A4" w:rsidR="00B678F0" w:rsidRPr="00820D67" w:rsidRDefault="00B678F0" w:rsidP="00820D67">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
          <w:sz w:val="24"/>
          <w:szCs w:val="24"/>
        </w:rPr>
        <w:t>(5)</w:t>
      </w:r>
      <w:r w:rsidRPr="00820D67">
        <w:rPr>
          <w:rFonts w:ascii="Times New Roman" w:hAnsi="Times New Roman"/>
          <w:sz w:val="24"/>
          <w:szCs w:val="24"/>
        </w:rPr>
        <w:t xml:space="preserve"> Referirile la „acest contract/prezentul Contract” vor fi interpretate ca referiri la acest document împreună cu anexele sale, inclusiv modificările/completările intervenite pe durata acestuia; </w:t>
      </w:r>
    </w:p>
    <w:p w14:paraId="71E1FAEB" w14:textId="77777777" w:rsidR="00B678F0" w:rsidRPr="00820D67" w:rsidRDefault="00B678F0" w:rsidP="00820D67">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
          <w:sz w:val="24"/>
          <w:szCs w:val="24"/>
        </w:rPr>
        <w:t>(6)</w:t>
      </w:r>
      <w:r w:rsidRPr="00820D67">
        <w:rPr>
          <w:rFonts w:ascii="Times New Roman" w:hAnsi="Times New Roman"/>
          <w:sz w:val="24"/>
          <w:szCs w:val="24"/>
        </w:rPr>
        <w:t xml:space="preserve"> Referirile la “Părţi” desemnează părţile prezentului Contract, iar referirile la “Parte” desemnează una dintre părţile prezentului Contract;</w:t>
      </w:r>
    </w:p>
    <w:p w14:paraId="3FC7C541" w14:textId="683315DA" w:rsidR="00F85B23" w:rsidRPr="00820D67" w:rsidRDefault="00B678F0" w:rsidP="00820D67">
      <w:pPr>
        <w:pStyle w:val="Bodytext21"/>
        <w:shd w:val="clear" w:color="auto" w:fill="auto"/>
        <w:tabs>
          <w:tab w:val="left" w:pos="457"/>
        </w:tabs>
        <w:spacing w:after="0" w:line="240" w:lineRule="auto"/>
        <w:ind w:firstLine="0"/>
        <w:jc w:val="both"/>
        <w:rPr>
          <w:rFonts w:ascii="Times New Roman" w:hAnsi="Times New Roman" w:cs="Times New Roman"/>
          <w:sz w:val="24"/>
          <w:szCs w:val="24"/>
        </w:rPr>
      </w:pPr>
      <w:r w:rsidRPr="00820D67">
        <w:rPr>
          <w:rFonts w:ascii="Times New Roman" w:hAnsi="Times New Roman" w:cs="Times New Roman"/>
          <w:b/>
          <w:sz w:val="24"/>
          <w:szCs w:val="24"/>
          <w:lang w:val="ro-RO"/>
        </w:rPr>
        <w:t>(7)</w:t>
      </w:r>
      <w:r w:rsidRPr="00820D67">
        <w:rPr>
          <w:rFonts w:ascii="Times New Roman" w:hAnsi="Times New Roman" w:cs="Times New Roman"/>
          <w:sz w:val="24"/>
          <w:szCs w:val="24"/>
          <w:lang w:val="ro-RO"/>
        </w:rPr>
        <w:t xml:space="preserve"> Termenii utilizaţi şi nedefiniţi în prezentul Contract şi care sunt definiţi de actele normative aplicabile vor avea înţelesul prevăzut în definiţia corespunzătoare din Lege.</w:t>
      </w:r>
      <w:r w:rsidR="00993506" w:rsidRPr="00820D67">
        <w:rPr>
          <w:rFonts w:ascii="Times New Roman" w:hAnsi="Times New Roman" w:cs="Times New Roman"/>
          <w:sz w:val="24"/>
          <w:szCs w:val="24"/>
          <w:lang w:val="ro-RO"/>
        </w:rPr>
        <w:t xml:space="preserve"> </w:t>
      </w:r>
      <w:proofErr w:type="spellStart"/>
      <w:r w:rsidR="00993506" w:rsidRPr="00820D67">
        <w:rPr>
          <w:rFonts w:ascii="Times New Roman" w:hAnsi="Times New Roman" w:cs="Times New Roman"/>
          <w:sz w:val="24"/>
          <w:szCs w:val="24"/>
        </w:rPr>
        <w:t>Î</w:t>
      </w:r>
      <w:r w:rsidR="00F85B23" w:rsidRPr="00820D67">
        <w:rPr>
          <w:rFonts w:ascii="Times New Roman" w:hAnsi="Times New Roman" w:cs="Times New Roman"/>
          <w:sz w:val="24"/>
          <w:szCs w:val="24"/>
        </w:rPr>
        <w:t>n</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contextul</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preze</w:t>
      </w:r>
      <w:r w:rsidR="00993506" w:rsidRPr="00820D67">
        <w:rPr>
          <w:rFonts w:ascii="Times New Roman" w:hAnsi="Times New Roman" w:cs="Times New Roman"/>
          <w:sz w:val="24"/>
          <w:szCs w:val="24"/>
        </w:rPr>
        <w:t>ntului</w:t>
      </w:r>
      <w:proofErr w:type="spellEnd"/>
      <w:r w:rsidR="00993506" w:rsidRPr="00820D67">
        <w:rPr>
          <w:rFonts w:ascii="Times New Roman" w:hAnsi="Times New Roman" w:cs="Times New Roman"/>
          <w:sz w:val="24"/>
          <w:szCs w:val="24"/>
        </w:rPr>
        <w:t xml:space="preserve"> C</w:t>
      </w:r>
      <w:r w:rsidR="00F85B23" w:rsidRPr="00820D67">
        <w:rPr>
          <w:rFonts w:ascii="Times New Roman" w:hAnsi="Times New Roman" w:cs="Times New Roman"/>
          <w:sz w:val="24"/>
          <w:szCs w:val="24"/>
        </w:rPr>
        <w:t xml:space="preserve">ontract </w:t>
      </w:r>
      <w:proofErr w:type="spellStart"/>
      <w:r w:rsidR="00F85B23" w:rsidRPr="00820D67">
        <w:rPr>
          <w:rFonts w:ascii="Times New Roman" w:hAnsi="Times New Roman" w:cs="Times New Roman"/>
          <w:sz w:val="24"/>
          <w:szCs w:val="24"/>
        </w:rPr>
        <w:t>referirile</w:t>
      </w:r>
      <w:proofErr w:type="spellEnd"/>
      <w:r w:rsidR="00F85B23" w:rsidRPr="00820D67">
        <w:rPr>
          <w:rFonts w:ascii="Times New Roman" w:hAnsi="Times New Roman" w:cs="Times New Roman"/>
          <w:sz w:val="24"/>
          <w:szCs w:val="24"/>
        </w:rPr>
        <w:t xml:space="preserve"> la </w:t>
      </w:r>
      <w:proofErr w:type="spellStart"/>
      <w:r w:rsidR="00F85B23" w:rsidRPr="00820D67">
        <w:rPr>
          <w:rFonts w:ascii="Times New Roman" w:hAnsi="Times New Roman" w:cs="Times New Roman"/>
          <w:sz w:val="24"/>
          <w:szCs w:val="24"/>
        </w:rPr>
        <w:t>Delegatar</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vor</w:t>
      </w:r>
      <w:proofErr w:type="spellEnd"/>
      <w:r w:rsidR="00F85B23" w:rsidRPr="00820D67">
        <w:rPr>
          <w:rFonts w:ascii="Times New Roman" w:hAnsi="Times New Roman" w:cs="Times New Roman"/>
          <w:sz w:val="24"/>
          <w:szCs w:val="24"/>
        </w:rPr>
        <w:t xml:space="preserve"> fi interpretate</w:t>
      </w:r>
      <w:r w:rsidR="00993506" w:rsidRPr="00820D67">
        <w:rPr>
          <w:rFonts w:ascii="Times New Roman" w:hAnsi="Times New Roman" w:cs="Times New Roman"/>
          <w:sz w:val="24"/>
          <w:szCs w:val="24"/>
        </w:rPr>
        <w:t>:</w:t>
      </w:r>
    </w:p>
    <w:p w14:paraId="1CE0BA6C" w14:textId="2B0A1455" w:rsidR="004F23D9" w:rsidRPr="00820D67" w:rsidRDefault="004F23D9" w:rsidP="00820D67">
      <w:pPr>
        <w:pStyle w:val="Bodytext21"/>
        <w:numPr>
          <w:ilvl w:val="0"/>
          <w:numId w:val="40"/>
        </w:numPr>
        <w:shd w:val="clear" w:color="auto" w:fill="auto"/>
        <w:tabs>
          <w:tab w:val="left" w:pos="457"/>
        </w:tabs>
        <w:spacing w:after="0" w:line="240" w:lineRule="auto"/>
        <w:ind w:left="540" w:firstLine="0"/>
        <w:jc w:val="both"/>
        <w:rPr>
          <w:rFonts w:ascii="Times New Roman" w:hAnsi="Times New Roman" w:cs="Times New Roman"/>
          <w:strike/>
          <w:sz w:val="24"/>
          <w:szCs w:val="24"/>
        </w:rPr>
      </w:pPr>
      <w:proofErr w:type="spellStart"/>
      <w:r w:rsidRPr="00820D67">
        <w:rPr>
          <w:rFonts w:ascii="Times New Roman" w:hAnsi="Times New Roman" w:cs="Times New Roman"/>
          <w:sz w:val="24"/>
          <w:szCs w:val="24"/>
        </w:rPr>
        <w:t>Județul</w:t>
      </w:r>
      <w:proofErr w:type="spellEnd"/>
      <w:r w:rsidRPr="00820D67">
        <w:rPr>
          <w:rFonts w:ascii="Times New Roman" w:hAnsi="Times New Roman" w:cs="Times New Roman"/>
          <w:sz w:val="24"/>
          <w:szCs w:val="24"/>
        </w:rPr>
        <w:t xml:space="preserve"> </w:t>
      </w:r>
      <w:proofErr w:type="spellStart"/>
      <w:r w:rsidR="001F2446">
        <w:rPr>
          <w:rFonts w:ascii="Times New Roman" w:hAnsi="Times New Roman" w:cs="Times New Roman"/>
          <w:sz w:val="24"/>
          <w:szCs w:val="24"/>
        </w:rPr>
        <w:t>Calarasi</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prin</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Consiliul</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Județean</w:t>
      </w:r>
      <w:proofErr w:type="spellEnd"/>
      <w:r w:rsidRPr="00820D67">
        <w:rPr>
          <w:rFonts w:ascii="Times New Roman" w:hAnsi="Times New Roman" w:cs="Times New Roman"/>
          <w:sz w:val="24"/>
          <w:szCs w:val="24"/>
        </w:rPr>
        <w:t xml:space="preserve"> </w:t>
      </w:r>
      <w:proofErr w:type="spellStart"/>
      <w:r w:rsidR="001F2446">
        <w:rPr>
          <w:rFonts w:ascii="Times New Roman" w:hAnsi="Times New Roman" w:cs="Times New Roman"/>
          <w:sz w:val="24"/>
          <w:szCs w:val="24"/>
        </w:rPr>
        <w:t>Calarasi</w:t>
      </w:r>
      <w:proofErr w:type="spellEnd"/>
      <w:r w:rsidRPr="00820D67">
        <w:rPr>
          <w:rFonts w:ascii="Times New Roman" w:hAnsi="Times New Roman" w:cs="Times New Roman"/>
          <w:sz w:val="24"/>
          <w:szCs w:val="24"/>
        </w:rPr>
        <w:t xml:space="preserve">, </w:t>
      </w:r>
      <w:proofErr w:type="spellStart"/>
      <w:r w:rsidRPr="00820D67">
        <w:rPr>
          <w:rFonts w:ascii="Times New Roman" w:eastAsia="Calibri" w:hAnsi="Times New Roman" w:cs="Times New Roman"/>
          <w:sz w:val="24"/>
          <w:szCs w:val="24"/>
        </w:rPr>
        <w:t>în</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cazul</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clauzelor</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referitoare</w:t>
      </w:r>
      <w:proofErr w:type="spellEnd"/>
      <w:r w:rsidRPr="00820D67">
        <w:rPr>
          <w:rFonts w:ascii="Times New Roman" w:eastAsia="Calibri" w:hAnsi="Times New Roman" w:cs="Times New Roman"/>
          <w:sz w:val="24"/>
          <w:szCs w:val="24"/>
        </w:rPr>
        <w:t xml:space="preserve"> la </w:t>
      </w:r>
      <w:proofErr w:type="spellStart"/>
      <w:r w:rsidRPr="00820D67">
        <w:rPr>
          <w:rFonts w:ascii="Times New Roman" w:eastAsia="Calibri" w:hAnsi="Times New Roman" w:cs="Times New Roman"/>
          <w:sz w:val="24"/>
          <w:szCs w:val="24"/>
        </w:rPr>
        <w:t>Bunuri</w:t>
      </w:r>
      <w:proofErr w:type="spellEnd"/>
      <w:r w:rsidRPr="00820D67">
        <w:rPr>
          <w:rFonts w:ascii="Times New Roman" w:eastAsia="Calibri" w:hAnsi="Times New Roman" w:cs="Times New Roman"/>
          <w:sz w:val="24"/>
          <w:szCs w:val="24"/>
        </w:rPr>
        <w:t xml:space="preserve"> de </w:t>
      </w:r>
      <w:proofErr w:type="spellStart"/>
      <w:r w:rsidRPr="00820D67">
        <w:rPr>
          <w:rFonts w:ascii="Times New Roman" w:eastAsia="Calibri" w:hAnsi="Times New Roman" w:cs="Times New Roman"/>
          <w:sz w:val="24"/>
          <w:szCs w:val="24"/>
        </w:rPr>
        <w:t>preluare</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Bunuri</w:t>
      </w:r>
      <w:proofErr w:type="spellEnd"/>
      <w:r w:rsidRPr="00820D67">
        <w:rPr>
          <w:rFonts w:ascii="Times New Roman" w:eastAsia="Calibri" w:hAnsi="Times New Roman" w:cs="Times New Roman"/>
          <w:sz w:val="24"/>
          <w:szCs w:val="24"/>
        </w:rPr>
        <w:t xml:space="preserve"> de </w:t>
      </w:r>
      <w:proofErr w:type="spellStart"/>
      <w:r w:rsidRPr="00820D67">
        <w:rPr>
          <w:rFonts w:ascii="Times New Roman" w:eastAsia="Calibri" w:hAnsi="Times New Roman" w:cs="Times New Roman"/>
          <w:sz w:val="24"/>
          <w:szCs w:val="24"/>
        </w:rPr>
        <w:t>retur</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stabilirea</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și</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recuperarea</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prejudiciilor</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daune</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roviniete</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asigurări</w:t>
      </w:r>
      <w:proofErr w:type="spellEnd"/>
      <w:r w:rsidRPr="00820D67">
        <w:rPr>
          <w:rFonts w:ascii="Times New Roman" w:hAnsi="Times New Roman" w:cs="Times New Roman"/>
          <w:sz w:val="24"/>
          <w:szCs w:val="24"/>
        </w:rPr>
        <w:t xml:space="preserve">, etc.) </w:t>
      </w:r>
      <w:proofErr w:type="spellStart"/>
      <w:r w:rsidRPr="00820D67">
        <w:rPr>
          <w:rFonts w:ascii="Times New Roman" w:hAnsi="Times New Roman" w:cs="Times New Roman"/>
          <w:sz w:val="24"/>
          <w:szCs w:val="24"/>
        </w:rPr>
        <w:t>cauzate</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Bunurilor</w:t>
      </w:r>
      <w:proofErr w:type="spellEnd"/>
      <w:r w:rsidRPr="00820D67">
        <w:rPr>
          <w:rFonts w:ascii="Times New Roman" w:hAnsi="Times New Roman" w:cs="Times New Roman"/>
          <w:sz w:val="24"/>
          <w:szCs w:val="24"/>
        </w:rPr>
        <w:t xml:space="preserve"> de </w:t>
      </w:r>
      <w:proofErr w:type="spellStart"/>
      <w:r w:rsidRPr="00820D67">
        <w:rPr>
          <w:rFonts w:ascii="Times New Roman" w:hAnsi="Times New Roman" w:cs="Times New Roman"/>
          <w:sz w:val="24"/>
          <w:szCs w:val="24"/>
        </w:rPr>
        <w:t>retur</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încasarea</w:t>
      </w:r>
      <w:proofErr w:type="spellEnd"/>
      <w:r w:rsidRPr="00820D67">
        <w:rPr>
          <w:rFonts w:ascii="Times New Roman" w:hAnsi="Times New Roman" w:cs="Times New Roman"/>
          <w:sz w:val="24"/>
          <w:szCs w:val="24"/>
        </w:rPr>
        <w:t>/</w:t>
      </w:r>
      <w:proofErr w:type="spellStart"/>
      <w:r w:rsidRPr="00820D67">
        <w:rPr>
          <w:rFonts w:ascii="Times New Roman" w:hAnsi="Times New Roman" w:cs="Times New Roman"/>
          <w:sz w:val="24"/>
          <w:szCs w:val="24"/>
        </w:rPr>
        <w:t>recuperarea</w:t>
      </w:r>
      <w:proofErr w:type="spellEnd"/>
      <w:r w:rsidRPr="00820D67">
        <w:rPr>
          <w:rFonts w:ascii="Times New Roman" w:hAnsi="Times New Roman" w:cs="Times New Roman"/>
          <w:sz w:val="24"/>
          <w:szCs w:val="24"/>
        </w:rPr>
        <w:t xml:space="preserve"> </w:t>
      </w:r>
      <w:proofErr w:type="spellStart"/>
      <w:r w:rsidRPr="00820D67">
        <w:rPr>
          <w:rFonts w:ascii="Times New Roman" w:eastAsia="Calibri" w:hAnsi="Times New Roman" w:cs="Times New Roman"/>
          <w:sz w:val="24"/>
          <w:szCs w:val="24"/>
        </w:rPr>
        <w:t>redevenței</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stabilirea</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și</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recuperarea</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penalităților</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aferente</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neplății</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redevenței</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recuperarea</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tuturor</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penalităților</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contractuale</w:t>
      </w:r>
      <w:proofErr w:type="spellEnd"/>
      <w:r w:rsidRPr="00820D67">
        <w:rPr>
          <w:rFonts w:ascii="Times New Roman" w:eastAsia="Calibri" w:hAnsi="Times New Roman" w:cs="Times New Roman"/>
          <w:sz w:val="24"/>
          <w:szCs w:val="24"/>
        </w:rPr>
        <w:t xml:space="preserve"> care </w:t>
      </w:r>
      <w:proofErr w:type="spellStart"/>
      <w:r w:rsidRPr="00820D67">
        <w:rPr>
          <w:rFonts w:ascii="Times New Roman" w:eastAsia="Calibri" w:hAnsi="Times New Roman" w:cs="Times New Roman"/>
          <w:sz w:val="24"/>
          <w:szCs w:val="24"/>
        </w:rPr>
        <w:t>constituie</w:t>
      </w:r>
      <w:proofErr w:type="spellEnd"/>
      <w:r w:rsidRPr="00820D67">
        <w:rPr>
          <w:rFonts w:ascii="Times New Roman" w:eastAsia="Calibri" w:hAnsi="Times New Roman" w:cs="Times New Roman"/>
          <w:sz w:val="24"/>
          <w:szCs w:val="24"/>
        </w:rPr>
        <w:t xml:space="preserve"> </w:t>
      </w:r>
      <w:proofErr w:type="spellStart"/>
      <w:r w:rsidRPr="00820D67">
        <w:rPr>
          <w:rFonts w:ascii="Times New Roman" w:eastAsia="Calibri" w:hAnsi="Times New Roman" w:cs="Times New Roman"/>
          <w:sz w:val="24"/>
          <w:szCs w:val="24"/>
        </w:rPr>
        <w:t>venit</w:t>
      </w:r>
      <w:proofErr w:type="spellEnd"/>
      <w:r w:rsidRPr="00820D67">
        <w:rPr>
          <w:rFonts w:ascii="Times New Roman" w:eastAsia="Calibri" w:hAnsi="Times New Roman" w:cs="Times New Roman"/>
          <w:sz w:val="24"/>
          <w:szCs w:val="24"/>
        </w:rPr>
        <w:t xml:space="preserve"> la Fondul II</w:t>
      </w:r>
      <w:r w:rsidRPr="00820D67">
        <w:rPr>
          <w:rFonts w:ascii="Times New Roman" w:hAnsi="Times New Roman" w:cs="Times New Roman"/>
          <w:sz w:val="24"/>
          <w:szCs w:val="24"/>
        </w:rPr>
        <w:t xml:space="preserve">D </w:t>
      </w:r>
      <w:proofErr w:type="spellStart"/>
      <w:r w:rsidRPr="00820D67">
        <w:rPr>
          <w:rFonts w:ascii="Times New Roman" w:hAnsi="Times New Roman" w:cs="Times New Roman"/>
          <w:sz w:val="24"/>
          <w:szCs w:val="24"/>
        </w:rPr>
        <w:t>și</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orice</w:t>
      </w:r>
      <w:proofErr w:type="spellEnd"/>
      <w:r w:rsidRPr="00820D67">
        <w:rPr>
          <w:rFonts w:ascii="Times New Roman" w:hAnsi="Times New Roman" w:cs="Times New Roman"/>
          <w:sz w:val="24"/>
          <w:szCs w:val="24"/>
        </w:rPr>
        <w:t xml:space="preserve"> alt </w:t>
      </w:r>
      <w:proofErr w:type="spellStart"/>
      <w:r w:rsidRPr="00820D67">
        <w:rPr>
          <w:rFonts w:ascii="Times New Roman" w:hAnsi="Times New Roman" w:cs="Times New Roman"/>
          <w:sz w:val="24"/>
          <w:szCs w:val="24"/>
        </w:rPr>
        <w:t>venit</w:t>
      </w:r>
      <w:proofErr w:type="spellEnd"/>
      <w:r w:rsidRPr="00820D67">
        <w:rPr>
          <w:rFonts w:ascii="Times New Roman" w:hAnsi="Times New Roman" w:cs="Times New Roman"/>
          <w:sz w:val="24"/>
          <w:szCs w:val="24"/>
        </w:rPr>
        <w:t xml:space="preserve"> la </w:t>
      </w:r>
      <w:proofErr w:type="spellStart"/>
      <w:r w:rsidRPr="00820D67">
        <w:rPr>
          <w:rFonts w:ascii="Times New Roman" w:hAnsi="Times New Roman" w:cs="Times New Roman"/>
          <w:sz w:val="24"/>
          <w:szCs w:val="24"/>
        </w:rPr>
        <w:t>acest</w:t>
      </w:r>
      <w:proofErr w:type="spellEnd"/>
      <w:r w:rsidRPr="00820D67">
        <w:rPr>
          <w:rFonts w:ascii="Times New Roman" w:hAnsi="Times New Roman" w:cs="Times New Roman"/>
          <w:sz w:val="24"/>
          <w:szCs w:val="24"/>
        </w:rPr>
        <w:t xml:space="preserve"> Fond </w:t>
      </w:r>
      <w:proofErr w:type="spellStart"/>
      <w:r w:rsidRPr="00820D67">
        <w:rPr>
          <w:rFonts w:ascii="Times New Roman" w:hAnsi="Times New Roman" w:cs="Times New Roman"/>
          <w:sz w:val="24"/>
          <w:szCs w:val="24"/>
        </w:rPr>
        <w:t>și</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b/>
          <w:bCs/>
          <w:sz w:val="24"/>
          <w:szCs w:val="24"/>
        </w:rPr>
        <w:t>parte</w:t>
      </w:r>
      <w:proofErr w:type="spellEnd"/>
      <w:r w:rsidRPr="00820D67">
        <w:rPr>
          <w:rFonts w:ascii="Times New Roman" w:hAnsi="Times New Roman" w:cs="Times New Roman"/>
          <w:b/>
          <w:bCs/>
          <w:sz w:val="24"/>
          <w:szCs w:val="24"/>
        </w:rPr>
        <w:t xml:space="preserve"> </w:t>
      </w:r>
      <w:proofErr w:type="spellStart"/>
      <w:r w:rsidRPr="00820D67">
        <w:rPr>
          <w:rFonts w:ascii="Times New Roman" w:hAnsi="Times New Roman" w:cs="Times New Roman"/>
          <w:b/>
          <w:bCs/>
          <w:sz w:val="24"/>
          <w:szCs w:val="24"/>
        </w:rPr>
        <w:t>contractantă</w:t>
      </w:r>
      <w:proofErr w:type="spellEnd"/>
      <w:r w:rsidRPr="00820D67">
        <w:rPr>
          <w:rFonts w:ascii="Times New Roman" w:hAnsi="Times New Roman" w:cs="Times New Roman"/>
          <w:b/>
          <w:bCs/>
          <w:sz w:val="24"/>
          <w:szCs w:val="24"/>
        </w:rPr>
        <w:t>,</w:t>
      </w:r>
    </w:p>
    <w:p w14:paraId="54D480AB" w14:textId="3BBD0511" w:rsidR="00F85B23" w:rsidRPr="00820D67" w:rsidRDefault="001F2446" w:rsidP="00820D67">
      <w:pPr>
        <w:pStyle w:val="Bodytext21"/>
        <w:numPr>
          <w:ilvl w:val="0"/>
          <w:numId w:val="40"/>
        </w:numPr>
        <w:shd w:val="clear" w:color="auto" w:fill="auto"/>
        <w:tabs>
          <w:tab w:val="left" w:pos="457"/>
        </w:tabs>
        <w:spacing w:after="0" w:line="240" w:lineRule="auto"/>
        <w:ind w:left="540" w:firstLine="0"/>
        <w:jc w:val="both"/>
        <w:rPr>
          <w:rFonts w:ascii="Times New Roman" w:hAnsi="Times New Roman" w:cs="Times New Roman"/>
          <w:sz w:val="24"/>
          <w:szCs w:val="24"/>
        </w:rPr>
      </w:pPr>
      <w:r>
        <w:rPr>
          <w:rFonts w:ascii="Times New Roman" w:hAnsi="Times New Roman" w:cs="Times New Roman"/>
          <w:sz w:val="24"/>
          <w:szCs w:val="24"/>
        </w:rPr>
        <w:t>ADI</w:t>
      </w:r>
      <w:r w:rsidR="00F85B23" w:rsidRPr="00820D67">
        <w:rPr>
          <w:rFonts w:ascii="Times New Roman" w:hAnsi="Times New Roman" w:cs="Times New Roman"/>
          <w:sz w:val="24"/>
          <w:szCs w:val="24"/>
        </w:rPr>
        <w:t xml:space="preserve"> </w:t>
      </w:r>
      <w:r>
        <w:rPr>
          <w:rFonts w:ascii="Times New Roman" w:hAnsi="Times New Roman" w:cs="Times New Roman"/>
          <w:sz w:val="24"/>
          <w:szCs w:val="24"/>
        </w:rPr>
        <w:t xml:space="preserve">Ecomanagement </w:t>
      </w:r>
      <w:proofErr w:type="spellStart"/>
      <w:r>
        <w:rPr>
          <w:rFonts w:ascii="Times New Roman" w:hAnsi="Times New Roman" w:cs="Times New Roman"/>
          <w:sz w:val="24"/>
          <w:szCs w:val="24"/>
        </w:rPr>
        <w:t>Salubris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Calarasi</w:t>
      </w:r>
      <w:proofErr w:type="spellEnd"/>
      <w:r w:rsidR="00F85B23"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î</w:t>
      </w:r>
      <w:r w:rsidR="00F85B23" w:rsidRPr="00820D67">
        <w:rPr>
          <w:rFonts w:ascii="Times New Roman" w:hAnsi="Times New Roman" w:cs="Times New Roman"/>
          <w:sz w:val="24"/>
          <w:szCs w:val="24"/>
        </w:rPr>
        <w:t>n</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cazul</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clauzelor</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referitoare</w:t>
      </w:r>
      <w:proofErr w:type="spellEnd"/>
      <w:r w:rsidR="00F85B23" w:rsidRPr="00820D67">
        <w:rPr>
          <w:rFonts w:ascii="Times New Roman" w:hAnsi="Times New Roman" w:cs="Times New Roman"/>
          <w:sz w:val="24"/>
          <w:szCs w:val="24"/>
        </w:rPr>
        <w:t xml:space="preserve"> la </w:t>
      </w:r>
      <w:proofErr w:type="spellStart"/>
      <w:r w:rsidR="00F85B23" w:rsidRPr="00820D67">
        <w:rPr>
          <w:rFonts w:ascii="Times New Roman" w:hAnsi="Times New Roman" w:cs="Times New Roman"/>
          <w:b/>
          <w:bCs/>
          <w:sz w:val="24"/>
          <w:szCs w:val="24"/>
        </w:rPr>
        <w:t>parte</w:t>
      </w:r>
      <w:proofErr w:type="spellEnd"/>
      <w:r w:rsidR="00F85B23" w:rsidRPr="00820D67">
        <w:rPr>
          <w:rFonts w:ascii="Times New Roman" w:hAnsi="Times New Roman" w:cs="Times New Roman"/>
          <w:b/>
          <w:bCs/>
          <w:sz w:val="24"/>
          <w:szCs w:val="24"/>
        </w:rPr>
        <w:t xml:space="preserve"> </w:t>
      </w:r>
      <w:proofErr w:type="spellStart"/>
      <w:r w:rsidR="00F85B23" w:rsidRPr="00820D67">
        <w:rPr>
          <w:rFonts w:ascii="Times New Roman" w:hAnsi="Times New Roman" w:cs="Times New Roman"/>
          <w:b/>
          <w:bCs/>
          <w:sz w:val="24"/>
          <w:szCs w:val="24"/>
        </w:rPr>
        <w:t>contractant</w:t>
      </w:r>
      <w:r w:rsidR="00993506" w:rsidRPr="00820D67">
        <w:rPr>
          <w:rFonts w:ascii="Times New Roman" w:hAnsi="Times New Roman" w:cs="Times New Roman"/>
          <w:b/>
          <w:bCs/>
          <w:sz w:val="24"/>
          <w:szCs w:val="24"/>
        </w:rPr>
        <w:t>ă</w:t>
      </w:r>
      <w:proofErr w:type="spellEnd"/>
      <w:r w:rsidR="00F85B23" w:rsidRPr="00820D67">
        <w:rPr>
          <w:rFonts w:ascii="Times New Roman" w:hAnsi="Times New Roman" w:cs="Times New Roman"/>
          <w:b/>
          <w:bCs/>
          <w:sz w:val="24"/>
          <w:szCs w:val="24"/>
        </w:rPr>
        <w:t xml:space="preserve"> </w:t>
      </w:r>
      <w:r w:rsidR="00993506" w:rsidRPr="00820D67">
        <w:rPr>
          <w:rFonts w:ascii="Times New Roman" w:hAnsi="Times New Roman" w:cs="Times New Roman"/>
          <w:sz w:val="24"/>
          <w:szCs w:val="24"/>
        </w:rPr>
        <w:t>(</w:t>
      </w:r>
      <w:proofErr w:type="spellStart"/>
      <w:r w:rsidR="00993506" w:rsidRPr="00820D67">
        <w:rPr>
          <w:rFonts w:ascii="Times New Roman" w:hAnsi="Times New Roman" w:cs="Times New Roman"/>
          <w:sz w:val="24"/>
          <w:szCs w:val="24"/>
        </w:rPr>
        <w:t>în</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numele</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ș</w:t>
      </w:r>
      <w:r w:rsidR="00F85B23" w:rsidRPr="00820D67">
        <w:rPr>
          <w:rFonts w:ascii="Times New Roman" w:hAnsi="Times New Roman" w:cs="Times New Roman"/>
          <w:sz w:val="24"/>
          <w:szCs w:val="24"/>
        </w:rPr>
        <w:t>i</w:t>
      </w:r>
      <w:proofErr w:type="spellEnd"/>
      <w:r w:rsidR="00F85B23" w:rsidRPr="00820D67">
        <w:rPr>
          <w:rFonts w:ascii="Times New Roman" w:hAnsi="Times New Roman" w:cs="Times New Roman"/>
          <w:sz w:val="24"/>
          <w:szCs w:val="24"/>
        </w:rPr>
        <w:t xml:space="preserve"> pe </w:t>
      </w:r>
      <w:proofErr w:type="spellStart"/>
      <w:r w:rsidR="00F85B23" w:rsidRPr="00820D67">
        <w:rPr>
          <w:rFonts w:ascii="Times New Roman" w:hAnsi="Times New Roman" w:cs="Times New Roman"/>
          <w:sz w:val="24"/>
          <w:szCs w:val="24"/>
        </w:rPr>
        <w:t>seama</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autorităţilor</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publice</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membre</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obligaţiile</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referitoare</w:t>
      </w:r>
      <w:proofErr w:type="spellEnd"/>
      <w:r w:rsidR="00F85B23" w:rsidRPr="00820D67">
        <w:rPr>
          <w:rFonts w:ascii="Times New Roman" w:hAnsi="Times New Roman" w:cs="Times New Roman"/>
          <w:sz w:val="24"/>
          <w:szCs w:val="24"/>
        </w:rPr>
        <w:t xml:space="preserve"> la </w:t>
      </w:r>
      <w:proofErr w:type="spellStart"/>
      <w:r w:rsidR="00F85B23" w:rsidRPr="00820D67">
        <w:rPr>
          <w:rFonts w:ascii="Times New Roman" w:hAnsi="Times New Roman" w:cs="Times New Roman"/>
          <w:sz w:val="24"/>
          <w:szCs w:val="24"/>
        </w:rPr>
        <w:t>monitorizarea</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activităţilor</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stabilirea</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aprobarea</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ajustarea</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modificarea</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tarife</w:t>
      </w:r>
      <w:r w:rsidR="00150798" w:rsidRPr="00820D67">
        <w:rPr>
          <w:rFonts w:ascii="Times New Roman" w:hAnsi="Times New Roman" w:cs="Times New Roman"/>
          <w:sz w:val="24"/>
          <w:szCs w:val="24"/>
        </w:rPr>
        <w:t>lor</w:t>
      </w:r>
      <w:proofErr w:type="spellEnd"/>
      <w:r w:rsidR="00150798" w:rsidRPr="00820D67">
        <w:rPr>
          <w:rFonts w:ascii="Times New Roman" w:hAnsi="Times New Roman" w:cs="Times New Roman"/>
          <w:sz w:val="24"/>
          <w:szCs w:val="24"/>
        </w:rPr>
        <w:t xml:space="preserve">, </w:t>
      </w:r>
      <w:proofErr w:type="spellStart"/>
      <w:r w:rsidR="00150798" w:rsidRPr="00820D67">
        <w:rPr>
          <w:rFonts w:ascii="Times New Roman" w:hAnsi="Times New Roman" w:cs="Times New Roman"/>
          <w:sz w:val="24"/>
          <w:szCs w:val="24"/>
        </w:rPr>
        <w:t>orice</w:t>
      </w:r>
      <w:proofErr w:type="spellEnd"/>
      <w:r w:rsidR="00150798" w:rsidRPr="00820D67">
        <w:rPr>
          <w:rFonts w:ascii="Times New Roman" w:hAnsi="Times New Roman" w:cs="Times New Roman"/>
          <w:sz w:val="24"/>
          <w:szCs w:val="24"/>
        </w:rPr>
        <w:t xml:space="preserve"> </w:t>
      </w:r>
      <w:proofErr w:type="spellStart"/>
      <w:r w:rsidR="005C73D0" w:rsidRPr="00820D67">
        <w:rPr>
          <w:rFonts w:ascii="Times New Roman" w:hAnsi="Times New Roman" w:cs="Times New Roman"/>
          <w:sz w:val="24"/>
          <w:szCs w:val="24"/>
        </w:rPr>
        <w:t>altă</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obligaţie</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legală</w:t>
      </w:r>
      <w:proofErr w:type="spellEnd"/>
      <w:r w:rsidR="00993506" w:rsidRPr="00820D67">
        <w:rPr>
          <w:rFonts w:ascii="Times New Roman" w:hAnsi="Times New Roman" w:cs="Times New Roman"/>
          <w:sz w:val="24"/>
          <w:szCs w:val="24"/>
        </w:rPr>
        <w:t xml:space="preserve"> care </w:t>
      </w:r>
      <w:proofErr w:type="spellStart"/>
      <w:r w:rsidR="00993506" w:rsidRPr="00820D67">
        <w:rPr>
          <w:rFonts w:ascii="Times New Roman" w:hAnsi="Times New Roman" w:cs="Times New Roman"/>
          <w:sz w:val="24"/>
          <w:szCs w:val="24"/>
        </w:rPr>
        <w:t>îi</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revine</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î</w:t>
      </w:r>
      <w:r w:rsidR="00F85B23" w:rsidRPr="00820D67">
        <w:rPr>
          <w:rFonts w:ascii="Times New Roman" w:hAnsi="Times New Roman" w:cs="Times New Roman"/>
          <w:sz w:val="24"/>
          <w:szCs w:val="24"/>
        </w:rPr>
        <w:t>n</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conformitate</w:t>
      </w:r>
      <w:proofErr w:type="spellEnd"/>
      <w:r w:rsidR="00F85B23" w:rsidRPr="00820D67">
        <w:rPr>
          <w:rFonts w:ascii="Times New Roman" w:hAnsi="Times New Roman" w:cs="Times New Roman"/>
          <w:sz w:val="24"/>
          <w:szCs w:val="24"/>
        </w:rPr>
        <w:t xml:space="preserve"> cu </w:t>
      </w:r>
      <w:proofErr w:type="spellStart"/>
      <w:r w:rsidR="00F85B23" w:rsidRPr="00820D67">
        <w:rPr>
          <w:rFonts w:ascii="Times New Roman" w:hAnsi="Times New Roman" w:cs="Times New Roman"/>
          <w:sz w:val="24"/>
          <w:szCs w:val="24"/>
        </w:rPr>
        <w:t>prevederile</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actelor</w:t>
      </w:r>
      <w:proofErr w:type="spellEnd"/>
      <w:r w:rsidR="00F85B23" w:rsidRPr="00820D67">
        <w:rPr>
          <w:rFonts w:ascii="Times New Roman" w:hAnsi="Times New Roman" w:cs="Times New Roman"/>
          <w:sz w:val="24"/>
          <w:szCs w:val="24"/>
        </w:rPr>
        <w:t xml:space="preserve"> constitutive, </w:t>
      </w:r>
      <w:proofErr w:type="spellStart"/>
      <w:r w:rsidR="00F85B23" w:rsidRPr="00820D67">
        <w:rPr>
          <w:rFonts w:ascii="Times New Roman" w:hAnsi="Times New Roman" w:cs="Times New Roman"/>
          <w:sz w:val="24"/>
          <w:szCs w:val="24"/>
        </w:rPr>
        <w:t>Legea</w:t>
      </w:r>
      <w:proofErr w:type="spellEnd"/>
      <w:r w:rsidR="00F85B23" w:rsidRPr="00820D67">
        <w:rPr>
          <w:rFonts w:ascii="Times New Roman" w:hAnsi="Times New Roman" w:cs="Times New Roman"/>
          <w:sz w:val="24"/>
          <w:szCs w:val="24"/>
        </w:rPr>
        <w:t xml:space="preserve"> nr. 101/200</w:t>
      </w:r>
      <w:r w:rsidR="003F21B7">
        <w:rPr>
          <w:rFonts w:ascii="Times New Roman" w:hAnsi="Times New Roman" w:cs="Times New Roman"/>
          <w:sz w:val="24"/>
          <w:szCs w:val="24"/>
        </w:rPr>
        <w:t>6</w:t>
      </w:r>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Legea</w:t>
      </w:r>
      <w:proofErr w:type="spellEnd"/>
      <w:r w:rsidR="00F85B23" w:rsidRPr="00820D67">
        <w:rPr>
          <w:rFonts w:ascii="Times New Roman" w:hAnsi="Times New Roman" w:cs="Times New Roman"/>
          <w:sz w:val="24"/>
          <w:szCs w:val="24"/>
        </w:rPr>
        <w:t xml:space="preserve"> nr. 51/200</w:t>
      </w:r>
      <w:r w:rsidR="003F21B7">
        <w:rPr>
          <w:rFonts w:ascii="Times New Roman" w:hAnsi="Times New Roman" w:cs="Times New Roman"/>
          <w:sz w:val="24"/>
          <w:szCs w:val="24"/>
        </w:rPr>
        <w:t>6</w:t>
      </w:r>
      <w:r w:rsidR="00F85B23"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și</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alte</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norme</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și</w:t>
      </w:r>
      <w:proofErr w:type="spellEnd"/>
      <w:r w:rsidR="00993506" w:rsidRPr="00820D67">
        <w:rPr>
          <w:rFonts w:ascii="Times New Roman" w:hAnsi="Times New Roman" w:cs="Times New Roman"/>
          <w:sz w:val="24"/>
          <w:szCs w:val="24"/>
        </w:rPr>
        <w:t xml:space="preserve"> </w:t>
      </w:r>
      <w:proofErr w:type="spellStart"/>
      <w:r w:rsidR="00993506" w:rsidRPr="00820D67">
        <w:rPr>
          <w:rFonts w:ascii="Times New Roman" w:hAnsi="Times New Roman" w:cs="Times New Roman"/>
          <w:sz w:val="24"/>
          <w:szCs w:val="24"/>
        </w:rPr>
        <w:t>reglementă</w:t>
      </w:r>
      <w:r w:rsidR="00F85B23" w:rsidRPr="00820D67">
        <w:rPr>
          <w:rFonts w:ascii="Times New Roman" w:hAnsi="Times New Roman" w:cs="Times New Roman"/>
          <w:sz w:val="24"/>
          <w:szCs w:val="24"/>
        </w:rPr>
        <w:t>ri</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conexe</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incidente</w:t>
      </w:r>
      <w:proofErr w:type="spellEnd"/>
      <w:r w:rsidR="00F85B23" w:rsidRPr="00820D67">
        <w:rPr>
          <w:rFonts w:ascii="Times New Roman" w:hAnsi="Times New Roman" w:cs="Times New Roman"/>
          <w:sz w:val="24"/>
          <w:szCs w:val="24"/>
        </w:rPr>
        <w:t xml:space="preserve"> </w:t>
      </w:r>
      <w:proofErr w:type="spellStart"/>
      <w:r w:rsidR="00F85B23" w:rsidRPr="00820D67">
        <w:rPr>
          <w:rFonts w:ascii="Times New Roman" w:hAnsi="Times New Roman" w:cs="Times New Roman"/>
          <w:sz w:val="24"/>
          <w:szCs w:val="24"/>
        </w:rPr>
        <w:t>serviciului</w:t>
      </w:r>
      <w:proofErr w:type="spellEnd"/>
      <w:r w:rsidR="00F85B23" w:rsidRPr="00820D67">
        <w:rPr>
          <w:rFonts w:ascii="Times New Roman" w:hAnsi="Times New Roman" w:cs="Times New Roman"/>
          <w:sz w:val="24"/>
          <w:szCs w:val="24"/>
        </w:rPr>
        <w:t xml:space="preserve"> de </w:t>
      </w:r>
      <w:proofErr w:type="spellStart"/>
      <w:r w:rsidR="00F85B23" w:rsidRPr="00820D67">
        <w:rPr>
          <w:rFonts w:ascii="Times New Roman" w:hAnsi="Times New Roman" w:cs="Times New Roman"/>
          <w:sz w:val="24"/>
          <w:szCs w:val="24"/>
        </w:rPr>
        <w:t>salubrizare</w:t>
      </w:r>
      <w:proofErr w:type="spellEnd"/>
    </w:p>
    <w:p w14:paraId="79CCFA7C" w14:textId="32273867" w:rsidR="009077A5" w:rsidRPr="00820D67" w:rsidRDefault="009077A5" w:rsidP="00820D67">
      <w:pPr>
        <w:pStyle w:val="Bodytext21"/>
        <w:numPr>
          <w:ilvl w:val="0"/>
          <w:numId w:val="40"/>
        </w:numPr>
        <w:shd w:val="clear" w:color="auto" w:fill="auto"/>
        <w:tabs>
          <w:tab w:val="left" w:pos="457"/>
        </w:tabs>
        <w:spacing w:after="0" w:line="240" w:lineRule="auto"/>
        <w:ind w:left="540" w:firstLine="0"/>
        <w:jc w:val="both"/>
        <w:rPr>
          <w:rFonts w:ascii="Times New Roman" w:hAnsi="Times New Roman" w:cs="Times New Roman"/>
          <w:sz w:val="24"/>
          <w:szCs w:val="24"/>
        </w:rPr>
      </w:pPr>
      <w:r w:rsidRPr="00820D67">
        <w:rPr>
          <w:rFonts w:ascii="Times New Roman" w:hAnsi="Times New Roman" w:cs="Times New Roman"/>
          <w:sz w:val="24"/>
          <w:szCs w:val="24"/>
        </w:rPr>
        <w:t xml:space="preserve">UAT-urile </w:t>
      </w:r>
      <w:proofErr w:type="spellStart"/>
      <w:r w:rsidRPr="00820D67">
        <w:rPr>
          <w:rFonts w:ascii="Times New Roman" w:hAnsi="Times New Roman" w:cs="Times New Roman"/>
          <w:sz w:val="24"/>
          <w:szCs w:val="24"/>
        </w:rPr>
        <w:t>membre</w:t>
      </w:r>
      <w:proofErr w:type="spellEnd"/>
      <w:r w:rsidRPr="00820D67">
        <w:rPr>
          <w:rFonts w:ascii="Times New Roman" w:hAnsi="Times New Roman" w:cs="Times New Roman"/>
          <w:sz w:val="24"/>
          <w:szCs w:val="24"/>
        </w:rPr>
        <w:t xml:space="preserve"> ale </w:t>
      </w:r>
      <w:r w:rsidR="001F2446">
        <w:rPr>
          <w:rFonts w:ascii="Times New Roman" w:hAnsi="Times New Roman" w:cs="Times New Roman"/>
          <w:sz w:val="24"/>
          <w:szCs w:val="24"/>
        </w:rPr>
        <w:t>ADI</w:t>
      </w:r>
      <w:r w:rsidR="00416F48">
        <w:rPr>
          <w:rFonts w:ascii="Times New Roman" w:hAnsi="Times New Roman" w:cs="Times New Roman"/>
          <w:sz w:val="24"/>
          <w:szCs w:val="24"/>
        </w:rPr>
        <w:t xml:space="preserve"> din </w:t>
      </w:r>
      <w:proofErr w:type="spellStart"/>
      <w:r w:rsidR="00416F48">
        <w:rPr>
          <w:rFonts w:ascii="Times New Roman" w:hAnsi="Times New Roman" w:cs="Times New Roman"/>
          <w:sz w:val="24"/>
          <w:szCs w:val="24"/>
        </w:rPr>
        <w:t>Judetul</w:t>
      </w:r>
      <w:proofErr w:type="spellEnd"/>
      <w:r w:rsidR="00416F48">
        <w:rPr>
          <w:rFonts w:ascii="Times New Roman" w:hAnsi="Times New Roman" w:cs="Times New Roman"/>
          <w:sz w:val="24"/>
          <w:szCs w:val="24"/>
        </w:rPr>
        <w:t xml:space="preserve"> </w:t>
      </w:r>
      <w:proofErr w:type="spellStart"/>
      <w:r w:rsidR="001F2446">
        <w:rPr>
          <w:rFonts w:ascii="Times New Roman" w:hAnsi="Times New Roman" w:cs="Times New Roman"/>
          <w:sz w:val="24"/>
          <w:szCs w:val="24"/>
        </w:rPr>
        <w:t>Calarasi</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pentru</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aprobarea</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ajustării</w:t>
      </w:r>
      <w:proofErr w:type="spellEnd"/>
      <w:r w:rsidRPr="00820D67">
        <w:rPr>
          <w:rFonts w:ascii="Times New Roman" w:hAnsi="Times New Roman" w:cs="Times New Roman"/>
          <w:sz w:val="24"/>
          <w:szCs w:val="24"/>
        </w:rPr>
        <w:t>/</w:t>
      </w:r>
      <w:proofErr w:type="spellStart"/>
      <w:r w:rsidRPr="00820D67">
        <w:rPr>
          <w:rFonts w:ascii="Times New Roman" w:hAnsi="Times New Roman" w:cs="Times New Roman"/>
          <w:sz w:val="24"/>
          <w:szCs w:val="24"/>
        </w:rPr>
        <w:t>modificării</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tarifelor</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plata</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facturilor</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pentru</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utilizatorii</w:t>
      </w:r>
      <w:proofErr w:type="spellEnd"/>
      <w:r w:rsidRPr="00820D67">
        <w:rPr>
          <w:rFonts w:ascii="Times New Roman" w:hAnsi="Times New Roman" w:cs="Times New Roman"/>
          <w:sz w:val="24"/>
          <w:szCs w:val="24"/>
        </w:rPr>
        <w:t xml:space="preserve"> </w:t>
      </w:r>
      <w:proofErr w:type="spellStart"/>
      <w:r w:rsidRPr="00820D67">
        <w:rPr>
          <w:rFonts w:ascii="Times New Roman" w:hAnsi="Times New Roman" w:cs="Times New Roman"/>
          <w:sz w:val="24"/>
          <w:szCs w:val="24"/>
        </w:rPr>
        <w:t>casnici</w:t>
      </w:r>
      <w:proofErr w:type="spellEnd"/>
      <w:r w:rsidRPr="00820D67">
        <w:rPr>
          <w:rFonts w:ascii="Times New Roman" w:hAnsi="Times New Roman" w:cs="Times New Roman"/>
          <w:sz w:val="24"/>
          <w:szCs w:val="24"/>
        </w:rPr>
        <w:t>.</w:t>
      </w:r>
    </w:p>
    <w:p w14:paraId="0563EFCD" w14:textId="7759112F" w:rsidR="00B678F0" w:rsidRPr="00820D67" w:rsidRDefault="00B678F0" w:rsidP="00820D67">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4"/>
          <w:szCs w:val="24"/>
        </w:rPr>
      </w:pPr>
    </w:p>
    <w:p w14:paraId="746159E2" w14:textId="77777777" w:rsidR="00150798" w:rsidRPr="00820D67" w:rsidRDefault="00150798" w:rsidP="00820D67">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4"/>
          <w:szCs w:val="24"/>
        </w:rPr>
      </w:pPr>
    </w:p>
    <w:p w14:paraId="65F34AA3" w14:textId="77777777" w:rsidR="00B678F0" w:rsidRPr="00820D67" w:rsidRDefault="00B678F0" w:rsidP="00820D67">
      <w:pPr>
        <w:autoSpaceDE w:val="0"/>
        <w:autoSpaceDN w:val="0"/>
        <w:adjustRightInd w:val="0"/>
        <w:spacing w:after="0" w:line="240" w:lineRule="auto"/>
        <w:ind w:left="714" w:hanging="357"/>
        <w:jc w:val="both"/>
        <w:rPr>
          <w:rFonts w:ascii="Times New Roman" w:hAnsi="Times New Roman"/>
          <w:b/>
          <w:bCs/>
          <w:i/>
          <w:iCs/>
          <w:sz w:val="24"/>
          <w:szCs w:val="24"/>
          <w:lang w:eastAsia="ro-RO"/>
        </w:rPr>
      </w:pPr>
    </w:p>
    <w:p w14:paraId="41832DC6" w14:textId="60D4A68D" w:rsidR="00B678F0" w:rsidRPr="00820D67" w:rsidRDefault="00B678F0" w:rsidP="00820D67">
      <w:pPr>
        <w:pStyle w:val="Heading1"/>
        <w:spacing w:after="0" w:line="240" w:lineRule="auto"/>
        <w:jc w:val="left"/>
        <w:rPr>
          <w:rFonts w:ascii="Times New Roman" w:hAnsi="Times New Roman" w:cs="Times New Roman"/>
          <w:sz w:val="24"/>
          <w:szCs w:val="24"/>
        </w:rPr>
      </w:pPr>
      <w:bookmarkStart w:id="25" w:name="_Toc11221549"/>
      <w:r w:rsidRPr="00820D67">
        <w:rPr>
          <w:rFonts w:ascii="Times New Roman" w:hAnsi="Times New Roman" w:cs="Times New Roman"/>
          <w:sz w:val="24"/>
          <w:szCs w:val="24"/>
        </w:rPr>
        <w:t>OBIECTUL, DURATA ŞI DOCUMENTELE CONTRACTULUI</w:t>
      </w:r>
      <w:bookmarkStart w:id="26" w:name="_Toc254520612"/>
      <w:bookmarkStart w:id="27" w:name="_Toc337740253"/>
      <w:bookmarkEnd w:id="25"/>
    </w:p>
    <w:p w14:paraId="6D599594" w14:textId="77777777" w:rsidR="005C73D0" w:rsidRPr="00820D67" w:rsidRDefault="005C73D0" w:rsidP="00820D67">
      <w:pPr>
        <w:rPr>
          <w:rFonts w:ascii="Times New Roman" w:hAnsi="Times New Roman"/>
          <w:sz w:val="24"/>
          <w:szCs w:val="24"/>
        </w:rPr>
      </w:pPr>
    </w:p>
    <w:p w14:paraId="607FE79C" w14:textId="724743AF"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28" w:name="_Toc11221550"/>
      <w:r w:rsidRPr="00820D67">
        <w:rPr>
          <w:rFonts w:ascii="Times New Roman" w:hAnsi="Times New Roman"/>
          <w:i w:val="0"/>
          <w:sz w:val="24"/>
          <w:szCs w:val="24"/>
          <w:lang w:val="ro-RO" w:eastAsia="ro-RO"/>
        </w:rPr>
        <w:t>OBIECTUL CONTRACTULUI</w:t>
      </w:r>
      <w:bookmarkEnd w:id="28"/>
      <w:r w:rsidRPr="00820D67">
        <w:rPr>
          <w:rFonts w:ascii="Times New Roman" w:hAnsi="Times New Roman"/>
          <w:i w:val="0"/>
          <w:sz w:val="24"/>
          <w:szCs w:val="24"/>
          <w:lang w:val="ro-RO" w:eastAsia="ro-RO"/>
        </w:rPr>
        <w:t xml:space="preserve"> </w:t>
      </w:r>
    </w:p>
    <w:p w14:paraId="25E52DFB" w14:textId="43F2FC2A" w:rsidR="00B678F0" w:rsidRPr="00820D67" w:rsidRDefault="00B678F0" w:rsidP="00820D67">
      <w:pPr>
        <w:numPr>
          <w:ilvl w:val="0"/>
          <w:numId w:val="5"/>
        </w:numPr>
        <w:tabs>
          <w:tab w:val="left" w:pos="426"/>
        </w:tabs>
        <w:autoSpaceDE w:val="0"/>
        <w:autoSpaceDN w:val="0"/>
        <w:adjustRightInd w:val="0"/>
        <w:spacing w:after="0" w:line="240" w:lineRule="auto"/>
        <w:ind w:left="0" w:firstLine="0"/>
        <w:jc w:val="both"/>
        <w:rPr>
          <w:rFonts w:ascii="Times New Roman" w:hAnsi="Times New Roman"/>
          <w:sz w:val="24"/>
          <w:szCs w:val="24"/>
          <w:lang w:eastAsia="ro-RO"/>
        </w:rPr>
      </w:pPr>
      <w:bookmarkStart w:id="29" w:name="ref#"/>
      <w:bookmarkEnd w:id="29"/>
      <w:r w:rsidRPr="00820D67">
        <w:rPr>
          <w:rFonts w:ascii="Times New Roman" w:hAnsi="Times New Roman"/>
          <w:sz w:val="24"/>
          <w:szCs w:val="24"/>
          <w:lang w:eastAsia="ro-RO"/>
        </w:rPr>
        <w:t>Obiectul prezentului Contract îl reprezintă prestarea activităţilor componente ale serviciului de salubrizare a localităților în regim de gestiune delegată, care compun “Serviciul” astfel cum este definit acesta la Articolul 1 („</w:t>
      </w:r>
      <w:r w:rsidR="00256C41" w:rsidRPr="00820D67">
        <w:rPr>
          <w:rFonts w:ascii="Times New Roman" w:hAnsi="Times New Roman"/>
          <w:sz w:val="24"/>
          <w:szCs w:val="24"/>
          <w:lang w:eastAsia="ro-RO"/>
        </w:rPr>
        <w:t>Definiții</w:t>
      </w:r>
      <w:r w:rsidRPr="00820D67">
        <w:rPr>
          <w:rFonts w:ascii="Times New Roman" w:hAnsi="Times New Roman"/>
          <w:sz w:val="24"/>
          <w:szCs w:val="24"/>
          <w:lang w:eastAsia="ro-RO"/>
        </w:rPr>
        <w:t xml:space="preserve"> şi interpretări”) de mai sus, respectiv</w:t>
      </w:r>
      <w:r w:rsidR="00485506" w:rsidRPr="00820D67">
        <w:rPr>
          <w:rFonts w:ascii="Times New Roman" w:hAnsi="Times New Roman"/>
          <w:sz w:val="24"/>
          <w:szCs w:val="24"/>
          <w:lang w:eastAsia="ro-RO"/>
        </w:rPr>
        <w:t xml:space="preserve"> </w:t>
      </w:r>
      <w:r w:rsidR="00485506" w:rsidRPr="00820D67">
        <w:rPr>
          <w:rFonts w:ascii="Times New Roman" w:hAnsi="Times New Roman"/>
          <w:sz w:val="24"/>
          <w:szCs w:val="24"/>
        </w:rPr>
        <w:t xml:space="preserve">așa cum  sunt  ele  menționate  </w:t>
      </w:r>
      <w:r w:rsidR="009277C7" w:rsidRPr="00820D67">
        <w:rPr>
          <w:rFonts w:ascii="Times New Roman" w:hAnsi="Times New Roman"/>
          <w:sz w:val="24"/>
          <w:szCs w:val="24"/>
        </w:rPr>
        <w:t>î</w:t>
      </w:r>
      <w:r w:rsidR="00485506" w:rsidRPr="00820D67">
        <w:rPr>
          <w:rFonts w:ascii="Times New Roman" w:hAnsi="Times New Roman"/>
          <w:sz w:val="24"/>
          <w:szCs w:val="24"/>
        </w:rPr>
        <w:t>n  Legea</w:t>
      </w:r>
      <w:r w:rsidR="009277C7" w:rsidRPr="00820D67">
        <w:rPr>
          <w:rFonts w:ascii="Times New Roman" w:hAnsi="Times New Roman"/>
          <w:sz w:val="24"/>
          <w:szCs w:val="24"/>
        </w:rPr>
        <w:t xml:space="preserve"> nr.</w:t>
      </w:r>
      <w:r w:rsidR="00485506" w:rsidRPr="00820D67">
        <w:rPr>
          <w:rFonts w:ascii="Times New Roman" w:hAnsi="Times New Roman"/>
          <w:sz w:val="24"/>
          <w:szCs w:val="24"/>
        </w:rPr>
        <w:t xml:space="preserve">  101/2006  a  serviciului  de  salubrizare  a  localităților, </w:t>
      </w:r>
      <w:r w:rsidR="009277C7" w:rsidRPr="00820D67">
        <w:rPr>
          <w:rFonts w:ascii="Times New Roman" w:hAnsi="Times New Roman"/>
          <w:sz w:val="24"/>
          <w:szCs w:val="24"/>
        </w:rPr>
        <w:t xml:space="preserve">republicată cu modificările și completările ulterioare, </w:t>
      </w:r>
      <w:r w:rsidR="00485506" w:rsidRPr="00820D67">
        <w:rPr>
          <w:rFonts w:ascii="Times New Roman" w:hAnsi="Times New Roman"/>
          <w:sz w:val="24"/>
          <w:szCs w:val="24"/>
        </w:rPr>
        <w:t>Art.</w:t>
      </w:r>
      <w:r w:rsidR="00D925F6" w:rsidRPr="00820D67">
        <w:rPr>
          <w:rFonts w:ascii="Times New Roman" w:hAnsi="Times New Roman"/>
          <w:sz w:val="24"/>
          <w:szCs w:val="24"/>
        </w:rPr>
        <w:t xml:space="preserve"> </w:t>
      </w:r>
      <w:r w:rsidR="00485506" w:rsidRPr="00820D67">
        <w:rPr>
          <w:rFonts w:ascii="Times New Roman" w:hAnsi="Times New Roman"/>
          <w:sz w:val="24"/>
          <w:szCs w:val="24"/>
        </w:rPr>
        <w:t>2 alin</w:t>
      </w:r>
      <w:r w:rsidR="00D925F6" w:rsidRPr="00820D67">
        <w:rPr>
          <w:rFonts w:ascii="Times New Roman" w:hAnsi="Times New Roman"/>
          <w:sz w:val="24"/>
          <w:szCs w:val="24"/>
        </w:rPr>
        <w:t>.</w:t>
      </w:r>
      <w:r w:rsidR="00485506" w:rsidRPr="00820D67">
        <w:rPr>
          <w:rFonts w:ascii="Times New Roman" w:hAnsi="Times New Roman"/>
          <w:sz w:val="24"/>
          <w:szCs w:val="24"/>
        </w:rPr>
        <w:t xml:space="preserve"> (3) punctele a) b)</w:t>
      </w:r>
      <w:r w:rsidR="0044405F">
        <w:rPr>
          <w:rFonts w:ascii="Times New Roman" w:hAnsi="Times New Roman"/>
          <w:sz w:val="24"/>
          <w:szCs w:val="24"/>
        </w:rPr>
        <w:t xml:space="preserve"> si c)</w:t>
      </w:r>
      <w:r w:rsidRPr="00820D67">
        <w:rPr>
          <w:rFonts w:ascii="Times New Roman" w:hAnsi="Times New Roman"/>
          <w:sz w:val="24"/>
          <w:szCs w:val="24"/>
          <w:lang w:eastAsia="ro-RO"/>
        </w:rPr>
        <w:t>:</w:t>
      </w:r>
      <w:bookmarkStart w:id="30" w:name="tree#26"/>
    </w:p>
    <w:p w14:paraId="4621C16C" w14:textId="77777777" w:rsidR="0044405F" w:rsidRDefault="0044405F" w:rsidP="0044405F">
      <w:pPr>
        <w:widowControl w:val="0"/>
        <w:numPr>
          <w:ilvl w:val="2"/>
          <w:numId w:val="5"/>
        </w:numPr>
        <w:spacing w:after="240" w:line="312" w:lineRule="auto"/>
        <w:jc w:val="both"/>
        <w:rPr>
          <w:rFonts w:ascii="Arial" w:hAnsi="Arial" w:cs="Arial"/>
          <w:sz w:val="20"/>
          <w:szCs w:val="20"/>
        </w:rPr>
      </w:pPr>
      <w:r w:rsidRPr="00E41879">
        <w:rPr>
          <w:rFonts w:ascii="Arial" w:hAnsi="Arial" w:cs="Arial"/>
          <w:sz w:val="20"/>
          <w:szCs w:val="20"/>
        </w:rPr>
        <w:t xml:space="preserve">colectarea separată şi transportul separat al deşeurilor menajere şi al deşeurilor similare provenind din activităţi comerciale din industrie şi instituţii, inclusiv fracţii colectate separat; </w:t>
      </w:r>
    </w:p>
    <w:p w14:paraId="18062C85" w14:textId="77777777" w:rsidR="0044405F" w:rsidRPr="00E41879" w:rsidRDefault="0044405F" w:rsidP="0044405F">
      <w:pPr>
        <w:widowControl w:val="0"/>
        <w:numPr>
          <w:ilvl w:val="3"/>
          <w:numId w:val="5"/>
        </w:numPr>
        <w:spacing w:after="240" w:line="312" w:lineRule="auto"/>
        <w:jc w:val="both"/>
        <w:rPr>
          <w:rFonts w:ascii="Arial" w:hAnsi="Arial" w:cs="Arial"/>
          <w:sz w:val="20"/>
          <w:szCs w:val="20"/>
        </w:rPr>
      </w:pPr>
      <w:r w:rsidRPr="003F7AC9">
        <w:rPr>
          <w:rFonts w:ascii="Arial" w:hAnsi="Arial" w:cs="Arial"/>
          <w:sz w:val="20"/>
          <w:szCs w:val="20"/>
        </w:rPr>
        <w:t>Serviciile de colectare separată şi transport separat al unor tipuri de deşeuri generate ocazional</w:t>
      </w:r>
      <w:r>
        <w:rPr>
          <w:rFonts w:ascii="Arial" w:hAnsi="Arial" w:cs="Arial"/>
          <w:sz w:val="20"/>
          <w:szCs w:val="20"/>
        </w:rPr>
        <w:t xml:space="preserve"> (Definite la Art. 4 alin (3) din Legea 101/2006</w:t>
      </w:r>
    </w:p>
    <w:p w14:paraId="2A9CFE46" w14:textId="77777777" w:rsidR="0044405F" w:rsidRDefault="0044405F" w:rsidP="0044405F">
      <w:pPr>
        <w:widowControl w:val="0"/>
        <w:spacing w:after="0" w:line="240" w:lineRule="auto"/>
        <w:jc w:val="both"/>
        <w:rPr>
          <w:rFonts w:ascii="Times New Roman" w:hAnsi="Times New Roman"/>
          <w:sz w:val="24"/>
          <w:szCs w:val="24"/>
        </w:rPr>
      </w:pPr>
    </w:p>
    <w:p w14:paraId="68D4C8A1" w14:textId="77777777" w:rsidR="0044405F" w:rsidRPr="00820D67" w:rsidRDefault="0044405F" w:rsidP="0044405F">
      <w:pPr>
        <w:widowControl w:val="0"/>
        <w:spacing w:after="0" w:line="240" w:lineRule="auto"/>
        <w:jc w:val="both"/>
        <w:rPr>
          <w:rFonts w:ascii="Times New Roman" w:hAnsi="Times New Roman"/>
          <w:sz w:val="24"/>
          <w:szCs w:val="24"/>
        </w:rPr>
      </w:pPr>
    </w:p>
    <w:p w14:paraId="413F2C50" w14:textId="4E94F287" w:rsidR="00485506" w:rsidRPr="00820D67" w:rsidRDefault="00485506" w:rsidP="00820D67">
      <w:pPr>
        <w:widowControl w:val="0"/>
        <w:numPr>
          <w:ilvl w:val="1"/>
          <w:numId w:val="5"/>
        </w:numPr>
        <w:spacing w:after="0" w:line="240" w:lineRule="auto"/>
        <w:jc w:val="both"/>
        <w:rPr>
          <w:rFonts w:ascii="Times New Roman" w:hAnsi="Times New Roman"/>
          <w:sz w:val="24"/>
          <w:szCs w:val="24"/>
        </w:rPr>
      </w:pPr>
      <w:r w:rsidRPr="00820D67">
        <w:rPr>
          <w:rFonts w:ascii="Times New Roman" w:hAnsi="Times New Roman"/>
          <w:sz w:val="24"/>
          <w:szCs w:val="24"/>
        </w:rPr>
        <w:t>Serviciile care fac obiectul prezentului Contract așa cum  sunt  ele  menționate in Ord</w:t>
      </w:r>
      <w:r w:rsidR="00D35F25" w:rsidRPr="00820D67">
        <w:rPr>
          <w:rFonts w:ascii="Times New Roman" w:hAnsi="Times New Roman"/>
          <w:sz w:val="24"/>
          <w:szCs w:val="24"/>
        </w:rPr>
        <w:t>on</w:t>
      </w:r>
      <w:r w:rsidRPr="00820D67">
        <w:rPr>
          <w:rFonts w:ascii="Times New Roman" w:hAnsi="Times New Roman"/>
          <w:sz w:val="24"/>
          <w:szCs w:val="24"/>
        </w:rPr>
        <w:t xml:space="preserve">anta 92/2021 </w:t>
      </w:r>
      <w:r w:rsidR="009277C7" w:rsidRPr="00820D67">
        <w:rPr>
          <w:rFonts w:ascii="Times New Roman" w:hAnsi="Times New Roman"/>
          <w:sz w:val="24"/>
          <w:szCs w:val="24"/>
        </w:rPr>
        <w:t>și L</w:t>
      </w:r>
      <w:r w:rsidRPr="00820D67">
        <w:rPr>
          <w:rFonts w:ascii="Times New Roman" w:hAnsi="Times New Roman"/>
          <w:sz w:val="24"/>
          <w:szCs w:val="24"/>
        </w:rPr>
        <w:t xml:space="preserve">egea </w:t>
      </w:r>
      <w:r w:rsidR="009277C7" w:rsidRPr="00820D67">
        <w:rPr>
          <w:rFonts w:ascii="Times New Roman" w:hAnsi="Times New Roman"/>
          <w:sz w:val="24"/>
          <w:szCs w:val="24"/>
        </w:rPr>
        <w:t xml:space="preserve">nr. </w:t>
      </w:r>
      <w:r w:rsidRPr="00820D67">
        <w:rPr>
          <w:rFonts w:ascii="Times New Roman" w:hAnsi="Times New Roman"/>
          <w:sz w:val="24"/>
          <w:szCs w:val="24"/>
        </w:rPr>
        <w:t>181/2020</w:t>
      </w:r>
      <w:r w:rsidR="00A6630F" w:rsidRPr="00820D67">
        <w:rPr>
          <w:rFonts w:ascii="Times New Roman" w:hAnsi="Times New Roman"/>
          <w:sz w:val="24"/>
          <w:szCs w:val="24"/>
        </w:rPr>
        <w:t>:</w:t>
      </w:r>
    </w:p>
    <w:p w14:paraId="4B7CD699" w14:textId="00D9E4A3" w:rsidR="00485506" w:rsidRPr="00820D67" w:rsidRDefault="00485506" w:rsidP="00820D67">
      <w:pPr>
        <w:widowControl w:val="0"/>
        <w:numPr>
          <w:ilvl w:val="2"/>
          <w:numId w:val="5"/>
        </w:numPr>
        <w:spacing w:after="0" w:line="240" w:lineRule="auto"/>
        <w:jc w:val="both"/>
        <w:rPr>
          <w:rFonts w:ascii="Times New Roman" w:hAnsi="Times New Roman"/>
          <w:sz w:val="24"/>
          <w:szCs w:val="24"/>
        </w:rPr>
      </w:pPr>
      <w:r w:rsidRPr="00820D67">
        <w:rPr>
          <w:rFonts w:ascii="Times New Roman" w:hAnsi="Times New Roman"/>
          <w:sz w:val="24"/>
          <w:szCs w:val="24"/>
        </w:rPr>
        <w:t xml:space="preserve">colectarea separată cel puțin pentru deșeurile de hârtie, metal, plastic și sticlă din deșeurile municipale prevazuta la Art 17 </w:t>
      </w:r>
      <w:r w:rsidR="00D35F25" w:rsidRPr="00820D67">
        <w:rPr>
          <w:rFonts w:ascii="Times New Roman" w:hAnsi="Times New Roman"/>
          <w:sz w:val="24"/>
          <w:szCs w:val="24"/>
        </w:rPr>
        <w:t>alin (5)</w:t>
      </w:r>
      <w:r w:rsidR="00FF52FD" w:rsidRPr="00820D67">
        <w:rPr>
          <w:rFonts w:ascii="Times New Roman" w:hAnsi="Times New Roman"/>
          <w:sz w:val="24"/>
          <w:szCs w:val="24"/>
        </w:rPr>
        <w:t xml:space="preserve"> </w:t>
      </w:r>
      <w:r w:rsidRPr="00820D67">
        <w:rPr>
          <w:rFonts w:ascii="Times New Roman" w:hAnsi="Times New Roman"/>
          <w:sz w:val="24"/>
          <w:szCs w:val="24"/>
        </w:rPr>
        <w:t>lit a)</w:t>
      </w:r>
    </w:p>
    <w:p w14:paraId="0F417AA2" w14:textId="3BCA5E88" w:rsidR="00485506" w:rsidRPr="00820D67" w:rsidRDefault="00485506" w:rsidP="00820D67">
      <w:pPr>
        <w:widowControl w:val="0"/>
        <w:numPr>
          <w:ilvl w:val="2"/>
          <w:numId w:val="5"/>
        </w:numPr>
        <w:spacing w:after="0" w:line="240" w:lineRule="auto"/>
        <w:jc w:val="both"/>
        <w:rPr>
          <w:rFonts w:ascii="Times New Roman" w:hAnsi="Times New Roman"/>
          <w:sz w:val="24"/>
          <w:szCs w:val="24"/>
        </w:rPr>
      </w:pPr>
      <w:r w:rsidRPr="00820D67">
        <w:rPr>
          <w:rFonts w:ascii="Times New Roman" w:hAnsi="Times New Roman"/>
          <w:sz w:val="24"/>
          <w:szCs w:val="24"/>
        </w:rPr>
        <w:t xml:space="preserve">colectarea separată a deseurilor biodegradabile prevazulte la Art. 33 </w:t>
      </w:r>
      <w:r w:rsidR="009970C3" w:rsidRPr="00820D67">
        <w:rPr>
          <w:rFonts w:ascii="Times New Roman" w:hAnsi="Times New Roman"/>
          <w:sz w:val="24"/>
          <w:szCs w:val="24"/>
        </w:rPr>
        <w:t>ș</w:t>
      </w:r>
      <w:r w:rsidRPr="00820D67">
        <w:rPr>
          <w:rFonts w:ascii="Times New Roman" w:hAnsi="Times New Roman"/>
          <w:sz w:val="24"/>
          <w:szCs w:val="24"/>
        </w:rPr>
        <w:t>i Art.</w:t>
      </w:r>
      <w:r w:rsidR="009970C3" w:rsidRPr="00820D67">
        <w:rPr>
          <w:rFonts w:ascii="Times New Roman" w:hAnsi="Times New Roman"/>
          <w:sz w:val="24"/>
          <w:szCs w:val="24"/>
        </w:rPr>
        <w:t xml:space="preserve"> </w:t>
      </w:r>
      <w:r w:rsidRPr="00820D67">
        <w:rPr>
          <w:rFonts w:ascii="Times New Roman" w:hAnsi="Times New Roman"/>
          <w:sz w:val="24"/>
          <w:szCs w:val="24"/>
        </w:rPr>
        <w:t>1 alin</w:t>
      </w:r>
      <w:r w:rsidR="009970C3" w:rsidRPr="00820D67">
        <w:rPr>
          <w:rFonts w:ascii="Times New Roman" w:hAnsi="Times New Roman"/>
          <w:sz w:val="24"/>
          <w:szCs w:val="24"/>
        </w:rPr>
        <w:t xml:space="preserve">. </w:t>
      </w:r>
      <w:r w:rsidRPr="00820D67">
        <w:rPr>
          <w:rFonts w:ascii="Times New Roman" w:hAnsi="Times New Roman"/>
          <w:sz w:val="24"/>
          <w:szCs w:val="24"/>
        </w:rPr>
        <w:t>3 din Legea</w:t>
      </w:r>
      <w:r w:rsidR="00A6630F" w:rsidRPr="00820D67">
        <w:rPr>
          <w:rFonts w:ascii="Times New Roman" w:hAnsi="Times New Roman"/>
          <w:sz w:val="24"/>
          <w:szCs w:val="24"/>
        </w:rPr>
        <w:t xml:space="preserve"> nr.</w:t>
      </w:r>
      <w:r w:rsidRPr="00820D67">
        <w:rPr>
          <w:rFonts w:ascii="Times New Roman" w:hAnsi="Times New Roman"/>
          <w:sz w:val="24"/>
          <w:szCs w:val="24"/>
        </w:rPr>
        <w:t xml:space="preserve"> 181/2020</w:t>
      </w:r>
    </w:p>
    <w:p w14:paraId="5E0A6487" w14:textId="46883565" w:rsidR="00485506" w:rsidRPr="00820D67" w:rsidRDefault="00485506" w:rsidP="00820D67">
      <w:pPr>
        <w:widowControl w:val="0"/>
        <w:numPr>
          <w:ilvl w:val="2"/>
          <w:numId w:val="5"/>
        </w:numPr>
        <w:spacing w:after="0" w:line="240" w:lineRule="auto"/>
        <w:jc w:val="both"/>
        <w:rPr>
          <w:rFonts w:ascii="Times New Roman" w:hAnsi="Times New Roman"/>
          <w:sz w:val="24"/>
          <w:szCs w:val="24"/>
        </w:rPr>
      </w:pPr>
      <w:r w:rsidRPr="00820D67">
        <w:rPr>
          <w:rFonts w:ascii="Times New Roman" w:hAnsi="Times New Roman"/>
          <w:sz w:val="24"/>
          <w:szCs w:val="24"/>
        </w:rPr>
        <w:t>colectarea deșeurilor, altele decât</w:t>
      </w:r>
      <w:r w:rsidR="00A6630F" w:rsidRPr="00820D67">
        <w:rPr>
          <w:rFonts w:ascii="Times New Roman" w:hAnsi="Times New Roman"/>
          <w:sz w:val="24"/>
          <w:szCs w:val="24"/>
        </w:rPr>
        <w:t xml:space="preserve"> cele prevăzute la lit. a); (deș</w:t>
      </w:r>
      <w:r w:rsidRPr="00820D67">
        <w:rPr>
          <w:rFonts w:ascii="Times New Roman" w:hAnsi="Times New Roman"/>
          <w:sz w:val="24"/>
          <w:szCs w:val="24"/>
        </w:rPr>
        <w:t>euri reziduale)</w:t>
      </w:r>
    </w:p>
    <w:p w14:paraId="4FBF7A6A" w14:textId="1E54DD66" w:rsidR="00485506" w:rsidRPr="00820D67" w:rsidRDefault="00485506" w:rsidP="00820D67">
      <w:pPr>
        <w:widowControl w:val="0"/>
        <w:numPr>
          <w:ilvl w:val="2"/>
          <w:numId w:val="5"/>
        </w:numPr>
        <w:spacing w:after="0" w:line="240" w:lineRule="auto"/>
        <w:jc w:val="both"/>
        <w:rPr>
          <w:rFonts w:ascii="Times New Roman" w:hAnsi="Times New Roman"/>
          <w:sz w:val="24"/>
          <w:szCs w:val="24"/>
        </w:rPr>
      </w:pPr>
      <w:r w:rsidRPr="00820D67">
        <w:rPr>
          <w:rFonts w:ascii="Times New Roman" w:hAnsi="Times New Roman"/>
          <w:sz w:val="24"/>
          <w:szCs w:val="24"/>
        </w:rPr>
        <w:lastRenderedPageBreak/>
        <w:t>colectarea deșeurilor periculoase provenite din gospodării prev</w:t>
      </w:r>
      <w:r w:rsidR="009970C3" w:rsidRPr="00820D67">
        <w:rPr>
          <w:rFonts w:ascii="Times New Roman" w:hAnsi="Times New Roman"/>
          <w:sz w:val="24"/>
          <w:szCs w:val="24"/>
        </w:rPr>
        <w:t>ă</w:t>
      </w:r>
      <w:r w:rsidRPr="00820D67">
        <w:rPr>
          <w:rFonts w:ascii="Times New Roman" w:hAnsi="Times New Roman"/>
          <w:sz w:val="24"/>
          <w:szCs w:val="24"/>
        </w:rPr>
        <w:t>zulte la Art. 30</w:t>
      </w:r>
      <w:r w:rsidR="00423D5E" w:rsidRPr="00820D67">
        <w:rPr>
          <w:rFonts w:ascii="Times New Roman" w:hAnsi="Times New Roman"/>
          <w:sz w:val="24"/>
          <w:szCs w:val="24"/>
        </w:rPr>
        <w:t xml:space="preserve"> - colectarea separat</w:t>
      </w:r>
      <w:r w:rsidR="009970C3" w:rsidRPr="00820D67">
        <w:rPr>
          <w:rFonts w:ascii="Times New Roman" w:hAnsi="Times New Roman"/>
          <w:sz w:val="24"/>
          <w:szCs w:val="24"/>
        </w:rPr>
        <w:t>ă a deș</w:t>
      </w:r>
      <w:r w:rsidR="00423D5E" w:rsidRPr="00820D67">
        <w:rPr>
          <w:rFonts w:ascii="Times New Roman" w:hAnsi="Times New Roman"/>
          <w:sz w:val="24"/>
          <w:szCs w:val="24"/>
        </w:rPr>
        <w:t>eurilor municipale generate ocazional</w:t>
      </w:r>
    </w:p>
    <w:p w14:paraId="1BA69B14" w14:textId="1C066694" w:rsidR="009970C3" w:rsidRPr="00820D67" w:rsidRDefault="00485506" w:rsidP="00820D67">
      <w:pPr>
        <w:widowControl w:val="0"/>
        <w:numPr>
          <w:ilvl w:val="2"/>
          <w:numId w:val="5"/>
        </w:numPr>
        <w:spacing w:after="0" w:line="240" w:lineRule="auto"/>
        <w:jc w:val="both"/>
        <w:rPr>
          <w:rFonts w:ascii="Times New Roman" w:hAnsi="Times New Roman"/>
          <w:sz w:val="24"/>
          <w:szCs w:val="24"/>
        </w:rPr>
      </w:pPr>
      <w:r w:rsidRPr="00820D67">
        <w:rPr>
          <w:rFonts w:ascii="Times New Roman" w:hAnsi="Times New Roman"/>
          <w:sz w:val="24"/>
          <w:szCs w:val="24"/>
        </w:rPr>
        <w:t>colectarea deșeurilor deseur</w:t>
      </w:r>
      <w:r w:rsidR="009970C3" w:rsidRPr="00820D67">
        <w:rPr>
          <w:rFonts w:ascii="Times New Roman" w:hAnsi="Times New Roman"/>
          <w:sz w:val="24"/>
          <w:szCs w:val="24"/>
        </w:rPr>
        <w:t>ilor voluminoase inclusiv mobilă ș</w:t>
      </w:r>
      <w:r w:rsidRPr="00820D67">
        <w:rPr>
          <w:rFonts w:ascii="Times New Roman" w:hAnsi="Times New Roman"/>
          <w:sz w:val="24"/>
          <w:szCs w:val="24"/>
        </w:rPr>
        <w:t>i saltele</w:t>
      </w:r>
      <w:r w:rsidR="00423D5E" w:rsidRPr="00820D67">
        <w:rPr>
          <w:rFonts w:ascii="Times New Roman" w:hAnsi="Times New Roman"/>
          <w:sz w:val="24"/>
          <w:szCs w:val="24"/>
        </w:rPr>
        <w:t xml:space="preserve"> - colectarea separata a deseurilor municipale generate ocazional</w:t>
      </w:r>
    </w:p>
    <w:p w14:paraId="326B0E01" w14:textId="0EB8369D" w:rsidR="009970C3" w:rsidRPr="00820D67" w:rsidRDefault="009970C3" w:rsidP="00820D67">
      <w:pPr>
        <w:widowControl w:val="0"/>
        <w:numPr>
          <w:ilvl w:val="2"/>
          <w:numId w:val="5"/>
        </w:numPr>
        <w:spacing w:after="0" w:line="240" w:lineRule="auto"/>
        <w:jc w:val="both"/>
        <w:rPr>
          <w:rFonts w:ascii="Times New Roman" w:hAnsi="Times New Roman"/>
          <w:sz w:val="24"/>
          <w:szCs w:val="24"/>
        </w:rPr>
      </w:pPr>
      <w:r w:rsidRPr="00820D67">
        <w:rPr>
          <w:rFonts w:ascii="Times New Roman" w:hAnsi="Times New Roman"/>
          <w:sz w:val="24"/>
          <w:szCs w:val="24"/>
        </w:rPr>
        <w:t>colectarea deșeurilor textile, colectarea deș</w:t>
      </w:r>
      <w:r w:rsidR="004D260C" w:rsidRPr="00820D67">
        <w:rPr>
          <w:rFonts w:ascii="Times New Roman" w:hAnsi="Times New Roman"/>
          <w:sz w:val="24"/>
          <w:szCs w:val="24"/>
        </w:rPr>
        <w:t>eurilor</w:t>
      </w:r>
      <w:r w:rsidRPr="00820D67">
        <w:rPr>
          <w:rFonts w:ascii="Times New Roman" w:hAnsi="Times New Roman"/>
          <w:sz w:val="24"/>
          <w:szCs w:val="24"/>
        </w:rPr>
        <w:t xml:space="preserve"> îmbră</w:t>
      </w:r>
      <w:r w:rsidR="004D260C" w:rsidRPr="00820D67">
        <w:rPr>
          <w:rFonts w:ascii="Times New Roman" w:hAnsi="Times New Roman"/>
          <w:sz w:val="24"/>
          <w:szCs w:val="24"/>
        </w:rPr>
        <w:t>că</w:t>
      </w:r>
      <w:r w:rsidRPr="00820D67">
        <w:rPr>
          <w:rFonts w:ascii="Times New Roman" w:hAnsi="Times New Roman"/>
          <w:sz w:val="24"/>
          <w:szCs w:val="24"/>
        </w:rPr>
        <w:t xml:space="preserve">minte </w:t>
      </w:r>
    </w:p>
    <w:p w14:paraId="7CE22788" w14:textId="76298F30" w:rsidR="00485506" w:rsidRPr="00820D67" w:rsidRDefault="00485506" w:rsidP="00820D67">
      <w:pPr>
        <w:widowControl w:val="0"/>
        <w:numPr>
          <w:ilvl w:val="2"/>
          <w:numId w:val="5"/>
        </w:numPr>
        <w:spacing w:after="0" w:line="240" w:lineRule="auto"/>
        <w:jc w:val="both"/>
        <w:rPr>
          <w:rFonts w:ascii="Times New Roman" w:hAnsi="Times New Roman"/>
          <w:sz w:val="24"/>
          <w:szCs w:val="24"/>
        </w:rPr>
      </w:pPr>
      <w:r w:rsidRPr="00820D67">
        <w:rPr>
          <w:rFonts w:ascii="Times New Roman" w:hAnsi="Times New Roman"/>
          <w:sz w:val="24"/>
          <w:szCs w:val="24"/>
        </w:rPr>
        <w:t xml:space="preserve">colectarea deseurilor abandonate pe teritorul administrativ al UAT urilor din aria de delegare Art. 4 alin 5 din Legea </w:t>
      </w:r>
      <w:r w:rsidR="00A6630F" w:rsidRPr="00820D67">
        <w:rPr>
          <w:rFonts w:ascii="Times New Roman" w:hAnsi="Times New Roman"/>
          <w:sz w:val="24"/>
          <w:szCs w:val="24"/>
        </w:rPr>
        <w:t xml:space="preserve">nr. </w:t>
      </w:r>
      <w:r w:rsidRPr="00820D67">
        <w:rPr>
          <w:rFonts w:ascii="Times New Roman" w:hAnsi="Times New Roman"/>
          <w:sz w:val="24"/>
          <w:szCs w:val="24"/>
        </w:rPr>
        <w:t>101/2006</w:t>
      </w:r>
      <w:r w:rsidR="00FF52FD" w:rsidRPr="00820D67">
        <w:rPr>
          <w:rFonts w:ascii="Times New Roman" w:hAnsi="Times New Roman"/>
          <w:sz w:val="24"/>
          <w:szCs w:val="24"/>
        </w:rPr>
        <w:t>.</w:t>
      </w:r>
    </w:p>
    <w:p w14:paraId="073F27F6" w14:textId="0BF9A265" w:rsidR="00E07BEF" w:rsidRPr="00820D67" w:rsidRDefault="00E07BEF" w:rsidP="00820D67">
      <w:pPr>
        <w:numPr>
          <w:ilvl w:val="0"/>
          <w:numId w:val="5"/>
        </w:numPr>
        <w:tabs>
          <w:tab w:val="left" w:pos="426"/>
        </w:tabs>
        <w:autoSpaceDE w:val="0"/>
        <w:autoSpaceDN w:val="0"/>
        <w:adjustRightInd w:val="0"/>
        <w:spacing w:after="0" w:line="240" w:lineRule="auto"/>
        <w:ind w:left="0" w:firstLine="0"/>
        <w:jc w:val="both"/>
        <w:rPr>
          <w:rFonts w:ascii="Times New Roman" w:hAnsi="Times New Roman"/>
          <w:sz w:val="24"/>
          <w:szCs w:val="24"/>
          <w:lang w:eastAsia="ro-RO"/>
        </w:rPr>
      </w:pPr>
      <w:r w:rsidRPr="00820D67">
        <w:rPr>
          <w:rFonts w:ascii="Times New Roman" w:hAnsi="Times New Roman"/>
          <w:sz w:val="24"/>
          <w:szCs w:val="24"/>
        </w:rPr>
        <w:t>Prin prezentul Contract, Delegatarul atribuie Delegatului, pe</w:t>
      </w:r>
      <w:r w:rsidR="00046803" w:rsidRPr="00820D67">
        <w:rPr>
          <w:rFonts w:ascii="Times New Roman" w:hAnsi="Times New Roman"/>
          <w:sz w:val="24"/>
          <w:szCs w:val="24"/>
        </w:rPr>
        <w:t>ntru perioada de timp menţionată</w:t>
      </w:r>
      <w:r w:rsidRPr="00820D67">
        <w:rPr>
          <w:rFonts w:ascii="Times New Roman" w:hAnsi="Times New Roman"/>
          <w:sz w:val="24"/>
          <w:szCs w:val="24"/>
        </w:rPr>
        <w:t xml:space="preserve"> la Articolul 3 (“Durata Contractului, Perioada de Mob</w:t>
      </w:r>
      <w:r w:rsidR="00046803" w:rsidRPr="00820D67">
        <w:rPr>
          <w:rFonts w:ascii="Times New Roman" w:hAnsi="Times New Roman"/>
          <w:sz w:val="24"/>
          <w:szCs w:val="24"/>
        </w:rPr>
        <w:t>ilizare și Data de începere"), dreptul ș</w:t>
      </w:r>
      <w:r w:rsidRPr="00820D67">
        <w:rPr>
          <w:rFonts w:ascii="Times New Roman" w:hAnsi="Times New Roman"/>
          <w:sz w:val="24"/>
          <w:szCs w:val="24"/>
        </w:rPr>
        <w:t>i o</w:t>
      </w:r>
      <w:r w:rsidR="00046803" w:rsidRPr="00820D67">
        <w:rPr>
          <w:rFonts w:ascii="Times New Roman" w:hAnsi="Times New Roman"/>
          <w:sz w:val="24"/>
          <w:szCs w:val="24"/>
        </w:rPr>
        <w:t>bligaţia de a presta Serviciul î</w:t>
      </w:r>
      <w:r w:rsidRPr="00820D67">
        <w:rPr>
          <w:rFonts w:ascii="Times New Roman" w:hAnsi="Times New Roman"/>
          <w:sz w:val="24"/>
          <w:szCs w:val="24"/>
        </w:rPr>
        <w:t>n Aria Delegării, inclusiv dreptul</w:t>
      </w:r>
      <w:r w:rsidR="00046803" w:rsidRPr="00820D67">
        <w:rPr>
          <w:rFonts w:ascii="Times New Roman" w:hAnsi="Times New Roman"/>
          <w:sz w:val="24"/>
          <w:szCs w:val="24"/>
        </w:rPr>
        <w:t xml:space="preserve"> ș</w:t>
      </w:r>
      <w:r w:rsidRPr="00820D67">
        <w:rPr>
          <w:rFonts w:ascii="Times New Roman" w:hAnsi="Times New Roman"/>
          <w:sz w:val="24"/>
          <w:szCs w:val="24"/>
        </w:rPr>
        <w:t xml:space="preserve">i obligaţia de a administra </w:t>
      </w:r>
      <w:r w:rsidR="00046803" w:rsidRPr="00820D67">
        <w:rPr>
          <w:rFonts w:ascii="Times New Roman" w:hAnsi="Times New Roman"/>
          <w:sz w:val="24"/>
          <w:szCs w:val="24"/>
        </w:rPr>
        <w:t>și de a exploata, în schimbul unei Redevenț</w:t>
      </w:r>
      <w:r w:rsidRPr="00820D67">
        <w:rPr>
          <w:rFonts w:ascii="Times New Roman" w:hAnsi="Times New Roman"/>
          <w:sz w:val="24"/>
          <w:szCs w:val="24"/>
        </w:rPr>
        <w:t xml:space="preserve">e, Bunurile de Retur prevăzute </w:t>
      </w:r>
      <w:r w:rsidR="00046803" w:rsidRPr="00820D67">
        <w:rPr>
          <w:rFonts w:ascii="Times New Roman" w:hAnsi="Times New Roman"/>
          <w:sz w:val="24"/>
          <w:szCs w:val="24"/>
        </w:rPr>
        <w:t>î</w:t>
      </w:r>
      <w:r w:rsidRPr="00820D67">
        <w:rPr>
          <w:rFonts w:ascii="Times New Roman" w:hAnsi="Times New Roman"/>
          <w:sz w:val="24"/>
          <w:szCs w:val="24"/>
        </w:rPr>
        <w:t>n Anexele nr. 4 la prezentul Contract</w:t>
      </w:r>
      <w:r w:rsidR="00046803" w:rsidRPr="00820D67">
        <w:rPr>
          <w:rFonts w:ascii="Times New Roman" w:hAnsi="Times New Roman"/>
          <w:sz w:val="24"/>
          <w:szCs w:val="24"/>
        </w:rPr>
        <w:t>.</w:t>
      </w:r>
    </w:p>
    <w:bookmarkEnd w:id="30"/>
    <w:p w14:paraId="695EB46B" w14:textId="77777777" w:rsidR="00B678F0" w:rsidRPr="00820D67" w:rsidRDefault="00B678F0" w:rsidP="00820D67">
      <w:pPr>
        <w:numPr>
          <w:ilvl w:val="0"/>
          <w:numId w:val="5"/>
        </w:numPr>
        <w:tabs>
          <w:tab w:val="left" w:pos="450"/>
        </w:tabs>
        <w:autoSpaceDE w:val="0"/>
        <w:autoSpaceDN w:val="0"/>
        <w:adjustRightInd w:val="0"/>
        <w:spacing w:after="0" w:line="240" w:lineRule="auto"/>
        <w:ind w:left="0" w:firstLine="0"/>
        <w:jc w:val="both"/>
        <w:rPr>
          <w:rFonts w:ascii="Times New Roman" w:hAnsi="Times New Roman"/>
          <w:sz w:val="24"/>
          <w:szCs w:val="24"/>
        </w:rPr>
      </w:pPr>
      <w:r w:rsidRPr="00820D67">
        <w:rPr>
          <w:rFonts w:ascii="Times New Roman" w:hAnsi="Times New Roman"/>
          <w:sz w:val="24"/>
          <w:szCs w:val="24"/>
        </w:rPr>
        <w:t>Obiectivele Delegatarului sunt:</w:t>
      </w:r>
    </w:p>
    <w:p w14:paraId="1D4F4465" w14:textId="77777777" w:rsidR="00046803" w:rsidRPr="00820D67" w:rsidRDefault="00B678F0" w:rsidP="00820D67">
      <w:pPr>
        <w:pStyle w:val="ListParagraph"/>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îmbunătăţirea condiţiilor de viaţă ale populaţiei;</w:t>
      </w:r>
    </w:p>
    <w:p w14:paraId="0BCEE5CA" w14:textId="77777777" w:rsidR="00046803" w:rsidRPr="00820D67" w:rsidRDefault="00B678F0" w:rsidP="00820D67">
      <w:pPr>
        <w:pStyle w:val="ListParagraph"/>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susţinerea dezvoltării economico-sociale a ariei de delegare;</w:t>
      </w:r>
    </w:p>
    <w:p w14:paraId="0E0752BE" w14:textId="1B523926" w:rsidR="00B678F0" w:rsidRPr="00820D67" w:rsidRDefault="00B678F0" w:rsidP="00820D67">
      <w:pPr>
        <w:pStyle w:val="ListParagraph"/>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promovarea calităţii şi eficienţei Serviciului;</w:t>
      </w:r>
    </w:p>
    <w:p w14:paraId="49FE0A34" w14:textId="77777777" w:rsidR="00B678F0" w:rsidRPr="00820D67" w:rsidRDefault="00B678F0" w:rsidP="00820D67">
      <w:pPr>
        <w:pStyle w:val="ListParagraph"/>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dezvoltarea durabilă a Serviciului;</w:t>
      </w:r>
    </w:p>
    <w:p w14:paraId="31DA5C29" w14:textId="77777777" w:rsidR="00B678F0" w:rsidRPr="00820D67" w:rsidRDefault="00B678F0" w:rsidP="00820D67">
      <w:pPr>
        <w:pStyle w:val="ListParagraph"/>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gestionarea Serviciului pe criterii de transparenţă, competitivitate şi eficienţă;</w:t>
      </w:r>
    </w:p>
    <w:p w14:paraId="6ECF88EA" w14:textId="2843E2DE" w:rsidR="00046803" w:rsidRPr="00820D67" w:rsidRDefault="00B678F0" w:rsidP="00820D67">
      <w:pPr>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furnizar</w:t>
      </w:r>
      <w:r w:rsidR="00577E87" w:rsidRPr="00820D67">
        <w:rPr>
          <w:rFonts w:ascii="Times New Roman" w:hAnsi="Times New Roman"/>
          <w:sz w:val="24"/>
          <w:szCs w:val="24"/>
        </w:rPr>
        <w:t>ea Serviciului la Tarife care să</w:t>
      </w:r>
      <w:r w:rsidRPr="00820D67">
        <w:rPr>
          <w:rFonts w:ascii="Times New Roman" w:hAnsi="Times New Roman"/>
          <w:sz w:val="24"/>
          <w:szCs w:val="24"/>
        </w:rPr>
        <w:t xml:space="preserve"> asigure prestarea Serviciului la nivelurile de calitate şi Indicatorii de Performanţă stabiliţi prin Caietul de Sarcini al Serviciului, Regulamentul Serviciului şi prin prezentul Contract și asigurarea echilibrului între riscurile şi beneficiile asumate de Părţi;</w:t>
      </w:r>
    </w:p>
    <w:p w14:paraId="3F9D716E" w14:textId="2AC4631C" w:rsidR="00B678F0" w:rsidRPr="00820D67" w:rsidRDefault="00B678F0" w:rsidP="00820D67">
      <w:pPr>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protecţia şi conservarea mediului înconjurător şi a sănătăţii populaţiei;</w:t>
      </w:r>
    </w:p>
    <w:p w14:paraId="16154F3F" w14:textId="77777777" w:rsidR="00B678F0" w:rsidRPr="00820D67" w:rsidRDefault="00B678F0" w:rsidP="00820D67">
      <w:pPr>
        <w:numPr>
          <w:ilvl w:val="0"/>
          <w:numId w:val="58"/>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respectarea cerinţelor din legislaţia privind protecţia mediului referitoare la salubrizarea localităţilor.</w:t>
      </w:r>
    </w:p>
    <w:p w14:paraId="445957A3" w14:textId="77777777" w:rsidR="00AB158D" w:rsidRPr="00820D67" w:rsidRDefault="00AB158D" w:rsidP="00820D67">
      <w:pPr>
        <w:widowControl w:val="0"/>
        <w:numPr>
          <w:ilvl w:val="0"/>
          <w:numId w:val="58"/>
        </w:numPr>
        <w:tabs>
          <w:tab w:val="num" w:pos="3242"/>
        </w:tabs>
        <w:spacing w:after="0" w:line="240" w:lineRule="auto"/>
        <w:jc w:val="both"/>
        <w:rPr>
          <w:rFonts w:ascii="Times New Roman" w:eastAsiaTheme="minorHAnsi" w:hAnsi="Times New Roman"/>
          <w:sz w:val="24"/>
          <w:szCs w:val="24"/>
        </w:rPr>
      </w:pPr>
      <w:bookmarkStart w:id="31" w:name="_Toc11221551"/>
      <w:r w:rsidRPr="00820D67">
        <w:rPr>
          <w:rFonts w:ascii="Times New Roman" w:hAnsi="Times New Roman"/>
          <w:sz w:val="24"/>
          <w:szCs w:val="24"/>
        </w:rPr>
        <w:t>Categoriile de deșeuri care fac obiectul contractului de delegare sunt:</w:t>
      </w:r>
    </w:p>
    <w:p w14:paraId="3283F3D0" w14:textId="77777777" w:rsidR="00AB158D" w:rsidRPr="00820D67" w:rsidRDefault="00AB158D" w:rsidP="00820D67">
      <w:pPr>
        <w:widowControl w:val="0"/>
        <w:numPr>
          <w:ilvl w:val="1"/>
          <w:numId w:val="58"/>
        </w:numPr>
        <w:tabs>
          <w:tab w:val="num" w:pos="3242"/>
        </w:tabs>
        <w:spacing w:after="0" w:line="240" w:lineRule="auto"/>
        <w:jc w:val="both"/>
        <w:rPr>
          <w:rFonts w:ascii="Times New Roman" w:hAnsi="Times New Roman"/>
          <w:sz w:val="24"/>
          <w:szCs w:val="24"/>
        </w:rPr>
      </w:pPr>
      <w:r w:rsidRPr="00820D67">
        <w:rPr>
          <w:rFonts w:ascii="Times New Roman" w:hAnsi="Times New Roman"/>
          <w:sz w:val="24"/>
          <w:szCs w:val="24"/>
        </w:rPr>
        <w:t>deșeuri  municipale – deșeuri  menajere și asimilabile celor menajere (capitolul 20 din Lista Europeană a Deșeurilor, aprobată prin HG 856/2002):</w:t>
      </w:r>
    </w:p>
    <w:p w14:paraId="0B2D461C" w14:textId="77777777" w:rsidR="00AB158D" w:rsidRPr="00820D67" w:rsidRDefault="00AB158D" w:rsidP="00820D67">
      <w:pPr>
        <w:pStyle w:val="ListParagraph"/>
        <w:widowControl w:val="0"/>
        <w:numPr>
          <w:ilvl w:val="2"/>
          <w:numId w:val="58"/>
        </w:numPr>
        <w:tabs>
          <w:tab w:val="left" w:pos="1234"/>
        </w:tabs>
        <w:autoSpaceDE w:val="0"/>
        <w:autoSpaceDN w:val="0"/>
        <w:spacing w:after="0" w:line="240" w:lineRule="auto"/>
        <w:ind w:right="28"/>
        <w:rPr>
          <w:rFonts w:ascii="Times New Roman" w:hAnsi="Times New Roman"/>
          <w:sz w:val="24"/>
          <w:szCs w:val="24"/>
          <w:lang w:val="en-US"/>
        </w:rPr>
      </w:pPr>
      <w:r w:rsidRPr="00820D67">
        <w:rPr>
          <w:rFonts w:ascii="Times New Roman" w:hAnsi="Times New Roman"/>
          <w:w w:val="105"/>
          <w:sz w:val="24"/>
          <w:szCs w:val="24"/>
        </w:rPr>
        <w:t>deșeuri</w:t>
      </w:r>
      <w:r w:rsidRPr="00820D67">
        <w:rPr>
          <w:rFonts w:ascii="Times New Roman" w:hAnsi="Times New Roman"/>
          <w:spacing w:val="42"/>
          <w:w w:val="105"/>
          <w:sz w:val="24"/>
          <w:szCs w:val="24"/>
        </w:rPr>
        <w:t xml:space="preserve"> </w:t>
      </w:r>
      <w:r w:rsidRPr="00820D67">
        <w:rPr>
          <w:rFonts w:ascii="Times New Roman" w:hAnsi="Times New Roman"/>
          <w:w w:val="105"/>
          <w:sz w:val="24"/>
          <w:szCs w:val="24"/>
        </w:rPr>
        <w:t>reciclabile</w:t>
      </w:r>
      <w:r w:rsidRPr="00820D67">
        <w:rPr>
          <w:rFonts w:ascii="Times New Roman" w:hAnsi="Times New Roman"/>
          <w:spacing w:val="-8"/>
          <w:w w:val="105"/>
          <w:sz w:val="24"/>
          <w:szCs w:val="24"/>
        </w:rPr>
        <w:t xml:space="preserve"> </w:t>
      </w:r>
      <w:r w:rsidRPr="00820D67">
        <w:rPr>
          <w:rFonts w:ascii="Times New Roman" w:hAnsi="Times New Roman"/>
          <w:w w:val="105"/>
          <w:sz w:val="24"/>
          <w:szCs w:val="24"/>
        </w:rPr>
        <w:t>colectate</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separat</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pe</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3</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fracții:</w:t>
      </w:r>
    </w:p>
    <w:p w14:paraId="62E767F4" w14:textId="77777777" w:rsidR="00AB158D" w:rsidRPr="00820D67" w:rsidRDefault="00AB158D" w:rsidP="00820D67">
      <w:pPr>
        <w:pStyle w:val="ListParagraph"/>
        <w:widowControl w:val="0"/>
        <w:numPr>
          <w:ilvl w:val="3"/>
          <w:numId w:val="58"/>
        </w:numPr>
        <w:tabs>
          <w:tab w:val="left" w:pos="1911"/>
        </w:tabs>
        <w:autoSpaceDE w:val="0"/>
        <w:autoSpaceDN w:val="0"/>
        <w:spacing w:after="0" w:line="240" w:lineRule="auto"/>
        <w:ind w:right="28"/>
        <w:rPr>
          <w:rFonts w:ascii="Times New Roman" w:hAnsi="Times New Roman"/>
          <w:sz w:val="24"/>
          <w:szCs w:val="24"/>
        </w:rPr>
      </w:pPr>
      <w:r w:rsidRPr="00820D67">
        <w:rPr>
          <w:rFonts w:ascii="Times New Roman" w:hAnsi="Times New Roman"/>
          <w:w w:val="110"/>
          <w:sz w:val="24"/>
          <w:szCs w:val="24"/>
        </w:rPr>
        <w:t>hârtie/carton</w:t>
      </w:r>
      <w:r w:rsidRPr="00820D67">
        <w:rPr>
          <w:rFonts w:ascii="Times New Roman" w:hAnsi="Times New Roman"/>
          <w:spacing w:val="-11"/>
          <w:w w:val="110"/>
          <w:sz w:val="24"/>
          <w:szCs w:val="24"/>
        </w:rPr>
        <w:t xml:space="preserve"> </w:t>
      </w:r>
      <w:r w:rsidRPr="00820D67">
        <w:rPr>
          <w:rFonts w:ascii="Times New Roman" w:hAnsi="Times New Roman"/>
          <w:w w:val="110"/>
          <w:sz w:val="24"/>
          <w:szCs w:val="24"/>
        </w:rPr>
        <w:t>–</w:t>
      </w:r>
      <w:r w:rsidRPr="00820D67">
        <w:rPr>
          <w:rFonts w:ascii="Times New Roman" w:hAnsi="Times New Roman"/>
          <w:spacing w:val="-11"/>
          <w:w w:val="110"/>
          <w:sz w:val="24"/>
          <w:szCs w:val="24"/>
        </w:rPr>
        <w:t xml:space="preserve"> </w:t>
      </w:r>
      <w:r w:rsidRPr="00820D67">
        <w:rPr>
          <w:rFonts w:ascii="Times New Roman" w:hAnsi="Times New Roman"/>
          <w:w w:val="110"/>
          <w:sz w:val="24"/>
          <w:szCs w:val="24"/>
        </w:rPr>
        <w:t>20</w:t>
      </w:r>
      <w:r w:rsidRPr="00820D67">
        <w:rPr>
          <w:rFonts w:ascii="Times New Roman" w:hAnsi="Times New Roman"/>
          <w:spacing w:val="-12"/>
          <w:w w:val="110"/>
          <w:sz w:val="24"/>
          <w:szCs w:val="24"/>
        </w:rPr>
        <w:t xml:space="preserve"> </w:t>
      </w:r>
      <w:r w:rsidRPr="00820D67">
        <w:rPr>
          <w:rFonts w:ascii="Times New Roman" w:hAnsi="Times New Roman"/>
          <w:w w:val="110"/>
          <w:sz w:val="24"/>
          <w:szCs w:val="24"/>
        </w:rPr>
        <w:t>01</w:t>
      </w:r>
      <w:r w:rsidRPr="00820D67">
        <w:rPr>
          <w:rFonts w:ascii="Times New Roman" w:hAnsi="Times New Roman"/>
          <w:spacing w:val="-10"/>
          <w:w w:val="110"/>
          <w:sz w:val="24"/>
          <w:szCs w:val="24"/>
        </w:rPr>
        <w:t xml:space="preserve"> </w:t>
      </w:r>
      <w:r w:rsidRPr="00820D67">
        <w:rPr>
          <w:rFonts w:ascii="Times New Roman" w:hAnsi="Times New Roman"/>
          <w:w w:val="110"/>
          <w:sz w:val="24"/>
          <w:szCs w:val="24"/>
        </w:rPr>
        <w:t>01</w:t>
      </w:r>
    </w:p>
    <w:p w14:paraId="628BD5ED" w14:textId="77777777" w:rsidR="00AB158D" w:rsidRPr="00820D67" w:rsidRDefault="00AB158D" w:rsidP="00820D67">
      <w:pPr>
        <w:pStyle w:val="ListParagraph"/>
        <w:widowControl w:val="0"/>
        <w:numPr>
          <w:ilvl w:val="3"/>
          <w:numId w:val="58"/>
        </w:numPr>
        <w:tabs>
          <w:tab w:val="left" w:pos="1911"/>
        </w:tabs>
        <w:autoSpaceDE w:val="0"/>
        <w:autoSpaceDN w:val="0"/>
        <w:spacing w:after="0" w:line="240" w:lineRule="auto"/>
        <w:ind w:right="28"/>
        <w:rPr>
          <w:rFonts w:ascii="Times New Roman" w:hAnsi="Times New Roman"/>
          <w:sz w:val="24"/>
          <w:szCs w:val="24"/>
        </w:rPr>
      </w:pPr>
      <w:r w:rsidRPr="00820D67">
        <w:rPr>
          <w:rFonts w:ascii="Times New Roman" w:hAnsi="Times New Roman"/>
          <w:w w:val="105"/>
          <w:sz w:val="24"/>
          <w:szCs w:val="24"/>
        </w:rPr>
        <w:t>plastic</w:t>
      </w:r>
      <w:r w:rsidRPr="00820D67">
        <w:rPr>
          <w:rFonts w:ascii="Times New Roman" w:hAnsi="Times New Roman"/>
          <w:spacing w:val="2"/>
          <w:w w:val="105"/>
          <w:sz w:val="24"/>
          <w:szCs w:val="24"/>
        </w:rPr>
        <w:t xml:space="preserve"> </w:t>
      </w:r>
      <w:r w:rsidRPr="00820D67">
        <w:rPr>
          <w:rFonts w:ascii="Times New Roman" w:hAnsi="Times New Roman"/>
          <w:w w:val="105"/>
          <w:sz w:val="24"/>
          <w:szCs w:val="24"/>
        </w:rPr>
        <w:t>- 20</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01</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39</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și</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metal</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-20</w:t>
      </w:r>
      <w:r w:rsidRPr="00820D67">
        <w:rPr>
          <w:rFonts w:ascii="Times New Roman" w:hAnsi="Times New Roman"/>
          <w:spacing w:val="-4"/>
          <w:w w:val="105"/>
          <w:sz w:val="24"/>
          <w:szCs w:val="24"/>
        </w:rPr>
        <w:t xml:space="preserve"> </w:t>
      </w:r>
      <w:r w:rsidRPr="00820D67">
        <w:rPr>
          <w:rFonts w:ascii="Times New Roman" w:hAnsi="Times New Roman"/>
          <w:w w:val="105"/>
          <w:sz w:val="24"/>
          <w:szCs w:val="24"/>
        </w:rPr>
        <w:t>01</w:t>
      </w:r>
      <w:r w:rsidRPr="00820D67">
        <w:rPr>
          <w:rFonts w:ascii="Times New Roman" w:hAnsi="Times New Roman"/>
          <w:spacing w:val="-4"/>
          <w:w w:val="105"/>
          <w:sz w:val="24"/>
          <w:szCs w:val="24"/>
        </w:rPr>
        <w:t xml:space="preserve"> </w:t>
      </w:r>
      <w:r w:rsidRPr="00820D67">
        <w:rPr>
          <w:rFonts w:ascii="Times New Roman" w:hAnsi="Times New Roman"/>
          <w:w w:val="105"/>
          <w:sz w:val="24"/>
          <w:szCs w:val="24"/>
        </w:rPr>
        <w:t>40</w:t>
      </w:r>
    </w:p>
    <w:p w14:paraId="299AE095" w14:textId="77777777" w:rsidR="00AB158D" w:rsidRPr="00820D67" w:rsidRDefault="00AB158D" w:rsidP="00820D67">
      <w:pPr>
        <w:pStyle w:val="ListParagraph"/>
        <w:widowControl w:val="0"/>
        <w:numPr>
          <w:ilvl w:val="3"/>
          <w:numId w:val="58"/>
        </w:numPr>
        <w:tabs>
          <w:tab w:val="left" w:pos="1911"/>
        </w:tabs>
        <w:autoSpaceDE w:val="0"/>
        <w:autoSpaceDN w:val="0"/>
        <w:spacing w:after="0" w:line="240" w:lineRule="auto"/>
        <w:ind w:right="28"/>
        <w:rPr>
          <w:rFonts w:ascii="Times New Roman" w:hAnsi="Times New Roman"/>
          <w:sz w:val="24"/>
          <w:szCs w:val="24"/>
        </w:rPr>
      </w:pPr>
      <w:r w:rsidRPr="00820D67">
        <w:rPr>
          <w:rFonts w:ascii="Times New Roman" w:hAnsi="Times New Roman"/>
          <w:w w:val="110"/>
          <w:sz w:val="24"/>
          <w:szCs w:val="24"/>
        </w:rPr>
        <w:t>sticlă</w:t>
      </w:r>
      <w:r w:rsidRPr="00820D67">
        <w:rPr>
          <w:rFonts w:ascii="Times New Roman" w:hAnsi="Times New Roman"/>
          <w:spacing w:val="-8"/>
          <w:w w:val="110"/>
          <w:sz w:val="24"/>
          <w:szCs w:val="24"/>
        </w:rPr>
        <w:t xml:space="preserve"> </w:t>
      </w:r>
      <w:r w:rsidRPr="00820D67">
        <w:rPr>
          <w:rFonts w:ascii="Times New Roman" w:hAnsi="Times New Roman"/>
          <w:w w:val="110"/>
          <w:sz w:val="24"/>
          <w:szCs w:val="24"/>
        </w:rPr>
        <w:t>–</w:t>
      </w:r>
      <w:r w:rsidRPr="00820D67">
        <w:rPr>
          <w:rFonts w:ascii="Times New Roman" w:hAnsi="Times New Roman"/>
          <w:spacing w:val="-3"/>
          <w:w w:val="110"/>
          <w:sz w:val="24"/>
          <w:szCs w:val="24"/>
        </w:rPr>
        <w:t xml:space="preserve"> </w:t>
      </w:r>
      <w:r w:rsidRPr="00820D67">
        <w:rPr>
          <w:rFonts w:ascii="Times New Roman" w:hAnsi="Times New Roman"/>
          <w:w w:val="110"/>
          <w:sz w:val="24"/>
          <w:szCs w:val="24"/>
        </w:rPr>
        <w:t>20</w:t>
      </w:r>
      <w:r w:rsidRPr="00820D67">
        <w:rPr>
          <w:rFonts w:ascii="Times New Roman" w:hAnsi="Times New Roman"/>
          <w:spacing w:val="-2"/>
          <w:w w:val="110"/>
          <w:sz w:val="24"/>
          <w:szCs w:val="24"/>
        </w:rPr>
        <w:t xml:space="preserve"> </w:t>
      </w:r>
      <w:r w:rsidRPr="00820D67">
        <w:rPr>
          <w:rFonts w:ascii="Times New Roman" w:hAnsi="Times New Roman"/>
          <w:w w:val="110"/>
          <w:sz w:val="24"/>
          <w:szCs w:val="24"/>
        </w:rPr>
        <w:t>01</w:t>
      </w:r>
      <w:r w:rsidRPr="00820D67">
        <w:rPr>
          <w:rFonts w:ascii="Times New Roman" w:hAnsi="Times New Roman"/>
          <w:spacing w:val="-3"/>
          <w:w w:val="110"/>
          <w:sz w:val="24"/>
          <w:szCs w:val="24"/>
        </w:rPr>
        <w:t xml:space="preserve"> </w:t>
      </w:r>
      <w:r w:rsidRPr="00820D67">
        <w:rPr>
          <w:rFonts w:ascii="Times New Roman" w:hAnsi="Times New Roman"/>
          <w:w w:val="110"/>
          <w:sz w:val="24"/>
          <w:szCs w:val="24"/>
        </w:rPr>
        <w:t>02</w:t>
      </w:r>
    </w:p>
    <w:p w14:paraId="35A674CB" w14:textId="77777777" w:rsidR="00AB158D" w:rsidRPr="00820D67" w:rsidRDefault="00AB158D" w:rsidP="00820D67">
      <w:pPr>
        <w:pStyle w:val="ListParagraph"/>
        <w:widowControl w:val="0"/>
        <w:numPr>
          <w:ilvl w:val="2"/>
          <w:numId w:val="58"/>
        </w:numPr>
        <w:tabs>
          <w:tab w:val="left" w:pos="1234"/>
        </w:tabs>
        <w:autoSpaceDE w:val="0"/>
        <w:autoSpaceDN w:val="0"/>
        <w:spacing w:after="0" w:line="240" w:lineRule="auto"/>
        <w:ind w:right="28"/>
        <w:rPr>
          <w:rFonts w:ascii="Times New Roman" w:hAnsi="Times New Roman"/>
          <w:sz w:val="24"/>
          <w:szCs w:val="24"/>
        </w:rPr>
      </w:pPr>
      <w:r w:rsidRPr="00820D67">
        <w:rPr>
          <w:rFonts w:ascii="Times New Roman" w:hAnsi="Times New Roman"/>
          <w:w w:val="105"/>
          <w:sz w:val="24"/>
          <w:szCs w:val="24"/>
        </w:rPr>
        <w:t>deșeuri</w:t>
      </w:r>
      <w:r w:rsidRPr="00820D67">
        <w:rPr>
          <w:rFonts w:ascii="Times New Roman" w:hAnsi="Times New Roman"/>
          <w:spacing w:val="2"/>
          <w:w w:val="105"/>
          <w:sz w:val="24"/>
          <w:szCs w:val="24"/>
        </w:rPr>
        <w:t xml:space="preserve"> </w:t>
      </w:r>
      <w:r w:rsidRPr="00820D67">
        <w:rPr>
          <w:rFonts w:ascii="Times New Roman" w:hAnsi="Times New Roman"/>
          <w:w w:val="105"/>
          <w:sz w:val="24"/>
          <w:szCs w:val="24"/>
        </w:rPr>
        <w:t>biodegradabile</w:t>
      </w:r>
      <w:r w:rsidRPr="00820D67">
        <w:rPr>
          <w:rFonts w:ascii="Times New Roman" w:hAnsi="Times New Roman"/>
          <w:spacing w:val="2"/>
          <w:w w:val="105"/>
          <w:sz w:val="24"/>
          <w:szCs w:val="24"/>
        </w:rPr>
        <w:t xml:space="preserve"> </w:t>
      </w:r>
      <w:r w:rsidRPr="00820D67">
        <w:rPr>
          <w:rFonts w:ascii="Times New Roman" w:hAnsi="Times New Roman"/>
          <w:w w:val="105"/>
          <w:sz w:val="24"/>
          <w:szCs w:val="24"/>
        </w:rPr>
        <w:t>colectate</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separat</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w:t>
      </w:r>
      <w:r w:rsidRPr="00820D67">
        <w:rPr>
          <w:rFonts w:ascii="Times New Roman" w:hAnsi="Times New Roman"/>
          <w:spacing w:val="2"/>
          <w:w w:val="105"/>
          <w:sz w:val="24"/>
          <w:szCs w:val="24"/>
        </w:rPr>
        <w:t xml:space="preserve"> </w:t>
      </w:r>
      <w:r w:rsidRPr="00820D67">
        <w:rPr>
          <w:rFonts w:ascii="Times New Roman" w:hAnsi="Times New Roman"/>
          <w:w w:val="105"/>
          <w:sz w:val="24"/>
          <w:szCs w:val="24"/>
        </w:rPr>
        <w:t>20</w:t>
      </w:r>
      <w:r w:rsidRPr="00820D67">
        <w:rPr>
          <w:rFonts w:ascii="Times New Roman" w:hAnsi="Times New Roman"/>
          <w:spacing w:val="2"/>
          <w:w w:val="105"/>
          <w:sz w:val="24"/>
          <w:szCs w:val="24"/>
        </w:rPr>
        <w:t xml:space="preserve"> </w:t>
      </w:r>
      <w:r w:rsidRPr="00820D67">
        <w:rPr>
          <w:rFonts w:ascii="Times New Roman" w:hAnsi="Times New Roman"/>
          <w:w w:val="105"/>
          <w:sz w:val="24"/>
          <w:szCs w:val="24"/>
        </w:rPr>
        <w:t>01</w:t>
      </w:r>
      <w:r w:rsidRPr="00820D67">
        <w:rPr>
          <w:rFonts w:ascii="Times New Roman" w:hAnsi="Times New Roman"/>
          <w:spacing w:val="4"/>
          <w:w w:val="105"/>
          <w:sz w:val="24"/>
          <w:szCs w:val="24"/>
        </w:rPr>
        <w:t xml:space="preserve"> </w:t>
      </w:r>
      <w:r w:rsidRPr="00820D67">
        <w:rPr>
          <w:rFonts w:ascii="Times New Roman" w:hAnsi="Times New Roman"/>
          <w:w w:val="105"/>
          <w:sz w:val="24"/>
          <w:szCs w:val="24"/>
        </w:rPr>
        <w:t xml:space="preserve">08, 20.02.01 </w:t>
      </w:r>
    </w:p>
    <w:p w14:paraId="4DDB6038" w14:textId="77777777" w:rsidR="00AB158D" w:rsidRPr="00820D67" w:rsidRDefault="00AB158D" w:rsidP="00820D67">
      <w:pPr>
        <w:pStyle w:val="ListParagraph"/>
        <w:widowControl w:val="0"/>
        <w:numPr>
          <w:ilvl w:val="2"/>
          <w:numId w:val="58"/>
        </w:numPr>
        <w:tabs>
          <w:tab w:val="left" w:pos="1234"/>
        </w:tabs>
        <w:autoSpaceDE w:val="0"/>
        <w:autoSpaceDN w:val="0"/>
        <w:spacing w:after="0" w:line="240" w:lineRule="auto"/>
        <w:ind w:right="28"/>
        <w:rPr>
          <w:rFonts w:ascii="Times New Roman" w:hAnsi="Times New Roman"/>
          <w:sz w:val="24"/>
          <w:szCs w:val="24"/>
        </w:rPr>
      </w:pPr>
      <w:r w:rsidRPr="00820D67">
        <w:rPr>
          <w:rFonts w:ascii="Times New Roman" w:hAnsi="Times New Roman"/>
          <w:w w:val="105"/>
          <w:sz w:val="24"/>
          <w:szCs w:val="24"/>
        </w:rPr>
        <w:t>deșeuri</w:t>
      </w:r>
      <w:r w:rsidRPr="00820D67">
        <w:rPr>
          <w:rFonts w:ascii="Times New Roman" w:hAnsi="Times New Roman"/>
          <w:spacing w:val="-4"/>
          <w:w w:val="105"/>
          <w:sz w:val="24"/>
          <w:szCs w:val="24"/>
        </w:rPr>
        <w:t xml:space="preserve"> </w:t>
      </w:r>
      <w:r w:rsidRPr="00820D67">
        <w:rPr>
          <w:rFonts w:ascii="Times New Roman" w:hAnsi="Times New Roman"/>
          <w:w w:val="105"/>
          <w:sz w:val="24"/>
          <w:szCs w:val="24"/>
        </w:rPr>
        <w:t>reziduale</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(deșeuri</w:t>
      </w:r>
      <w:r w:rsidRPr="00820D67">
        <w:rPr>
          <w:rFonts w:ascii="Times New Roman" w:hAnsi="Times New Roman"/>
          <w:spacing w:val="5"/>
          <w:w w:val="105"/>
          <w:sz w:val="24"/>
          <w:szCs w:val="24"/>
        </w:rPr>
        <w:t xml:space="preserve"> </w:t>
      </w:r>
      <w:r w:rsidRPr="00820D67">
        <w:rPr>
          <w:rFonts w:ascii="Times New Roman" w:hAnsi="Times New Roman"/>
          <w:w w:val="105"/>
          <w:sz w:val="24"/>
          <w:szCs w:val="24"/>
        </w:rPr>
        <w:t>municipale</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amestecate)</w:t>
      </w:r>
      <w:r w:rsidRPr="00820D67">
        <w:rPr>
          <w:rFonts w:ascii="Times New Roman" w:hAnsi="Times New Roman"/>
          <w:spacing w:val="4"/>
          <w:w w:val="105"/>
          <w:sz w:val="24"/>
          <w:szCs w:val="24"/>
        </w:rPr>
        <w:t xml:space="preserve"> </w:t>
      </w:r>
      <w:r w:rsidRPr="00820D67">
        <w:rPr>
          <w:rFonts w:ascii="Times New Roman" w:hAnsi="Times New Roman"/>
          <w:w w:val="105"/>
          <w:sz w:val="24"/>
          <w:szCs w:val="24"/>
        </w:rPr>
        <w:t>–</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20</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03</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01;</w:t>
      </w:r>
    </w:p>
    <w:p w14:paraId="74072154" w14:textId="14D27742" w:rsidR="00AB158D" w:rsidRPr="00820D67" w:rsidRDefault="00AB158D" w:rsidP="00820D67">
      <w:pPr>
        <w:pStyle w:val="ListParagraph"/>
        <w:widowControl w:val="0"/>
        <w:numPr>
          <w:ilvl w:val="2"/>
          <w:numId w:val="58"/>
        </w:numPr>
        <w:tabs>
          <w:tab w:val="left" w:pos="1234"/>
        </w:tabs>
        <w:autoSpaceDE w:val="0"/>
        <w:autoSpaceDN w:val="0"/>
        <w:spacing w:after="0" w:line="240" w:lineRule="auto"/>
        <w:ind w:right="28"/>
        <w:rPr>
          <w:rFonts w:ascii="Times New Roman" w:hAnsi="Times New Roman"/>
          <w:sz w:val="24"/>
          <w:szCs w:val="24"/>
        </w:rPr>
      </w:pPr>
      <w:bookmarkStart w:id="32" w:name="_Hlk113890415"/>
      <w:r w:rsidRPr="00820D67">
        <w:rPr>
          <w:rFonts w:ascii="Times New Roman" w:hAnsi="Times New Roman"/>
          <w:w w:val="105"/>
          <w:sz w:val="24"/>
          <w:szCs w:val="24"/>
        </w:rPr>
        <w:t>deșeuri</w:t>
      </w:r>
      <w:r w:rsidRPr="00820D67">
        <w:rPr>
          <w:rFonts w:ascii="Times New Roman" w:hAnsi="Times New Roman"/>
          <w:spacing w:val="2"/>
          <w:w w:val="105"/>
          <w:sz w:val="24"/>
          <w:szCs w:val="24"/>
        </w:rPr>
        <w:t xml:space="preserve"> </w:t>
      </w:r>
      <w:r w:rsidRPr="00820D67">
        <w:rPr>
          <w:rFonts w:ascii="Times New Roman" w:hAnsi="Times New Roman"/>
          <w:w w:val="105"/>
          <w:sz w:val="24"/>
          <w:szCs w:val="24"/>
        </w:rPr>
        <w:t>din</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piețe –</w:t>
      </w:r>
      <w:r w:rsidRPr="00820D67">
        <w:rPr>
          <w:rFonts w:ascii="Times New Roman" w:hAnsi="Times New Roman"/>
          <w:spacing w:val="2"/>
          <w:w w:val="105"/>
          <w:sz w:val="24"/>
          <w:szCs w:val="24"/>
        </w:rPr>
        <w:t xml:space="preserve"> </w:t>
      </w:r>
      <w:r w:rsidRPr="00820D67">
        <w:rPr>
          <w:rFonts w:ascii="Times New Roman" w:hAnsi="Times New Roman"/>
          <w:w w:val="105"/>
          <w:sz w:val="24"/>
          <w:szCs w:val="24"/>
        </w:rPr>
        <w:t>codul</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20</w:t>
      </w:r>
      <w:r w:rsidRPr="00820D67">
        <w:rPr>
          <w:rFonts w:ascii="Times New Roman" w:hAnsi="Times New Roman"/>
          <w:spacing w:val="3"/>
          <w:w w:val="105"/>
          <w:sz w:val="24"/>
          <w:szCs w:val="24"/>
        </w:rPr>
        <w:t xml:space="preserve"> </w:t>
      </w:r>
      <w:r w:rsidRPr="00820D67">
        <w:rPr>
          <w:rFonts w:ascii="Times New Roman" w:hAnsi="Times New Roman"/>
          <w:w w:val="105"/>
          <w:sz w:val="24"/>
          <w:szCs w:val="24"/>
        </w:rPr>
        <w:t>03</w:t>
      </w:r>
      <w:r w:rsidRPr="00820D67">
        <w:rPr>
          <w:rFonts w:ascii="Times New Roman" w:hAnsi="Times New Roman"/>
          <w:spacing w:val="4"/>
          <w:w w:val="105"/>
          <w:sz w:val="24"/>
          <w:szCs w:val="24"/>
        </w:rPr>
        <w:t xml:space="preserve"> </w:t>
      </w:r>
      <w:r w:rsidRPr="00820D67">
        <w:rPr>
          <w:rFonts w:ascii="Times New Roman" w:hAnsi="Times New Roman"/>
          <w:w w:val="105"/>
          <w:sz w:val="24"/>
          <w:szCs w:val="24"/>
        </w:rPr>
        <w:t>02</w:t>
      </w:r>
      <w:r w:rsidRPr="00820D67">
        <w:rPr>
          <w:rFonts w:ascii="Times New Roman" w:hAnsi="Times New Roman"/>
          <w:spacing w:val="4"/>
          <w:w w:val="105"/>
          <w:sz w:val="24"/>
          <w:szCs w:val="24"/>
        </w:rPr>
        <w:t xml:space="preserve"> </w:t>
      </w:r>
      <w:r w:rsidRPr="00820D67">
        <w:rPr>
          <w:rFonts w:ascii="Times New Roman" w:hAnsi="Times New Roman"/>
          <w:w w:val="105"/>
          <w:sz w:val="24"/>
          <w:szCs w:val="24"/>
        </w:rPr>
        <w:t>din</w:t>
      </w:r>
      <w:r w:rsidRPr="00820D67">
        <w:rPr>
          <w:rFonts w:ascii="Times New Roman" w:hAnsi="Times New Roman"/>
          <w:spacing w:val="5"/>
          <w:w w:val="105"/>
          <w:sz w:val="24"/>
          <w:szCs w:val="24"/>
        </w:rPr>
        <w:t xml:space="preserve"> </w:t>
      </w:r>
      <w:r w:rsidRPr="00820D67">
        <w:rPr>
          <w:rFonts w:ascii="Times New Roman" w:hAnsi="Times New Roman"/>
          <w:w w:val="105"/>
          <w:sz w:val="24"/>
          <w:szCs w:val="24"/>
        </w:rPr>
        <w:t>HG</w:t>
      </w:r>
      <w:r w:rsidRPr="00820D67">
        <w:rPr>
          <w:rFonts w:ascii="Times New Roman" w:hAnsi="Times New Roman"/>
          <w:spacing w:val="1"/>
          <w:w w:val="105"/>
          <w:sz w:val="24"/>
          <w:szCs w:val="24"/>
        </w:rPr>
        <w:t xml:space="preserve"> </w:t>
      </w:r>
      <w:r w:rsidRPr="00820D67">
        <w:rPr>
          <w:rFonts w:ascii="Times New Roman" w:hAnsi="Times New Roman"/>
          <w:w w:val="105"/>
          <w:sz w:val="24"/>
          <w:szCs w:val="24"/>
        </w:rPr>
        <w:t>856/2002</w:t>
      </w:r>
      <w:bookmarkEnd w:id="32"/>
      <w:r w:rsidRPr="00820D67">
        <w:rPr>
          <w:rFonts w:ascii="Times New Roman" w:hAnsi="Times New Roman"/>
          <w:w w:val="105"/>
          <w:sz w:val="24"/>
          <w:szCs w:val="24"/>
        </w:rPr>
        <w:t>;</w:t>
      </w:r>
    </w:p>
    <w:p w14:paraId="1CC38BD6" w14:textId="77777777" w:rsidR="004D260C" w:rsidRPr="00820D67" w:rsidRDefault="00AB158D" w:rsidP="00820D67">
      <w:pPr>
        <w:pStyle w:val="ListParagraph"/>
        <w:widowControl w:val="0"/>
        <w:numPr>
          <w:ilvl w:val="2"/>
          <w:numId w:val="58"/>
        </w:numPr>
        <w:tabs>
          <w:tab w:val="left" w:pos="1234"/>
        </w:tabs>
        <w:autoSpaceDE w:val="0"/>
        <w:autoSpaceDN w:val="0"/>
        <w:spacing w:after="0" w:line="240" w:lineRule="auto"/>
        <w:ind w:right="28"/>
        <w:jc w:val="both"/>
        <w:rPr>
          <w:rFonts w:ascii="Times New Roman" w:hAnsi="Times New Roman"/>
          <w:sz w:val="24"/>
          <w:szCs w:val="24"/>
        </w:rPr>
      </w:pPr>
      <w:r w:rsidRPr="00820D67">
        <w:rPr>
          <w:rFonts w:ascii="Times New Roman" w:hAnsi="Times New Roman"/>
          <w:w w:val="105"/>
          <w:sz w:val="24"/>
          <w:szCs w:val="24"/>
        </w:rPr>
        <w:t>deșeuri voluminoase 20 03 07 in baza unor campanii periodice</w:t>
      </w:r>
    </w:p>
    <w:p w14:paraId="3852522F" w14:textId="2C69AD86" w:rsidR="00AB158D" w:rsidRPr="00820D67" w:rsidRDefault="004D260C" w:rsidP="00820D67">
      <w:pPr>
        <w:pStyle w:val="ListParagraph"/>
        <w:widowControl w:val="0"/>
        <w:numPr>
          <w:ilvl w:val="2"/>
          <w:numId w:val="58"/>
        </w:numPr>
        <w:tabs>
          <w:tab w:val="left" w:pos="1234"/>
        </w:tabs>
        <w:autoSpaceDE w:val="0"/>
        <w:autoSpaceDN w:val="0"/>
        <w:spacing w:after="0" w:line="240" w:lineRule="auto"/>
        <w:ind w:right="28"/>
        <w:jc w:val="both"/>
        <w:rPr>
          <w:rFonts w:ascii="Times New Roman" w:hAnsi="Times New Roman"/>
          <w:sz w:val="24"/>
          <w:szCs w:val="24"/>
        </w:rPr>
      </w:pPr>
      <w:r w:rsidRPr="00820D67">
        <w:rPr>
          <w:rFonts w:ascii="Times New Roman" w:hAnsi="Times New Roman"/>
          <w:w w:val="105"/>
          <w:sz w:val="24"/>
          <w:szCs w:val="24"/>
        </w:rPr>
        <w:t>deșeuri textile 20 01 11, îmbrăcăminte 20.01.10</w:t>
      </w:r>
      <w:r w:rsidRPr="00820D67">
        <w:rPr>
          <w:rFonts w:ascii="Arial" w:hAnsi="Arial" w:cs="Arial"/>
          <w:sz w:val="21"/>
          <w:szCs w:val="21"/>
        </w:rPr>
        <w:t xml:space="preserve"> - </w:t>
      </w:r>
      <w:r w:rsidRPr="00820D67">
        <w:rPr>
          <w:rFonts w:ascii="Times New Roman" w:hAnsi="Times New Roman"/>
          <w:w w:val="105"/>
          <w:sz w:val="24"/>
          <w:szCs w:val="24"/>
        </w:rPr>
        <w:t>î</w:t>
      </w:r>
      <w:r w:rsidR="00AB158D" w:rsidRPr="00820D67">
        <w:rPr>
          <w:rFonts w:ascii="Times New Roman" w:hAnsi="Times New Roman"/>
          <w:w w:val="105"/>
          <w:sz w:val="24"/>
          <w:szCs w:val="24"/>
        </w:rPr>
        <w:t>n baza unor campanii periodice</w:t>
      </w:r>
    </w:p>
    <w:p w14:paraId="4927B309" w14:textId="77777777" w:rsidR="00AB158D" w:rsidRPr="00820D67" w:rsidRDefault="00AB158D" w:rsidP="00820D67">
      <w:pPr>
        <w:pStyle w:val="ListParagraph"/>
        <w:widowControl w:val="0"/>
        <w:numPr>
          <w:ilvl w:val="2"/>
          <w:numId w:val="58"/>
        </w:numPr>
        <w:tabs>
          <w:tab w:val="left" w:pos="1234"/>
        </w:tabs>
        <w:autoSpaceDE w:val="0"/>
        <w:autoSpaceDN w:val="0"/>
        <w:spacing w:after="0" w:line="240" w:lineRule="auto"/>
        <w:ind w:right="28"/>
        <w:jc w:val="both"/>
        <w:rPr>
          <w:rFonts w:ascii="Times New Roman" w:hAnsi="Times New Roman"/>
          <w:sz w:val="24"/>
          <w:szCs w:val="24"/>
        </w:rPr>
      </w:pPr>
      <w:r w:rsidRPr="00820D67">
        <w:rPr>
          <w:rFonts w:ascii="Times New Roman" w:hAnsi="Times New Roman"/>
          <w:sz w:val="24"/>
          <w:szCs w:val="24"/>
        </w:rPr>
        <w:t xml:space="preserve">deșeuri din construcții și demolări 17 01 - </w:t>
      </w:r>
      <w:r w:rsidRPr="00820D67">
        <w:rPr>
          <w:rFonts w:ascii="Times New Roman" w:hAnsi="Times New Roman"/>
          <w:w w:val="105"/>
          <w:sz w:val="24"/>
          <w:szCs w:val="24"/>
        </w:rPr>
        <w:t>deşeurilor provenite din locuinţe, generate de activităţi de reamenajare şi reabilitare interioară şi/sau exterioară a acestora; Colectate la solicitarea utilizatorilor</w:t>
      </w:r>
    </w:p>
    <w:p w14:paraId="130C3192" w14:textId="77777777" w:rsidR="00AB158D" w:rsidRPr="00820D67" w:rsidRDefault="00AB158D" w:rsidP="00820D67">
      <w:pPr>
        <w:pStyle w:val="ListParagraph"/>
        <w:widowControl w:val="0"/>
        <w:numPr>
          <w:ilvl w:val="2"/>
          <w:numId w:val="58"/>
        </w:numPr>
        <w:tabs>
          <w:tab w:val="left" w:pos="1234"/>
        </w:tabs>
        <w:autoSpaceDE w:val="0"/>
        <w:autoSpaceDN w:val="0"/>
        <w:spacing w:after="0" w:line="240" w:lineRule="auto"/>
        <w:ind w:right="28"/>
        <w:jc w:val="both"/>
        <w:rPr>
          <w:rFonts w:ascii="Times New Roman" w:hAnsi="Times New Roman"/>
          <w:sz w:val="24"/>
          <w:szCs w:val="24"/>
        </w:rPr>
      </w:pPr>
      <w:r w:rsidRPr="00820D67">
        <w:rPr>
          <w:rFonts w:ascii="Times New Roman" w:hAnsi="Times New Roman"/>
          <w:sz w:val="24"/>
          <w:szCs w:val="24"/>
        </w:rPr>
        <w:t>deșeuri periculoase provenite din gospodarii ca de ex: 20 01 33, 20 01 34, 15.01.10, 20.01.14, 20.01.14, 20.01.15, 20.01.21, 20.01.26, 20.01.27, 20.01.37, Colectate</w:t>
      </w:r>
      <w:r w:rsidRPr="00820D67">
        <w:rPr>
          <w:rFonts w:ascii="Times New Roman" w:hAnsi="Times New Roman"/>
          <w:w w:val="105"/>
          <w:sz w:val="24"/>
          <w:szCs w:val="24"/>
        </w:rPr>
        <w:t xml:space="preserve"> in baza unor campanii periodice</w:t>
      </w:r>
    </w:p>
    <w:p w14:paraId="55D66496" w14:textId="77777777" w:rsidR="00AB158D" w:rsidRPr="00820D67" w:rsidRDefault="00AB158D" w:rsidP="00820D67">
      <w:pPr>
        <w:widowControl w:val="0"/>
        <w:numPr>
          <w:ilvl w:val="1"/>
          <w:numId w:val="58"/>
        </w:numPr>
        <w:tabs>
          <w:tab w:val="num" w:pos="3242"/>
        </w:tabs>
        <w:spacing w:after="0" w:line="240" w:lineRule="auto"/>
        <w:jc w:val="both"/>
        <w:rPr>
          <w:rFonts w:ascii="Times New Roman" w:hAnsi="Times New Roman"/>
          <w:w w:val="105"/>
          <w:sz w:val="24"/>
          <w:szCs w:val="24"/>
        </w:rPr>
      </w:pPr>
      <w:r w:rsidRPr="00820D67">
        <w:rPr>
          <w:rFonts w:ascii="Times New Roman" w:hAnsi="Times New Roman"/>
          <w:sz w:val="24"/>
          <w:szCs w:val="24"/>
        </w:rPr>
        <w:t xml:space="preserve">deșeuri de ambalaje rezultate de la utilizatorii casnici (categoria 15 01 din HG 856/2002) </w:t>
      </w:r>
    </w:p>
    <w:p w14:paraId="1CDDB153" w14:textId="77777777" w:rsidR="00AB158D" w:rsidRPr="00820D67" w:rsidRDefault="00AB158D" w:rsidP="00820D67">
      <w:pPr>
        <w:widowControl w:val="0"/>
        <w:numPr>
          <w:ilvl w:val="1"/>
          <w:numId w:val="58"/>
        </w:numPr>
        <w:tabs>
          <w:tab w:val="num" w:pos="3242"/>
        </w:tabs>
        <w:spacing w:after="0" w:line="240" w:lineRule="auto"/>
        <w:jc w:val="both"/>
        <w:rPr>
          <w:rFonts w:ascii="Times New Roman" w:hAnsi="Times New Roman"/>
          <w:sz w:val="24"/>
          <w:szCs w:val="24"/>
        </w:rPr>
      </w:pPr>
      <w:r w:rsidRPr="00820D67">
        <w:rPr>
          <w:rFonts w:ascii="Times New Roman" w:hAnsi="Times New Roman"/>
          <w:sz w:val="24"/>
          <w:szCs w:val="24"/>
        </w:rPr>
        <w:t>o parte din deșeurile de ambalaje rezultate de la utilizatorii non-casnici (categoria15 01 din HG 856/2002) – cel care fac parte din categoria deșeurilor similare (restul deșeurilor de ambalaje din industrie comerț și instituții sunt gestionate direct de către generatori);</w:t>
      </w:r>
    </w:p>
    <w:p w14:paraId="4A8DE5E6" w14:textId="77777777" w:rsidR="00B678F0" w:rsidRPr="00820D67" w:rsidRDefault="00B678F0" w:rsidP="00820D67">
      <w:pPr>
        <w:spacing w:after="0" w:line="240" w:lineRule="auto"/>
        <w:rPr>
          <w:rFonts w:ascii="Times New Roman" w:hAnsi="Times New Roman"/>
          <w:i/>
          <w:sz w:val="24"/>
          <w:szCs w:val="24"/>
          <w:lang w:eastAsia="ro-RO"/>
        </w:rPr>
      </w:pPr>
    </w:p>
    <w:bookmarkEnd w:id="26"/>
    <w:bookmarkEnd w:id="27"/>
    <w:p w14:paraId="40B9835E" w14:textId="09393682"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lastRenderedPageBreak/>
        <w:t>DURATA CONTRACTULUI, PERIOADA DE MOBILIZARE ŞI DATA ÎNCEPERII</w:t>
      </w:r>
      <w:bookmarkEnd w:id="31"/>
    </w:p>
    <w:p w14:paraId="27F18CAF" w14:textId="239A33D3" w:rsidR="00B678F0" w:rsidRPr="00820D67" w:rsidRDefault="00B678F0" w:rsidP="00820D67">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 xml:space="preserve">Durata prezentului contract de delegare a gestiunii este </w:t>
      </w:r>
      <w:r w:rsidRPr="00820D67">
        <w:rPr>
          <w:rFonts w:ascii="Times New Roman" w:hAnsi="Times New Roman"/>
          <w:b/>
          <w:sz w:val="24"/>
          <w:szCs w:val="24"/>
          <w:lang w:eastAsia="en-GB"/>
        </w:rPr>
        <w:t xml:space="preserve">de </w:t>
      </w:r>
      <w:r w:rsidR="00056E2B">
        <w:rPr>
          <w:rFonts w:ascii="Times New Roman" w:hAnsi="Times New Roman"/>
          <w:b/>
          <w:sz w:val="24"/>
          <w:szCs w:val="24"/>
          <w:lang w:eastAsia="en-GB"/>
        </w:rPr>
        <w:t>12</w:t>
      </w:r>
      <w:r w:rsidR="007515F8" w:rsidRPr="00820D67">
        <w:rPr>
          <w:rFonts w:ascii="Times New Roman" w:hAnsi="Times New Roman"/>
          <w:b/>
          <w:sz w:val="24"/>
          <w:szCs w:val="24"/>
          <w:lang w:eastAsia="en-GB"/>
        </w:rPr>
        <w:t xml:space="preserve"> </w:t>
      </w:r>
      <w:r w:rsidRPr="00820D67">
        <w:rPr>
          <w:rFonts w:ascii="Times New Roman" w:hAnsi="Times New Roman"/>
          <w:b/>
          <w:sz w:val="24"/>
          <w:szCs w:val="24"/>
          <w:lang w:eastAsia="en-GB"/>
        </w:rPr>
        <w:t>luni</w:t>
      </w:r>
      <w:r w:rsidRPr="00820D67">
        <w:rPr>
          <w:rFonts w:ascii="Times New Roman" w:hAnsi="Times New Roman"/>
          <w:sz w:val="24"/>
          <w:szCs w:val="24"/>
          <w:lang w:eastAsia="en-GB"/>
        </w:rPr>
        <w:t xml:space="preserve"> de la Data Intrării în Vigoare a Contractului </w:t>
      </w:r>
      <w:r w:rsidR="00056E2B">
        <w:rPr>
          <w:rFonts w:ascii="Times New Roman" w:hAnsi="Times New Roman"/>
          <w:sz w:val="24"/>
          <w:szCs w:val="24"/>
          <w:lang w:eastAsia="en-GB"/>
        </w:rPr>
        <w:t>cu posibilitate de prelungire pana la atribuirea prin procedura de licitatie publica a serviciului</w:t>
      </w:r>
      <w:r w:rsidRPr="00820D67">
        <w:rPr>
          <w:rFonts w:ascii="Times New Roman" w:hAnsi="Times New Roman"/>
          <w:sz w:val="24"/>
          <w:szCs w:val="24"/>
          <w:lang w:eastAsia="en-GB"/>
        </w:rPr>
        <w:t>.</w:t>
      </w:r>
    </w:p>
    <w:p w14:paraId="78AEDFC0" w14:textId="77777777" w:rsidR="00B678F0" w:rsidRPr="00820D67" w:rsidRDefault="00B678F0" w:rsidP="00820D67">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Contractul va produce efecte pe toată durata sa – de la Data Intrării în Vigoare şi până la expirarea Duratei Gestiunii Serviciului, dacă Părţile nu au hotărât prelungirea sa, cu excepția situațiilor de încetare înainte de termen.</w:t>
      </w:r>
    </w:p>
    <w:p w14:paraId="67CAC235" w14:textId="77777777" w:rsidR="00B678F0" w:rsidRPr="00820D67" w:rsidRDefault="00B678F0" w:rsidP="00820D67">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sidDel="0078101A">
        <w:rPr>
          <w:rFonts w:ascii="Times New Roman" w:hAnsi="Times New Roman"/>
          <w:sz w:val="24"/>
          <w:szCs w:val="24"/>
          <w:lang w:eastAsia="en-GB"/>
        </w:rPr>
        <w:t xml:space="preserve"> </w:t>
      </w:r>
      <w:r w:rsidRPr="00820D67">
        <w:rPr>
          <w:rFonts w:ascii="Times New Roman" w:hAnsi="Times New Roman"/>
          <w:sz w:val="24"/>
          <w:szCs w:val="24"/>
          <w:lang w:eastAsia="en-GB"/>
        </w:rPr>
        <w:t xml:space="preserve">Părţile pot conveni asupra prelungirii Duratei Gestiunii Serviciului, respectiv a Duratei Contractului, în condiţiile prevăzute de Legea aplicabilă la data prelungirii. Prelungirea va fi convenită prin act adiţional la Contract aprobat conform prevederilor Legii și semnat de reprezentanții autorizați ai Părților. </w:t>
      </w:r>
    </w:p>
    <w:p w14:paraId="68895606" w14:textId="77777777" w:rsidR="00B678F0" w:rsidRPr="00820D67" w:rsidRDefault="00B678F0" w:rsidP="00820D67">
      <w:pPr>
        <w:numPr>
          <w:ilvl w:val="0"/>
          <w:numId w:val="26"/>
        </w:numPr>
        <w:autoSpaceDE w:val="0"/>
        <w:autoSpaceDN w:val="0"/>
        <w:adjustRightInd w:val="0"/>
        <w:spacing w:after="0" w:line="240" w:lineRule="auto"/>
        <w:jc w:val="both"/>
        <w:rPr>
          <w:rFonts w:ascii="Times New Roman" w:hAnsi="Times New Roman"/>
          <w:sz w:val="24"/>
          <w:szCs w:val="24"/>
          <w:lang w:eastAsia="en-GB"/>
        </w:rPr>
      </w:pPr>
      <w:bookmarkStart w:id="33" w:name="_Toc378327448"/>
      <w:bookmarkStart w:id="34" w:name="_Toc379978544"/>
      <w:bookmarkStart w:id="35" w:name="_Toc380140989"/>
      <w:bookmarkStart w:id="36" w:name="_Toc381791069"/>
      <w:bookmarkStart w:id="37" w:name="_Toc381957597"/>
      <w:r w:rsidRPr="00820D67">
        <w:rPr>
          <w:rFonts w:ascii="Times New Roman" w:hAnsi="Times New Roman"/>
          <w:sz w:val="24"/>
          <w:szCs w:val="24"/>
          <w:lang w:eastAsia="en-GB"/>
        </w:rPr>
        <w:t>Între Data Intrării în Vigoare şi Data Începerii se întinde Perioada de Mobilizare.</w:t>
      </w:r>
      <w:bookmarkEnd w:id="33"/>
      <w:bookmarkEnd w:id="34"/>
      <w:bookmarkEnd w:id="35"/>
      <w:bookmarkEnd w:id="36"/>
      <w:bookmarkEnd w:id="37"/>
    </w:p>
    <w:p w14:paraId="77B61E29" w14:textId="51C0610C" w:rsidR="00B678F0" w:rsidRPr="00820D67" w:rsidRDefault="00B678F0" w:rsidP="00820D67">
      <w:pPr>
        <w:numPr>
          <w:ilvl w:val="0"/>
          <w:numId w:val="26"/>
        </w:numPr>
        <w:autoSpaceDE w:val="0"/>
        <w:autoSpaceDN w:val="0"/>
        <w:adjustRightInd w:val="0"/>
        <w:spacing w:after="0" w:line="240" w:lineRule="auto"/>
        <w:jc w:val="both"/>
        <w:rPr>
          <w:rFonts w:ascii="Times New Roman" w:hAnsi="Times New Roman"/>
          <w:sz w:val="24"/>
          <w:szCs w:val="24"/>
          <w:lang w:eastAsia="en-GB"/>
        </w:rPr>
      </w:pPr>
      <w:bookmarkStart w:id="38" w:name="_Toc378327449"/>
      <w:bookmarkStart w:id="39" w:name="_Toc379978545"/>
      <w:bookmarkStart w:id="40" w:name="_Toc380140990"/>
      <w:bookmarkStart w:id="41" w:name="_Toc381791070"/>
      <w:bookmarkStart w:id="42" w:name="_Toc381957598"/>
      <w:r w:rsidRPr="00820D67">
        <w:rPr>
          <w:rFonts w:ascii="Times New Roman" w:hAnsi="Times New Roman"/>
          <w:sz w:val="24"/>
          <w:szCs w:val="24"/>
          <w:lang w:eastAsia="en-GB"/>
        </w:rPr>
        <w:t xml:space="preserve">În Perioada de Mobilizare, care nu poate fi mai lungă de </w:t>
      </w:r>
      <w:r w:rsidR="00A7210D" w:rsidRPr="00820D67">
        <w:rPr>
          <w:rFonts w:ascii="Times New Roman" w:hAnsi="Times New Roman"/>
          <w:sz w:val="24"/>
          <w:szCs w:val="24"/>
          <w:lang w:eastAsia="en-GB"/>
        </w:rPr>
        <w:t>1</w:t>
      </w:r>
      <w:r w:rsidR="00B565B6">
        <w:rPr>
          <w:rFonts w:ascii="Times New Roman" w:hAnsi="Times New Roman"/>
          <w:sz w:val="24"/>
          <w:szCs w:val="24"/>
          <w:lang w:eastAsia="en-GB"/>
        </w:rPr>
        <w:t>5</w:t>
      </w:r>
      <w:r w:rsidR="00A7210D" w:rsidRPr="00820D67">
        <w:rPr>
          <w:rFonts w:ascii="Times New Roman" w:hAnsi="Times New Roman"/>
          <w:sz w:val="24"/>
          <w:szCs w:val="24"/>
          <w:lang w:eastAsia="en-GB"/>
        </w:rPr>
        <w:t xml:space="preserve"> </w:t>
      </w:r>
      <w:r w:rsidRPr="00820D67">
        <w:rPr>
          <w:rFonts w:ascii="Times New Roman" w:hAnsi="Times New Roman"/>
          <w:sz w:val="24"/>
          <w:szCs w:val="24"/>
          <w:lang w:eastAsia="en-GB"/>
        </w:rPr>
        <w:t>de Zile de la Data Intrării în Vigoare (dacă Părţile nu convin prelungirea acestui termen conform alin. (1</w:t>
      </w:r>
      <w:r w:rsidR="00D669CC" w:rsidRPr="00820D67">
        <w:rPr>
          <w:rFonts w:ascii="Times New Roman" w:hAnsi="Times New Roman"/>
          <w:sz w:val="24"/>
          <w:szCs w:val="24"/>
          <w:lang w:eastAsia="en-GB"/>
        </w:rPr>
        <w:t>1</w:t>
      </w:r>
      <w:r w:rsidRPr="00820D67">
        <w:rPr>
          <w:rFonts w:ascii="Times New Roman" w:hAnsi="Times New Roman"/>
          <w:sz w:val="24"/>
          <w:szCs w:val="24"/>
          <w:lang w:eastAsia="en-GB"/>
        </w:rPr>
        <w:t>) de mai jos), Delegatul va prezenta Delegatarului dovezile care confirmă:</w:t>
      </w:r>
      <w:bookmarkEnd w:id="38"/>
      <w:bookmarkEnd w:id="39"/>
      <w:bookmarkEnd w:id="40"/>
      <w:bookmarkEnd w:id="41"/>
      <w:bookmarkEnd w:id="42"/>
      <w:r w:rsidRPr="00820D67">
        <w:rPr>
          <w:rFonts w:ascii="Times New Roman" w:hAnsi="Times New Roman"/>
          <w:sz w:val="24"/>
          <w:szCs w:val="24"/>
          <w:lang w:eastAsia="en-GB"/>
        </w:rPr>
        <w:t xml:space="preserve"> </w:t>
      </w:r>
    </w:p>
    <w:p w14:paraId="1A743AC7" w14:textId="6BD1A847" w:rsidR="00B678F0" w:rsidRPr="00820D67" w:rsidRDefault="00B678F0" w:rsidP="00A04899">
      <w:pPr>
        <w:numPr>
          <w:ilvl w:val="0"/>
          <w:numId w:val="22"/>
        </w:numPr>
        <w:spacing w:after="0" w:line="240" w:lineRule="auto"/>
        <w:jc w:val="both"/>
        <w:rPr>
          <w:rFonts w:ascii="Times New Roman" w:hAnsi="Times New Roman"/>
          <w:sz w:val="24"/>
          <w:szCs w:val="24"/>
          <w:lang w:eastAsia="en-GB"/>
        </w:rPr>
      </w:pPr>
      <w:bookmarkStart w:id="43" w:name="_Toc378327450"/>
      <w:bookmarkStart w:id="44" w:name="_Toc379978546"/>
      <w:bookmarkStart w:id="45" w:name="_Toc380140991"/>
      <w:bookmarkStart w:id="46" w:name="_Toc381791071"/>
      <w:bookmarkStart w:id="47" w:name="_Toc381957599"/>
      <w:r w:rsidRPr="00820D67">
        <w:rPr>
          <w:rFonts w:ascii="Times New Roman" w:hAnsi="Times New Roman"/>
          <w:sz w:val="24"/>
          <w:szCs w:val="24"/>
          <w:lang w:eastAsia="en-GB"/>
        </w:rPr>
        <w:t xml:space="preserve">constituirea Garanţiei de Bună Execuţie prevăzută la Articolul 21 („Garanţia de Bună Execuţie”) </w:t>
      </w:r>
      <w:bookmarkEnd w:id="43"/>
      <w:bookmarkEnd w:id="44"/>
      <w:bookmarkEnd w:id="45"/>
      <w:bookmarkEnd w:id="46"/>
      <w:bookmarkEnd w:id="47"/>
    </w:p>
    <w:p w14:paraId="77FFA03C" w14:textId="77777777" w:rsidR="00B678F0" w:rsidRPr="00820D67" w:rsidRDefault="00B678F0" w:rsidP="00820D67">
      <w:pPr>
        <w:numPr>
          <w:ilvl w:val="0"/>
          <w:numId w:val="22"/>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procurarea utilajelor şi echipamentelor necesare (pentru categoriile de Deșeuri și activitățile care fac obiectul Contractului) şi amplasarea lor în teritoriu – cumpărare, închiriere, leasing, comodat etc.;</w:t>
      </w:r>
    </w:p>
    <w:p w14:paraId="24B303A0" w14:textId="77777777" w:rsidR="00B678F0" w:rsidRPr="00820D67" w:rsidRDefault="00B678F0" w:rsidP="00820D67">
      <w:pPr>
        <w:numPr>
          <w:ilvl w:val="0"/>
          <w:numId w:val="22"/>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amenajarea şi autorizarea activităților în conformitate cu cerințele legale pentru toate punctele de lucru (inclusiv baza de lucru, conform Caietului de Sarcini);</w:t>
      </w:r>
    </w:p>
    <w:p w14:paraId="0EB6B9F4" w14:textId="471E30F1" w:rsidR="00E3143D" w:rsidRPr="00820D67" w:rsidRDefault="00E3143D" w:rsidP="00820D67">
      <w:pPr>
        <w:widowControl w:val="0"/>
        <w:numPr>
          <w:ilvl w:val="0"/>
          <w:numId w:val="22"/>
        </w:numPr>
        <w:tabs>
          <w:tab w:val="left" w:pos="90"/>
        </w:tabs>
        <w:spacing w:after="0" w:line="240" w:lineRule="auto"/>
        <w:jc w:val="both"/>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va obține orice echipament suplimentar, vehicule, instalații, dotări pe care le va considera necesare prin oferta sa, pentru a putea executa complet Serviciul;</w:t>
      </w:r>
    </w:p>
    <w:p w14:paraId="1C74F41F" w14:textId="1420FD22" w:rsidR="00B678F0" w:rsidRPr="00820D67" w:rsidRDefault="00B678F0" w:rsidP="00820D67">
      <w:pPr>
        <w:numPr>
          <w:ilvl w:val="0"/>
          <w:numId w:val="22"/>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prezentarea</w:t>
      </w:r>
      <w:r w:rsidR="008960FB" w:rsidRPr="00820D67">
        <w:rPr>
          <w:rFonts w:ascii="Times New Roman" w:hAnsi="Times New Roman"/>
          <w:sz w:val="24"/>
          <w:szCs w:val="24"/>
          <w:lang w:eastAsia="en-GB"/>
        </w:rPr>
        <w:t>, în</w:t>
      </w:r>
      <w:r w:rsidR="002D7C12" w:rsidRPr="00820D67">
        <w:rPr>
          <w:rFonts w:ascii="Times New Roman" w:hAnsi="Times New Roman"/>
          <w:sz w:val="24"/>
          <w:szCs w:val="24"/>
          <w:lang w:eastAsia="en-GB"/>
        </w:rPr>
        <w:t xml:space="preserve"> termen de </w:t>
      </w:r>
      <w:r w:rsidR="00A04899">
        <w:rPr>
          <w:rFonts w:ascii="Times New Roman" w:hAnsi="Times New Roman"/>
          <w:sz w:val="24"/>
          <w:szCs w:val="24"/>
          <w:lang w:eastAsia="en-GB"/>
        </w:rPr>
        <w:t>3</w:t>
      </w:r>
      <w:r w:rsidR="008960FB" w:rsidRPr="00820D67">
        <w:rPr>
          <w:rFonts w:ascii="Times New Roman" w:hAnsi="Times New Roman"/>
          <w:sz w:val="24"/>
          <w:szCs w:val="24"/>
          <w:lang w:eastAsia="en-GB"/>
        </w:rPr>
        <w:t xml:space="preserve"> (</w:t>
      </w:r>
      <w:r w:rsidR="00A04899">
        <w:rPr>
          <w:rFonts w:ascii="Times New Roman" w:hAnsi="Times New Roman"/>
          <w:sz w:val="24"/>
          <w:szCs w:val="24"/>
          <w:lang w:eastAsia="en-GB"/>
        </w:rPr>
        <w:t>trei</w:t>
      </w:r>
      <w:r w:rsidR="008960FB" w:rsidRPr="00820D67">
        <w:rPr>
          <w:rFonts w:ascii="Times New Roman" w:hAnsi="Times New Roman"/>
          <w:sz w:val="24"/>
          <w:szCs w:val="24"/>
          <w:lang w:eastAsia="en-GB"/>
        </w:rPr>
        <w:t>) zile de la data semnării prezentului Contract, a</w:t>
      </w:r>
      <w:r w:rsidRPr="00820D67">
        <w:rPr>
          <w:rFonts w:ascii="Times New Roman" w:hAnsi="Times New Roman"/>
          <w:sz w:val="24"/>
          <w:szCs w:val="24"/>
          <w:lang w:eastAsia="en-GB"/>
        </w:rPr>
        <w:t xml:space="preserve"> modelului de contract de prestare a Serviciului ce urmează a fi încheiat cu Utilizatorii Non-Casnici, redactat pe baza Contractului-cadru de furnizare/prestare a serviciului de salubrizare a localităților aprobat prin Ordinul p</w:t>
      </w:r>
      <w:r w:rsidR="00D95911" w:rsidRPr="00820D67">
        <w:rPr>
          <w:rFonts w:ascii="Times New Roman" w:hAnsi="Times New Roman"/>
          <w:sz w:val="24"/>
          <w:szCs w:val="24"/>
          <w:lang w:eastAsia="en-GB"/>
        </w:rPr>
        <w:t xml:space="preserve">reședintelui ANRSC nr. 112/2007, </w:t>
      </w:r>
      <w:r w:rsidR="00B67E18" w:rsidRPr="00820D67">
        <w:rPr>
          <w:rFonts w:ascii="Times New Roman" w:hAnsi="Times New Roman"/>
          <w:sz w:val="24"/>
          <w:szCs w:val="24"/>
          <w:lang w:eastAsia="en-GB"/>
        </w:rPr>
        <w:t>supus apobării</w:t>
      </w:r>
      <w:r w:rsidR="00D95911" w:rsidRPr="00820D67">
        <w:rPr>
          <w:rFonts w:ascii="Times New Roman" w:hAnsi="Times New Roman"/>
          <w:sz w:val="24"/>
          <w:szCs w:val="24"/>
          <w:lang w:eastAsia="en-GB"/>
        </w:rPr>
        <w:t xml:space="preserve"> de către </w:t>
      </w:r>
      <w:r w:rsidR="001F2446">
        <w:rPr>
          <w:rFonts w:ascii="Times New Roman" w:hAnsi="Times New Roman"/>
          <w:sz w:val="24"/>
          <w:szCs w:val="24"/>
          <w:lang w:eastAsia="en-GB"/>
        </w:rPr>
        <w:t>ADI</w:t>
      </w:r>
      <w:r w:rsidR="00D95911" w:rsidRPr="00820D67">
        <w:rPr>
          <w:rFonts w:ascii="Times New Roman" w:hAnsi="Times New Roman"/>
          <w:sz w:val="24"/>
          <w:szCs w:val="24"/>
          <w:lang w:eastAsia="en-GB"/>
        </w:rPr>
        <w:t>;</w:t>
      </w:r>
    </w:p>
    <w:p w14:paraId="13022BD8" w14:textId="22AE23C3" w:rsidR="0031244B" w:rsidRPr="00820D67" w:rsidRDefault="00B678F0" w:rsidP="00820D67">
      <w:pPr>
        <w:numPr>
          <w:ilvl w:val="0"/>
          <w:numId w:val="22"/>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prezentarea</w:t>
      </w:r>
      <w:r w:rsidR="00A82040" w:rsidRPr="00820D67">
        <w:rPr>
          <w:rFonts w:ascii="Times New Roman" w:hAnsi="Times New Roman"/>
          <w:sz w:val="24"/>
          <w:szCs w:val="24"/>
          <w:lang w:eastAsia="en-GB"/>
        </w:rPr>
        <w:t xml:space="preserve">, în termen de </w:t>
      </w:r>
      <w:r w:rsidR="00A04899">
        <w:rPr>
          <w:rFonts w:ascii="Times New Roman" w:hAnsi="Times New Roman"/>
          <w:sz w:val="24"/>
          <w:szCs w:val="24"/>
          <w:lang w:eastAsia="en-GB"/>
        </w:rPr>
        <w:t>3</w:t>
      </w:r>
      <w:r w:rsidR="00A82040" w:rsidRPr="00820D67">
        <w:rPr>
          <w:rFonts w:ascii="Times New Roman" w:hAnsi="Times New Roman"/>
          <w:sz w:val="24"/>
          <w:szCs w:val="24"/>
          <w:lang w:eastAsia="en-GB"/>
        </w:rPr>
        <w:t xml:space="preserve"> (</w:t>
      </w:r>
      <w:r w:rsidR="00A04899">
        <w:rPr>
          <w:rFonts w:ascii="Times New Roman" w:hAnsi="Times New Roman"/>
          <w:sz w:val="24"/>
          <w:szCs w:val="24"/>
          <w:lang w:eastAsia="en-GB"/>
        </w:rPr>
        <w:t>trei</w:t>
      </w:r>
      <w:r w:rsidR="00A82040" w:rsidRPr="00820D67">
        <w:rPr>
          <w:rFonts w:ascii="Times New Roman" w:hAnsi="Times New Roman"/>
          <w:sz w:val="24"/>
          <w:szCs w:val="24"/>
          <w:lang w:eastAsia="en-GB"/>
        </w:rPr>
        <w:t>) zile de la data semnării prezentului Contract, a</w:t>
      </w:r>
      <w:r w:rsidRPr="00820D67">
        <w:rPr>
          <w:rFonts w:ascii="Times New Roman" w:hAnsi="Times New Roman"/>
          <w:sz w:val="24"/>
          <w:szCs w:val="24"/>
          <w:lang w:eastAsia="en-GB"/>
        </w:rPr>
        <w:t xml:space="preserve"> modelului de contract de prestare a serviciului </w:t>
      </w:r>
      <w:r w:rsidRPr="00820D67">
        <w:rPr>
          <w:rFonts w:ascii="Times New Roman" w:hAnsi="Times New Roman"/>
          <w:sz w:val="24"/>
          <w:szCs w:val="24"/>
        </w:rPr>
        <w:t xml:space="preserve">pentru colectarea anumitor categorii de deșeuri la solicitarea expresă a utilizatorilor, </w:t>
      </w:r>
      <w:r w:rsidRPr="00820D67">
        <w:rPr>
          <w:rFonts w:ascii="Times New Roman" w:hAnsi="Times New Roman"/>
          <w:sz w:val="24"/>
          <w:szCs w:val="24"/>
          <w:lang w:eastAsia="en-GB"/>
        </w:rPr>
        <w:t>redactat pe baza Contractului-cadru de furnizare/prestare a serviciului de salubrizare a localităților aprobat prin Ordinul p</w:t>
      </w:r>
      <w:r w:rsidR="00D95911" w:rsidRPr="00820D67">
        <w:rPr>
          <w:rFonts w:ascii="Times New Roman" w:hAnsi="Times New Roman"/>
          <w:sz w:val="24"/>
          <w:szCs w:val="24"/>
          <w:lang w:eastAsia="en-GB"/>
        </w:rPr>
        <w:t xml:space="preserve">reședintelui ANRSC nr. 112/2007, </w:t>
      </w:r>
      <w:r w:rsidR="00B67E18" w:rsidRPr="00820D67">
        <w:rPr>
          <w:rFonts w:ascii="Times New Roman" w:hAnsi="Times New Roman"/>
          <w:sz w:val="24"/>
          <w:szCs w:val="24"/>
          <w:lang w:eastAsia="en-GB"/>
        </w:rPr>
        <w:t>supus apobării</w:t>
      </w:r>
      <w:r w:rsidR="00D95911" w:rsidRPr="00820D67">
        <w:rPr>
          <w:rFonts w:ascii="Times New Roman" w:hAnsi="Times New Roman"/>
          <w:sz w:val="24"/>
          <w:szCs w:val="24"/>
          <w:lang w:eastAsia="en-GB"/>
        </w:rPr>
        <w:t xml:space="preserve"> de către </w:t>
      </w:r>
      <w:r w:rsidR="001F2446">
        <w:rPr>
          <w:rFonts w:ascii="Times New Roman" w:hAnsi="Times New Roman"/>
          <w:sz w:val="24"/>
          <w:szCs w:val="24"/>
          <w:lang w:eastAsia="en-GB"/>
        </w:rPr>
        <w:t>ADI</w:t>
      </w:r>
      <w:r w:rsidR="00D95911" w:rsidRPr="00820D67">
        <w:rPr>
          <w:rFonts w:ascii="Times New Roman" w:hAnsi="Times New Roman"/>
          <w:sz w:val="24"/>
          <w:szCs w:val="24"/>
          <w:lang w:eastAsia="en-GB"/>
        </w:rPr>
        <w:t>;</w:t>
      </w:r>
    </w:p>
    <w:p w14:paraId="7C60C524" w14:textId="1DD19F39" w:rsidR="00B67E18" w:rsidRPr="00820D67" w:rsidRDefault="00B67E18" w:rsidP="00820D67">
      <w:pPr>
        <w:numPr>
          <w:ilvl w:val="0"/>
          <w:numId w:val="22"/>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 xml:space="preserve">după aprobarea acestor contracte, Delegatul  va încheia contractele cu toți utilizatorii </w:t>
      </w:r>
      <w:r w:rsidR="00862D4C" w:rsidRPr="00820D67">
        <w:rPr>
          <w:rFonts w:ascii="Times New Roman" w:hAnsi="Times New Roman"/>
          <w:sz w:val="24"/>
          <w:szCs w:val="24"/>
          <w:lang w:eastAsia="en-GB"/>
        </w:rPr>
        <w:t xml:space="preserve">Non-Casnici ai </w:t>
      </w:r>
      <w:r w:rsidRPr="00820D67">
        <w:rPr>
          <w:rFonts w:ascii="Times New Roman" w:hAnsi="Times New Roman"/>
          <w:sz w:val="24"/>
          <w:szCs w:val="24"/>
          <w:lang w:eastAsia="en-GB"/>
        </w:rPr>
        <w:t>Serviciului de salubrizare din aria delegării;</w:t>
      </w:r>
    </w:p>
    <w:p w14:paraId="42AE0B9B" w14:textId="77777777" w:rsidR="00B678F0" w:rsidRPr="00820D67" w:rsidRDefault="00B678F0" w:rsidP="00820D67">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În aceeași perioadă, Delegatul:</w:t>
      </w:r>
    </w:p>
    <w:p w14:paraId="50369CCB" w14:textId="51A32D76" w:rsidR="00B678F0" w:rsidRPr="00820D67" w:rsidRDefault="003168CF" w:rsidP="00820D67">
      <w:pPr>
        <w:numPr>
          <w:ilvl w:val="1"/>
          <w:numId w:val="5"/>
        </w:numPr>
        <w:spacing w:after="0" w:line="240" w:lineRule="auto"/>
        <w:jc w:val="both"/>
        <w:rPr>
          <w:rFonts w:ascii="Times New Roman" w:hAnsi="Times New Roman"/>
          <w:sz w:val="24"/>
          <w:szCs w:val="24"/>
        </w:rPr>
      </w:pPr>
      <w:r w:rsidRPr="00820D67">
        <w:rPr>
          <w:rFonts w:ascii="Times New Roman" w:hAnsi="Times New Roman"/>
          <w:sz w:val="24"/>
          <w:szCs w:val="24"/>
        </w:rPr>
        <w:t xml:space="preserve">va </w:t>
      </w:r>
      <w:r w:rsidR="00B678F0" w:rsidRPr="00820D67">
        <w:rPr>
          <w:rFonts w:ascii="Times New Roman" w:hAnsi="Times New Roman"/>
          <w:sz w:val="24"/>
          <w:szCs w:val="24"/>
        </w:rPr>
        <w:t xml:space="preserve">asigura amenajarea bazei/bazelor de lucru </w:t>
      </w:r>
      <w:r w:rsidR="003A4A4A" w:rsidRPr="00820D67">
        <w:rPr>
          <w:rFonts w:ascii="Times New Roman" w:hAnsi="Times New Roman"/>
          <w:sz w:val="24"/>
          <w:szCs w:val="24"/>
        </w:rPr>
        <w:t>operaționale</w:t>
      </w:r>
      <w:r w:rsidR="00B678F0" w:rsidRPr="00820D67">
        <w:rPr>
          <w:rFonts w:ascii="Times New Roman" w:hAnsi="Times New Roman"/>
          <w:sz w:val="24"/>
          <w:szCs w:val="24"/>
        </w:rPr>
        <w:t>, inclusiv a  zonelor de stocare temporară a fluxurilor speciale de deșeuri municipale, respectiv pentru deșeurile periculoase din deșeurile menajere, deșeurile voluminoase</w:t>
      </w:r>
      <w:r w:rsidR="004911A0" w:rsidRPr="00820D67">
        <w:rPr>
          <w:rFonts w:ascii="Times New Roman" w:hAnsi="Times New Roman"/>
          <w:sz w:val="24"/>
          <w:szCs w:val="24"/>
        </w:rPr>
        <w:t xml:space="preserve"> (dacă</w:t>
      </w:r>
      <w:r w:rsidR="003A4A4A" w:rsidRPr="00820D67">
        <w:rPr>
          <w:rFonts w:ascii="Times New Roman" w:hAnsi="Times New Roman"/>
          <w:sz w:val="24"/>
          <w:szCs w:val="24"/>
        </w:rPr>
        <w:t xml:space="preserve"> este cazul)</w:t>
      </w:r>
      <w:r w:rsidRPr="00820D67">
        <w:rPr>
          <w:rFonts w:ascii="Times New Roman" w:hAnsi="Times New Roman"/>
          <w:sz w:val="24"/>
          <w:szCs w:val="24"/>
        </w:rPr>
        <w:t>;</w:t>
      </w:r>
    </w:p>
    <w:p w14:paraId="16B87292" w14:textId="77777777" w:rsidR="00B678F0" w:rsidRPr="00820D67" w:rsidRDefault="00B678F0" w:rsidP="00820D67">
      <w:pPr>
        <w:numPr>
          <w:ilvl w:val="1"/>
          <w:numId w:val="5"/>
        </w:numPr>
        <w:spacing w:after="0" w:line="240" w:lineRule="auto"/>
        <w:jc w:val="both"/>
        <w:rPr>
          <w:rFonts w:ascii="Times New Roman" w:hAnsi="Times New Roman"/>
          <w:sz w:val="24"/>
          <w:szCs w:val="24"/>
        </w:rPr>
      </w:pPr>
      <w:r w:rsidRPr="00820D67">
        <w:rPr>
          <w:rFonts w:ascii="Times New Roman" w:hAnsi="Times New Roman"/>
          <w:sz w:val="24"/>
          <w:szCs w:val="24"/>
        </w:rPr>
        <w:t>va obține acces la orice amplasamente și facilități necesare pentru prestarea Serviciului;</w:t>
      </w:r>
    </w:p>
    <w:p w14:paraId="1C1DB33D" w14:textId="7C72ED5E" w:rsidR="006654CE" w:rsidRPr="00820D67" w:rsidRDefault="006654CE" w:rsidP="00820D67">
      <w:pPr>
        <w:numPr>
          <w:ilvl w:val="1"/>
          <w:numId w:val="5"/>
        </w:numPr>
        <w:spacing w:after="0" w:line="240" w:lineRule="auto"/>
        <w:jc w:val="both"/>
        <w:rPr>
          <w:rFonts w:ascii="Times New Roman" w:hAnsi="Times New Roman"/>
          <w:sz w:val="24"/>
          <w:szCs w:val="24"/>
        </w:rPr>
      </w:pPr>
      <w:r w:rsidRPr="00820D67">
        <w:rPr>
          <w:rFonts w:ascii="Times New Roman" w:hAnsi="Times New Roman"/>
          <w:sz w:val="24"/>
          <w:szCs w:val="24"/>
        </w:rPr>
        <w:t>va implementa sistemul informatic și va stabili, împreună cu Delegatarul formatul standard a tuturor documentelor care vor fi utilizate în scopuri de raportare / monitorizare /control a activităților desfășurate în baza prezentului Contract; Accesul delegatarului la sistemul informatic pentru toate cerințele impuse prin contract fiind condiție obligatorie pentru stabilirea Datei de începere</w:t>
      </w:r>
      <w:r w:rsidR="003168CF" w:rsidRPr="00820D67">
        <w:rPr>
          <w:rFonts w:ascii="Times New Roman" w:hAnsi="Times New Roman"/>
          <w:sz w:val="24"/>
          <w:szCs w:val="24"/>
        </w:rPr>
        <w:t>;</w:t>
      </w:r>
    </w:p>
    <w:p w14:paraId="59EE1919" w14:textId="3A4C1ACD" w:rsidR="00B678F0" w:rsidRPr="00820D67" w:rsidRDefault="00B678F0" w:rsidP="00416AC1">
      <w:pPr>
        <w:numPr>
          <w:ilvl w:val="0"/>
          <w:numId w:val="26"/>
        </w:numPr>
        <w:autoSpaceDE w:val="0"/>
        <w:autoSpaceDN w:val="0"/>
        <w:adjustRightInd w:val="0"/>
        <w:spacing w:after="0" w:line="240" w:lineRule="auto"/>
        <w:jc w:val="both"/>
        <w:rPr>
          <w:rFonts w:ascii="Times New Roman" w:hAnsi="Times New Roman"/>
          <w:sz w:val="24"/>
          <w:szCs w:val="24"/>
          <w:lang w:eastAsia="en-GB"/>
        </w:rPr>
      </w:pPr>
      <w:bookmarkStart w:id="48" w:name="_Toc378327454"/>
      <w:bookmarkStart w:id="49" w:name="_Toc379978550"/>
      <w:bookmarkStart w:id="50" w:name="_Toc380140995"/>
      <w:bookmarkStart w:id="51" w:name="_Toc381791075"/>
      <w:bookmarkStart w:id="52" w:name="_Toc381957603"/>
      <w:r w:rsidRPr="00820D67">
        <w:rPr>
          <w:rFonts w:ascii="Times New Roman" w:hAnsi="Times New Roman"/>
          <w:sz w:val="24"/>
          <w:szCs w:val="24"/>
          <w:lang w:eastAsia="en-GB"/>
        </w:rPr>
        <w:t>Pe durata Perioadei de Mobilizare, Părţile:</w:t>
      </w:r>
      <w:bookmarkEnd w:id="48"/>
      <w:bookmarkEnd w:id="49"/>
      <w:bookmarkEnd w:id="50"/>
      <w:bookmarkEnd w:id="51"/>
      <w:bookmarkEnd w:id="52"/>
    </w:p>
    <w:p w14:paraId="1E45C7D9" w14:textId="260AA953" w:rsidR="00B678F0" w:rsidRPr="00820D67" w:rsidRDefault="00B678F0" w:rsidP="00820D67">
      <w:pPr>
        <w:numPr>
          <w:ilvl w:val="0"/>
          <w:numId w:val="4"/>
        </w:numPr>
        <w:tabs>
          <w:tab w:val="left" w:pos="567"/>
          <w:tab w:val="left" w:pos="851"/>
          <w:tab w:val="left" w:pos="993"/>
          <w:tab w:val="left" w:pos="1560"/>
        </w:tabs>
        <w:autoSpaceDE w:val="0"/>
        <w:autoSpaceDN w:val="0"/>
        <w:adjustRightInd w:val="0"/>
        <w:spacing w:after="0" w:line="240" w:lineRule="auto"/>
        <w:ind w:left="567" w:hanging="283"/>
        <w:jc w:val="both"/>
        <w:rPr>
          <w:rFonts w:ascii="Times New Roman" w:hAnsi="Times New Roman"/>
          <w:sz w:val="24"/>
          <w:szCs w:val="24"/>
          <w:lang w:eastAsia="en-GB"/>
        </w:rPr>
      </w:pPr>
      <w:r w:rsidRPr="00820D67">
        <w:rPr>
          <w:rFonts w:ascii="Times New Roman" w:hAnsi="Times New Roman"/>
          <w:sz w:val="24"/>
          <w:szCs w:val="24"/>
          <w:lang w:eastAsia="en-GB"/>
        </w:rPr>
        <w:t xml:space="preserve">îşi vor asuma toate </w:t>
      </w:r>
      <w:r w:rsidR="003A4A4A" w:rsidRPr="00820D67">
        <w:rPr>
          <w:rFonts w:ascii="Times New Roman" w:hAnsi="Times New Roman"/>
          <w:sz w:val="24"/>
          <w:szCs w:val="24"/>
          <w:lang w:eastAsia="en-GB"/>
        </w:rPr>
        <w:t>obligațiile</w:t>
      </w:r>
      <w:r w:rsidRPr="00820D67">
        <w:rPr>
          <w:rFonts w:ascii="Times New Roman" w:hAnsi="Times New Roman"/>
          <w:sz w:val="24"/>
          <w:szCs w:val="24"/>
          <w:lang w:eastAsia="en-GB"/>
        </w:rPr>
        <w:t xml:space="preserve"> necesare şi vor depune toate </w:t>
      </w:r>
      <w:r w:rsidR="003A4A4A" w:rsidRPr="00820D67">
        <w:rPr>
          <w:rFonts w:ascii="Times New Roman" w:hAnsi="Times New Roman"/>
          <w:sz w:val="24"/>
          <w:szCs w:val="24"/>
          <w:lang w:eastAsia="en-GB"/>
        </w:rPr>
        <w:t>diligențele</w:t>
      </w:r>
      <w:r w:rsidRPr="00820D67">
        <w:rPr>
          <w:rFonts w:ascii="Times New Roman" w:hAnsi="Times New Roman"/>
          <w:sz w:val="24"/>
          <w:szCs w:val="24"/>
          <w:lang w:eastAsia="en-GB"/>
        </w:rPr>
        <w:t xml:space="preserve"> pentru ca prestarea Serviciului să poată începe, conform celor prevăzute în Caietul de Sarcini (Anexa nr. 2 la Contract) şi</w:t>
      </w:r>
    </w:p>
    <w:p w14:paraId="76109BA8" w14:textId="77777777" w:rsidR="00B678F0" w:rsidRPr="00820D67" w:rsidRDefault="00B678F0" w:rsidP="00820D67">
      <w:pPr>
        <w:numPr>
          <w:ilvl w:val="0"/>
          <w:numId w:val="4"/>
        </w:numPr>
        <w:tabs>
          <w:tab w:val="left" w:pos="567"/>
          <w:tab w:val="left" w:pos="851"/>
          <w:tab w:val="left" w:pos="993"/>
          <w:tab w:val="left" w:pos="1560"/>
        </w:tabs>
        <w:autoSpaceDE w:val="0"/>
        <w:autoSpaceDN w:val="0"/>
        <w:adjustRightInd w:val="0"/>
        <w:spacing w:after="0" w:line="240" w:lineRule="auto"/>
        <w:ind w:left="567" w:hanging="283"/>
        <w:jc w:val="both"/>
        <w:rPr>
          <w:rFonts w:ascii="Times New Roman" w:hAnsi="Times New Roman"/>
          <w:sz w:val="24"/>
          <w:szCs w:val="24"/>
          <w:lang w:eastAsia="en-GB"/>
        </w:rPr>
      </w:pPr>
      <w:r w:rsidRPr="00820D67">
        <w:rPr>
          <w:rFonts w:ascii="Times New Roman" w:hAnsi="Times New Roman"/>
          <w:sz w:val="24"/>
          <w:szCs w:val="24"/>
          <w:lang w:eastAsia="en-GB"/>
        </w:rPr>
        <w:t>își vor furniza toate informaţiile şi datele necesare care le sunt solicitate prin prevederile acestui Contract, ale Caietului de Sarcini (Anexa nr. 2 la Contract) şi ale anexelor acestora, după caz.</w:t>
      </w:r>
    </w:p>
    <w:p w14:paraId="76307556" w14:textId="030F1B91" w:rsidR="00B678F0" w:rsidRPr="00820D67" w:rsidRDefault="00B678F0" w:rsidP="00416AC1">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lastRenderedPageBreak/>
        <w:t>Pe durata Perioadei de Mobilizare, Delegatul va furniza Delegatarului, un raport de progres care să includă:</w:t>
      </w:r>
    </w:p>
    <w:p w14:paraId="3C126771" w14:textId="77777777" w:rsidR="00B678F0" w:rsidRPr="00820D67" w:rsidRDefault="00B678F0" w:rsidP="00820D67">
      <w:pPr>
        <w:numPr>
          <w:ilvl w:val="0"/>
          <w:numId w:val="25"/>
        </w:numPr>
        <w:spacing w:after="0" w:line="240" w:lineRule="auto"/>
        <w:jc w:val="both"/>
        <w:rPr>
          <w:rFonts w:ascii="Times New Roman" w:hAnsi="Times New Roman"/>
          <w:sz w:val="24"/>
          <w:szCs w:val="24"/>
        </w:rPr>
      </w:pPr>
      <w:r w:rsidRPr="00820D67">
        <w:rPr>
          <w:rFonts w:ascii="Times New Roman" w:hAnsi="Times New Roman"/>
          <w:sz w:val="24"/>
          <w:szCs w:val="24"/>
        </w:rPr>
        <w:t>programul de mobilizare și progresele la data respectivă;</w:t>
      </w:r>
    </w:p>
    <w:p w14:paraId="291735FD" w14:textId="77777777" w:rsidR="00B678F0" w:rsidRPr="00820D67" w:rsidRDefault="00B678F0" w:rsidP="00820D67">
      <w:pPr>
        <w:numPr>
          <w:ilvl w:val="0"/>
          <w:numId w:val="25"/>
        </w:numPr>
        <w:spacing w:after="0" w:line="240" w:lineRule="auto"/>
        <w:jc w:val="both"/>
        <w:rPr>
          <w:rFonts w:ascii="Times New Roman" w:hAnsi="Times New Roman"/>
          <w:sz w:val="24"/>
          <w:szCs w:val="24"/>
        </w:rPr>
      </w:pPr>
      <w:r w:rsidRPr="00820D67">
        <w:rPr>
          <w:rFonts w:ascii="Times New Roman" w:hAnsi="Times New Roman"/>
          <w:sz w:val="24"/>
          <w:szCs w:val="24"/>
        </w:rPr>
        <w:t>devieri de la programul de mobilizare, motive și măsuri de soluționare;</w:t>
      </w:r>
    </w:p>
    <w:p w14:paraId="7A7EFFE0" w14:textId="77777777" w:rsidR="00B678F0" w:rsidRPr="00820D67" w:rsidRDefault="00B678F0" w:rsidP="00820D67">
      <w:pPr>
        <w:numPr>
          <w:ilvl w:val="0"/>
          <w:numId w:val="25"/>
        </w:numPr>
        <w:spacing w:after="0" w:line="240" w:lineRule="auto"/>
        <w:jc w:val="both"/>
        <w:rPr>
          <w:rFonts w:ascii="Times New Roman" w:hAnsi="Times New Roman"/>
          <w:sz w:val="24"/>
          <w:szCs w:val="24"/>
        </w:rPr>
      </w:pPr>
      <w:r w:rsidRPr="00820D67">
        <w:rPr>
          <w:rFonts w:ascii="Times New Roman" w:hAnsi="Times New Roman"/>
          <w:sz w:val="24"/>
          <w:szCs w:val="24"/>
        </w:rPr>
        <w:t>detalii asupra implementării sistemului informatic;</w:t>
      </w:r>
    </w:p>
    <w:p w14:paraId="0E0B66E8" w14:textId="5C801111" w:rsidR="0065275B" w:rsidRPr="00820D67" w:rsidRDefault="0065275B" w:rsidP="00820D67">
      <w:pPr>
        <w:numPr>
          <w:ilvl w:val="0"/>
          <w:numId w:val="25"/>
        </w:numPr>
        <w:tabs>
          <w:tab w:val="left" w:pos="567"/>
        </w:tabs>
        <w:spacing w:after="0" w:line="240" w:lineRule="auto"/>
        <w:jc w:val="both"/>
        <w:rPr>
          <w:rFonts w:ascii="Times New Roman" w:hAnsi="Times New Roman"/>
          <w:bCs/>
          <w:noProof/>
          <w:sz w:val="24"/>
          <w:szCs w:val="24"/>
          <w:lang w:val="fr-FR"/>
        </w:rPr>
      </w:pPr>
      <w:r w:rsidRPr="00820D67">
        <w:rPr>
          <w:rFonts w:ascii="Times New Roman" w:hAnsi="Times New Roman"/>
          <w:bCs/>
          <w:noProof/>
          <w:sz w:val="24"/>
          <w:szCs w:val="24"/>
          <w:lang w:val="fr-FR"/>
        </w:rPr>
        <w:t>evidența contractelor încheiate cu utilizatorii serviciului;</w:t>
      </w:r>
    </w:p>
    <w:p w14:paraId="752B33D3" w14:textId="77777777" w:rsidR="00B678F0" w:rsidRPr="00820D67" w:rsidRDefault="00B678F0" w:rsidP="00820D67">
      <w:pPr>
        <w:numPr>
          <w:ilvl w:val="0"/>
          <w:numId w:val="25"/>
        </w:numPr>
        <w:spacing w:after="0" w:line="240" w:lineRule="auto"/>
        <w:jc w:val="both"/>
        <w:rPr>
          <w:rFonts w:ascii="Times New Roman" w:hAnsi="Times New Roman"/>
          <w:sz w:val="24"/>
          <w:szCs w:val="24"/>
        </w:rPr>
      </w:pPr>
      <w:r w:rsidRPr="00820D67">
        <w:rPr>
          <w:rFonts w:ascii="Times New Roman" w:hAnsi="Times New Roman"/>
          <w:sz w:val="24"/>
          <w:szCs w:val="24"/>
        </w:rPr>
        <w:t>alte informații, dacă este cazul.</w:t>
      </w:r>
    </w:p>
    <w:p w14:paraId="551A1A17" w14:textId="479F5CBA" w:rsidR="00BB5EB7" w:rsidRPr="00820D67" w:rsidRDefault="00B678F0" w:rsidP="00416AC1">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Rapoartele de progres vor fi transmise în format letric și în format pdf.</w:t>
      </w:r>
    </w:p>
    <w:p w14:paraId="0A40D61F" w14:textId="31DF36C5" w:rsidR="00B678F0" w:rsidRPr="00820D67" w:rsidRDefault="00B678F0" w:rsidP="00416AC1">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 xml:space="preserve">Dacă la expirarea termenului de </w:t>
      </w:r>
      <w:r w:rsidR="00807C2F" w:rsidRPr="00820D67">
        <w:rPr>
          <w:rFonts w:ascii="Times New Roman" w:hAnsi="Times New Roman"/>
          <w:sz w:val="24"/>
          <w:szCs w:val="24"/>
          <w:lang w:eastAsia="en-GB"/>
        </w:rPr>
        <w:t>1</w:t>
      </w:r>
      <w:r w:rsidR="00B565B6">
        <w:rPr>
          <w:rFonts w:ascii="Times New Roman" w:hAnsi="Times New Roman"/>
          <w:sz w:val="24"/>
          <w:szCs w:val="24"/>
          <w:lang w:eastAsia="en-GB"/>
        </w:rPr>
        <w:t>5</w:t>
      </w:r>
      <w:r w:rsidR="00C7354D" w:rsidRPr="00820D67">
        <w:rPr>
          <w:rFonts w:ascii="Times New Roman" w:hAnsi="Times New Roman"/>
          <w:sz w:val="24"/>
          <w:szCs w:val="24"/>
          <w:lang w:eastAsia="en-GB"/>
        </w:rPr>
        <w:t xml:space="preserve"> </w:t>
      </w:r>
      <w:r w:rsidRPr="00820D67">
        <w:rPr>
          <w:rFonts w:ascii="Times New Roman" w:hAnsi="Times New Roman"/>
          <w:sz w:val="24"/>
          <w:szCs w:val="24"/>
          <w:lang w:eastAsia="en-GB"/>
        </w:rPr>
        <w:t>de Zile de la Data Intrării în Vigoare, dacă Părţile nu convin în scris prelungirea acestui termen conform alin.</w:t>
      </w:r>
      <w:r w:rsidR="00C7354D" w:rsidRPr="00820D67">
        <w:rPr>
          <w:rFonts w:ascii="Times New Roman" w:hAnsi="Times New Roman"/>
          <w:sz w:val="24"/>
          <w:szCs w:val="24"/>
          <w:lang w:eastAsia="en-GB"/>
        </w:rPr>
        <w:t xml:space="preserve"> </w:t>
      </w:r>
      <w:r w:rsidRPr="00820D67">
        <w:rPr>
          <w:rFonts w:ascii="Times New Roman" w:hAnsi="Times New Roman"/>
          <w:sz w:val="24"/>
          <w:szCs w:val="24"/>
          <w:lang w:eastAsia="en-GB"/>
        </w:rPr>
        <w:t>(1</w:t>
      </w:r>
      <w:r w:rsidR="00BB5EB7" w:rsidRPr="00820D67">
        <w:rPr>
          <w:rFonts w:ascii="Times New Roman" w:hAnsi="Times New Roman"/>
          <w:sz w:val="24"/>
          <w:szCs w:val="24"/>
          <w:lang w:eastAsia="en-GB"/>
        </w:rPr>
        <w:t>1</w:t>
      </w:r>
      <w:r w:rsidRPr="00820D67">
        <w:rPr>
          <w:rFonts w:ascii="Times New Roman" w:hAnsi="Times New Roman"/>
          <w:sz w:val="24"/>
          <w:szCs w:val="24"/>
          <w:lang w:eastAsia="en-GB"/>
        </w:rPr>
        <w:t xml:space="preserve">) al prezentului articol, Delegatul nu prezintă Delegatarului dovezile prevăzute la alin. (5) și alin. (6) </w:t>
      </w:r>
      <w:r w:rsidR="00491A35">
        <w:rPr>
          <w:rFonts w:ascii="Times New Roman" w:hAnsi="Times New Roman"/>
          <w:sz w:val="24"/>
          <w:szCs w:val="24"/>
          <w:lang w:eastAsia="en-GB"/>
        </w:rPr>
        <w:t>ale prezentului articol</w:t>
      </w:r>
      <w:r w:rsidRPr="00820D67">
        <w:rPr>
          <w:rFonts w:ascii="Times New Roman" w:hAnsi="Times New Roman"/>
          <w:sz w:val="24"/>
          <w:szCs w:val="24"/>
          <w:lang w:eastAsia="en-GB"/>
        </w:rPr>
        <w:t>, prezentul Contract se consideră încetat de drept, fără altă formalitate decât notificarea în acest sens din partea Delegatarului către Delegat, cu 5 (cinci) Zile înainte de data la care se va considera încetat Contractul.</w:t>
      </w:r>
    </w:p>
    <w:p w14:paraId="74630A39" w14:textId="0E21D386" w:rsidR="00B678F0" w:rsidRPr="00820D67" w:rsidRDefault="00B678F0" w:rsidP="00416AC1">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 xml:space="preserve">Părțile pot conveni, prin </w:t>
      </w:r>
      <w:r w:rsidR="00F20293" w:rsidRPr="00820D67">
        <w:rPr>
          <w:rFonts w:ascii="Times New Roman" w:hAnsi="Times New Roman"/>
          <w:sz w:val="24"/>
          <w:szCs w:val="24"/>
          <w:lang w:eastAsia="en-GB"/>
        </w:rPr>
        <w:t>act adițional</w:t>
      </w:r>
      <w:r w:rsidRPr="00820D67">
        <w:rPr>
          <w:rFonts w:ascii="Times New Roman" w:hAnsi="Times New Roman"/>
          <w:sz w:val="24"/>
          <w:szCs w:val="24"/>
          <w:lang w:eastAsia="en-GB"/>
        </w:rPr>
        <w:t xml:space="preserve">, prelungirea Perioadei de Mobilizare, în scris, la cererea motivată a Delegatului notificată Delegatarului cu cel puțin </w:t>
      </w:r>
      <w:r w:rsidR="00BE38DD">
        <w:rPr>
          <w:rFonts w:ascii="Times New Roman" w:hAnsi="Times New Roman"/>
          <w:sz w:val="24"/>
          <w:szCs w:val="24"/>
          <w:lang w:eastAsia="en-GB"/>
        </w:rPr>
        <w:t>5</w:t>
      </w:r>
      <w:r w:rsidRPr="00820D67">
        <w:rPr>
          <w:rFonts w:ascii="Times New Roman" w:hAnsi="Times New Roman"/>
          <w:sz w:val="24"/>
          <w:szCs w:val="24"/>
          <w:lang w:eastAsia="en-GB"/>
        </w:rPr>
        <w:t xml:space="preserve"> </w:t>
      </w:r>
      <w:r w:rsidR="00F20293" w:rsidRPr="00820D67">
        <w:rPr>
          <w:rFonts w:ascii="Times New Roman" w:hAnsi="Times New Roman"/>
          <w:sz w:val="24"/>
          <w:szCs w:val="24"/>
          <w:lang w:eastAsia="en-GB"/>
        </w:rPr>
        <w:t>(</w:t>
      </w:r>
      <w:r w:rsidR="00BE38DD">
        <w:rPr>
          <w:rFonts w:ascii="Times New Roman" w:hAnsi="Times New Roman"/>
          <w:sz w:val="24"/>
          <w:szCs w:val="24"/>
          <w:lang w:eastAsia="en-GB"/>
        </w:rPr>
        <w:t>cinci</w:t>
      </w:r>
      <w:r w:rsidR="00F20293" w:rsidRPr="00820D67">
        <w:rPr>
          <w:rFonts w:ascii="Times New Roman" w:hAnsi="Times New Roman"/>
          <w:sz w:val="24"/>
          <w:szCs w:val="24"/>
          <w:lang w:eastAsia="en-GB"/>
        </w:rPr>
        <w:t xml:space="preserve">) </w:t>
      </w:r>
      <w:r w:rsidRPr="00820D67">
        <w:rPr>
          <w:rFonts w:ascii="Times New Roman" w:hAnsi="Times New Roman"/>
          <w:sz w:val="24"/>
          <w:szCs w:val="24"/>
          <w:lang w:eastAsia="en-GB"/>
        </w:rPr>
        <w:t xml:space="preserve">Zile înainte de expirarea termenului de  </w:t>
      </w:r>
      <w:r w:rsidR="00807C2F" w:rsidRPr="00820D67">
        <w:rPr>
          <w:rFonts w:ascii="Times New Roman" w:hAnsi="Times New Roman"/>
          <w:sz w:val="24"/>
          <w:szCs w:val="24"/>
          <w:lang w:eastAsia="en-GB"/>
        </w:rPr>
        <w:t>1</w:t>
      </w:r>
      <w:r w:rsidR="00B565B6">
        <w:rPr>
          <w:rFonts w:ascii="Times New Roman" w:hAnsi="Times New Roman"/>
          <w:sz w:val="24"/>
          <w:szCs w:val="24"/>
          <w:lang w:eastAsia="en-GB"/>
        </w:rPr>
        <w:t>5</w:t>
      </w:r>
      <w:r w:rsidR="00807C2F" w:rsidRPr="00820D67">
        <w:rPr>
          <w:rFonts w:ascii="Times New Roman" w:hAnsi="Times New Roman"/>
          <w:sz w:val="24"/>
          <w:szCs w:val="24"/>
          <w:lang w:eastAsia="en-GB"/>
        </w:rPr>
        <w:t xml:space="preserve"> </w:t>
      </w:r>
      <w:r w:rsidRPr="00820D67">
        <w:rPr>
          <w:rFonts w:ascii="Times New Roman" w:hAnsi="Times New Roman"/>
          <w:sz w:val="24"/>
          <w:szCs w:val="24"/>
          <w:lang w:eastAsia="en-GB"/>
        </w:rPr>
        <w:t xml:space="preserve">Zile de la Data Intrării în Vigoare și numai pentru motive care nu sunt imputabile Delegatului. Prelungirea se poate face o singură dată pentru cel mult  </w:t>
      </w:r>
      <w:r w:rsidR="00B565B6">
        <w:rPr>
          <w:rFonts w:ascii="Times New Roman" w:hAnsi="Times New Roman"/>
          <w:sz w:val="24"/>
          <w:szCs w:val="24"/>
          <w:lang w:eastAsia="en-GB"/>
        </w:rPr>
        <w:t>5</w:t>
      </w:r>
      <w:r w:rsidR="00F20293" w:rsidRPr="00820D67">
        <w:rPr>
          <w:rFonts w:ascii="Times New Roman" w:hAnsi="Times New Roman"/>
          <w:sz w:val="24"/>
          <w:szCs w:val="24"/>
          <w:lang w:eastAsia="en-GB"/>
        </w:rPr>
        <w:t xml:space="preserve"> (</w:t>
      </w:r>
      <w:r w:rsidR="00B565B6">
        <w:rPr>
          <w:rFonts w:ascii="Times New Roman" w:hAnsi="Times New Roman"/>
          <w:sz w:val="24"/>
          <w:szCs w:val="24"/>
          <w:lang w:eastAsia="en-GB"/>
        </w:rPr>
        <w:t>cinci</w:t>
      </w:r>
      <w:r w:rsidR="00F20293" w:rsidRPr="00820D67">
        <w:rPr>
          <w:rFonts w:ascii="Times New Roman" w:hAnsi="Times New Roman"/>
          <w:sz w:val="24"/>
          <w:szCs w:val="24"/>
          <w:lang w:eastAsia="en-GB"/>
        </w:rPr>
        <w:t xml:space="preserve">) </w:t>
      </w:r>
      <w:r w:rsidRPr="00820D67">
        <w:rPr>
          <w:rFonts w:ascii="Times New Roman" w:hAnsi="Times New Roman"/>
          <w:sz w:val="24"/>
          <w:szCs w:val="24"/>
          <w:lang w:eastAsia="en-GB"/>
        </w:rPr>
        <w:t>Zile.</w:t>
      </w:r>
    </w:p>
    <w:p w14:paraId="168C17EF" w14:textId="466907A8" w:rsidR="00B678F0" w:rsidRPr="00820D67" w:rsidRDefault="00B678F0" w:rsidP="00416AC1">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 xml:space="preserve">În vederea implementării obligațiilor prevăzute de art. </w:t>
      </w:r>
      <w:r w:rsidR="008F1E07" w:rsidRPr="00820D67">
        <w:rPr>
          <w:rFonts w:ascii="Times New Roman" w:hAnsi="Times New Roman"/>
          <w:sz w:val="24"/>
          <w:szCs w:val="24"/>
          <w:lang w:eastAsia="en-GB"/>
        </w:rPr>
        <w:t>60</w:t>
      </w:r>
      <w:r w:rsidRPr="00820D67">
        <w:rPr>
          <w:rFonts w:ascii="Times New Roman" w:hAnsi="Times New Roman"/>
          <w:sz w:val="24"/>
          <w:szCs w:val="24"/>
          <w:lang w:eastAsia="en-GB"/>
        </w:rPr>
        <w:t xml:space="preserve"> din </w:t>
      </w:r>
      <w:r w:rsidR="008F1E07" w:rsidRPr="00820D67">
        <w:rPr>
          <w:rFonts w:ascii="Times New Roman" w:hAnsi="Times New Roman"/>
          <w:sz w:val="24"/>
          <w:szCs w:val="24"/>
          <w:lang w:eastAsia="en-GB"/>
        </w:rPr>
        <w:t xml:space="preserve">Ordonanța de </w:t>
      </w:r>
      <w:r w:rsidR="000452BD" w:rsidRPr="00820D67">
        <w:rPr>
          <w:rFonts w:ascii="Times New Roman" w:hAnsi="Times New Roman"/>
          <w:sz w:val="24"/>
          <w:szCs w:val="24"/>
          <w:lang w:eastAsia="en-GB"/>
        </w:rPr>
        <w:t>U</w:t>
      </w:r>
      <w:r w:rsidR="008F1E07" w:rsidRPr="00820D67">
        <w:rPr>
          <w:rFonts w:ascii="Times New Roman" w:hAnsi="Times New Roman"/>
          <w:sz w:val="24"/>
          <w:szCs w:val="24"/>
          <w:lang w:eastAsia="en-GB"/>
        </w:rPr>
        <w:t>rgenț</w:t>
      </w:r>
      <w:r w:rsidR="000452BD" w:rsidRPr="00820D67">
        <w:rPr>
          <w:rFonts w:ascii="Times New Roman" w:hAnsi="Times New Roman"/>
          <w:sz w:val="24"/>
          <w:szCs w:val="24"/>
          <w:lang w:eastAsia="en-GB"/>
        </w:rPr>
        <w:t>ă</w:t>
      </w:r>
      <w:r w:rsidR="008F1E07" w:rsidRPr="00820D67">
        <w:rPr>
          <w:rFonts w:ascii="Times New Roman" w:hAnsi="Times New Roman"/>
          <w:sz w:val="24"/>
          <w:szCs w:val="24"/>
          <w:lang w:eastAsia="en-GB"/>
        </w:rPr>
        <w:t xml:space="preserve"> nr. 92/2021 </w:t>
      </w:r>
      <w:r w:rsidRPr="00820D67">
        <w:rPr>
          <w:rFonts w:ascii="Times New Roman" w:hAnsi="Times New Roman"/>
          <w:sz w:val="24"/>
          <w:szCs w:val="24"/>
          <w:lang w:eastAsia="en-GB"/>
        </w:rPr>
        <w:t>privind regimul deșeurilor,</w:t>
      </w:r>
      <w:r w:rsidR="000452BD" w:rsidRPr="00820D67">
        <w:rPr>
          <w:rFonts w:ascii="Times New Roman" w:hAnsi="Times New Roman"/>
          <w:sz w:val="24"/>
          <w:szCs w:val="24"/>
          <w:lang w:eastAsia="en-GB"/>
        </w:rPr>
        <w:t xml:space="preserve"> cu modificările și completările ulterioare, </w:t>
      </w:r>
      <w:r w:rsidRPr="00820D67">
        <w:rPr>
          <w:rFonts w:ascii="Times New Roman" w:hAnsi="Times New Roman"/>
          <w:sz w:val="24"/>
          <w:szCs w:val="24"/>
          <w:lang w:eastAsia="en-GB"/>
        </w:rPr>
        <w:t xml:space="preserve">în Perioada de Mobilizare, </w:t>
      </w:r>
      <w:r w:rsidR="001F2446">
        <w:rPr>
          <w:rFonts w:ascii="Times New Roman" w:hAnsi="Times New Roman"/>
          <w:sz w:val="24"/>
          <w:szCs w:val="24"/>
          <w:lang w:eastAsia="en-GB"/>
        </w:rPr>
        <w:t>ADI</w:t>
      </w:r>
      <w:r w:rsidRPr="00820D67">
        <w:rPr>
          <w:rFonts w:ascii="Times New Roman" w:hAnsi="Times New Roman"/>
          <w:sz w:val="24"/>
          <w:szCs w:val="24"/>
          <w:lang w:eastAsia="en-GB"/>
        </w:rPr>
        <w:t xml:space="preserve">, în numele și pe seama </w:t>
      </w:r>
      <w:r w:rsidR="000452BD" w:rsidRPr="00820D67">
        <w:rPr>
          <w:rFonts w:ascii="Times New Roman" w:hAnsi="Times New Roman"/>
          <w:sz w:val="24"/>
          <w:szCs w:val="24"/>
          <w:lang w:eastAsia="en-GB"/>
        </w:rPr>
        <w:t>UAT-urilor membre</w:t>
      </w:r>
      <w:r w:rsidRPr="00820D67">
        <w:rPr>
          <w:rFonts w:ascii="Times New Roman" w:hAnsi="Times New Roman"/>
          <w:sz w:val="24"/>
          <w:szCs w:val="24"/>
          <w:lang w:eastAsia="en-GB"/>
        </w:rPr>
        <w:t>, va î</w:t>
      </w:r>
      <w:r w:rsidR="00BB5EB7" w:rsidRPr="00820D67">
        <w:rPr>
          <w:rFonts w:ascii="Times New Roman" w:hAnsi="Times New Roman"/>
          <w:sz w:val="24"/>
          <w:szCs w:val="24"/>
          <w:lang w:eastAsia="en-GB"/>
        </w:rPr>
        <w:t>ncheia cu toți OIREP licențiați</w:t>
      </w:r>
      <w:r w:rsidRPr="00820D67">
        <w:rPr>
          <w:rFonts w:ascii="Times New Roman" w:hAnsi="Times New Roman"/>
          <w:sz w:val="24"/>
          <w:szCs w:val="24"/>
          <w:lang w:eastAsia="en-GB"/>
        </w:rPr>
        <w:t xml:space="preserve"> convenții pentru acoperirea costurilor de gestionare pentru Deșeurile de Ambalaje colectate separat.   </w:t>
      </w:r>
    </w:p>
    <w:p w14:paraId="177EDC9B" w14:textId="251D40D6" w:rsidR="00B678F0" w:rsidRPr="00416AC1" w:rsidRDefault="00B678F0" w:rsidP="00416AC1">
      <w:pPr>
        <w:numPr>
          <w:ilvl w:val="0"/>
          <w:numId w:val="26"/>
        </w:numPr>
        <w:autoSpaceDE w:val="0"/>
        <w:autoSpaceDN w:val="0"/>
        <w:adjustRightInd w:val="0"/>
        <w:spacing w:after="0" w:line="240" w:lineRule="auto"/>
        <w:jc w:val="both"/>
        <w:rPr>
          <w:rFonts w:ascii="Times New Roman" w:hAnsi="Times New Roman"/>
          <w:sz w:val="24"/>
          <w:szCs w:val="24"/>
          <w:lang w:eastAsia="en-GB"/>
        </w:rPr>
      </w:pPr>
      <w:r w:rsidRPr="00416AC1">
        <w:rPr>
          <w:rFonts w:ascii="Times New Roman" w:hAnsi="Times New Roman"/>
          <w:sz w:val="24"/>
          <w:szCs w:val="24"/>
          <w:lang w:eastAsia="en-GB"/>
        </w:rPr>
        <w:t xml:space="preserve">Delegatarul va transmite către Delegat Ordinul de Începere prin care Delegatul va fi notificat cu privire la data la care va începe efectiv </w:t>
      </w:r>
      <w:r w:rsidR="000452BD" w:rsidRPr="00416AC1">
        <w:rPr>
          <w:rFonts w:ascii="Times New Roman" w:hAnsi="Times New Roman"/>
          <w:sz w:val="24"/>
          <w:szCs w:val="24"/>
          <w:lang w:eastAsia="en-GB"/>
        </w:rPr>
        <w:t>prestarea</w:t>
      </w:r>
      <w:r w:rsidRPr="00416AC1">
        <w:rPr>
          <w:rFonts w:ascii="Times New Roman" w:hAnsi="Times New Roman"/>
          <w:sz w:val="24"/>
          <w:szCs w:val="24"/>
          <w:lang w:eastAsia="en-GB"/>
        </w:rPr>
        <w:t xml:space="preserve"> Serviciului, numai după finalizarea tuturor operațiunilor menționate la alineatele (5) și (6) de mai sus. Data la care se începe efectiv </w:t>
      </w:r>
      <w:r w:rsidR="000452BD" w:rsidRPr="00416AC1">
        <w:rPr>
          <w:rFonts w:ascii="Times New Roman" w:hAnsi="Times New Roman"/>
          <w:sz w:val="24"/>
          <w:szCs w:val="24"/>
          <w:lang w:eastAsia="en-GB"/>
        </w:rPr>
        <w:t>prestarea</w:t>
      </w:r>
      <w:r w:rsidRPr="00416AC1">
        <w:rPr>
          <w:rFonts w:ascii="Times New Roman" w:hAnsi="Times New Roman"/>
          <w:sz w:val="24"/>
          <w:szCs w:val="24"/>
          <w:lang w:eastAsia="en-GB"/>
        </w:rPr>
        <w:t xml:space="preserve"> Serviciului marchează Data Începerii, astfel cum este aceasta definită la Articolul 1 (“</w:t>
      </w:r>
      <w:r w:rsidRPr="00820D67">
        <w:rPr>
          <w:rFonts w:ascii="Times New Roman" w:hAnsi="Times New Roman"/>
          <w:sz w:val="24"/>
          <w:szCs w:val="24"/>
          <w:lang w:eastAsia="en-GB"/>
        </w:rPr>
        <w:t>Definiţii şi interpretare</w:t>
      </w:r>
      <w:r w:rsidRPr="00416AC1">
        <w:rPr>
          <w:rFonts w:ascii="Times New Roman" w:hAnsi="Times New Roman"/>
          <w:sz w:val="24"/>
          <w:szCs w:val="24"/>
          <w:lang w:eastAsia="en-GB"/>
        </w:rPr>
        <w:t xml:space="preserve">”) din prezentul Contract. Delegatul va emite Ordinul de Începere în maxim 3 (trei) Zile de la data primirii dovezilor complete transmise de Delegatar, iar Data Începerii notificată nu va fi mai târziu de </w:t>
      </w:r>
      <w:r w:rsidR="00491058">
        <w:rPr>
          <w:rFonts w:ascii="Times New Roman" w:hAnsi="Times New Roman"/>
          <w:sz w:val="24"/>
          <w:szCs w:val="24"/>
          <w:lang w:eastAsia="en-GB"/>
        </w:rPr>
        <w:t>3</w:t>
      </w:r>
      <w:r w:rsidRPr="00416AC1">
        <w:rPr>
          <w:rFonts w:ascii="Times New Roman" w:hAnsi="Times New Roman"/>
          <w:sz w:val="24"/>
          <w:szCs w:val="24"/>
          <w:lang w:eastAsia="en-GB"/>
        </w:rPr>
        <w:t xml:space="preserve"> (</w:t>
      </w:r>
      <w:r w:rsidR="00491058">
        <w:rPr>
          <w:rFonts w:ascii="Times New Roman" w:hAnsi="Times New Roman"/>
          <w:sz w:val="24"/>
          <w:szCs w:val="24"/>
          <w:lang w:eastAsia="en-GB"/>
        </w:rPr>
        <w:t>trei</w:t>
      </w:r>
      <w:r w:rsidRPr="00416AC1">
        <w:rPr>
          <w:rFonts w:ascii="Times New Roman" w:hAnsi="Times New Roman"/>
          <w:sz w:val="24"/>
          <w:szCs w:val="24"/>
          <w:lang w:eastAsia="en-GB"/>
        </w:rPr>
        <w:t>) Zile de la data emiterii Ordinului de Începere.</w:t>
      </w:r>
    </w:p>
    <w:p w14:paraId="78E1E34C" w14:textId="77777777" w:rsidR="00B678F0" w:rsidRPr="00820D67" w:rsidRDefault="00B678F0" w:rsidP="00820D67">
      <w:pPr>
        <w:spacing w:after="0" w:line="240" w:lineRule="auto"/>
        <w:jc w:val="both"/>
        <w:rPr>
          <w:rFonts w:ascii="Times New Roman" w:hAnsi="Times New Roman"/>
          <w:sz w:val="24"/>
          <w:szCs w:val="24"/>
          <w:lang w:eastAsia="en-GB"/>
        </w:rPr>
      </w:pPr>
    </w:p>
    <w:p w14:paraId="0CD9D545" w14:textId="46CC0EE6"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3" w:name="_Toc11221552"/>
      <w:r w:rsidRPr="00820D67">
        <w:rPr>
          <w:rFonts w:ascii="Times New Roman" w:hAnsi="Times New Roman"/>
          <w:i w:val="0"/>
          <w:sz w:val="24"/>
          <w:szCs w:val="24"/>
          <w:lang w:val="ro-RO" w:eastAsia="ro-RO"/>
        </w:rPr>
        <w:t>CONTRACTUL ŞI DOCUMENTELE CONTRACTUALE</w:t>
      </w:r>
      <w:bookmarkEnd w:id="53"/>
    </w:p>
    <w:p w14:paraId="1BD778E2"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 xml:space="preserve">(1) </w:t>
      </w:r>
      <w:r w:rsidRPr="00820D67">
        <w:rPr>
          <w:rFonts w:ascii="Times New Roman" w:hAnsi="Times New Roman"/>
          <w:sz w:val="24"/>
          <w:szCs w:val="24"/>
          <w:lang w:eastAsia="en-GB"/>
        </w:rPr>
        <w:t>Prezentul Contract reprezintă întreaga înţelegere contractuală a Părţilor cu privire la obiectul acestuia.</w:t>
      </w:r>
    </w:p>
    <w:p w14:paraId="34452E26" w14:textId="5C064A26"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 xml:space="preserve">(2) </w:t>
      </w:r>
      <w:r w:rsidRPr="00820D67">
        <w:rPr>
          <w:rFonts w:ascii="Times New Roman" w:hAnsi="Times New Roman"/>
          <w:sz w:val="24"/>
          <w:szCs w:val="24"/>
          <w:lang w:eastAsia="en-GB"/>
        </w:rPr>
        <w:t xml:space="preserve">Se consideră că documentele care alcătuiesc Contractul se explică reciproc şi se interpretează împreună. În eventualitatea oricăror </w:t>
      </w:r>
      <w:r w:rsidR="0069246F" w:rsidRPr="00820D67">
        <w:rPr>
          <w:rFonts w:ascii="Times New Roman" w:hAnsi="Times New Roman"/>
          <w:sz w:val="24"/>
          <w:szCs w:val="24"/>
          <w:lang w:eastAsia="en-GB"/>
        </w:rPr>
        <w:t>neconcordanțe</w:t>
      </w:r>
      <w:r w:rsidRPr="00820D67">
        <w:rPr>
          <w:rFonts w:ascii="Times New Roman" w:hAnsi="Times New Roman"/>
          <w:sz w:val="24"/>
          <w:szCs w:val="24"/>
          <w:lang w:eastAsia="en-GB"/>
        </w:rPr>
        <w:t xml:space="preserve"> între cuvinte, termeni, fraze sau abrevieri scrise cu majusculă şi definite în cadrul unei Anexe, înţelesul stabilit de Articolul 1 („Definiţii şi interpretare”) al Contractului va prevala asupra </w:t>
      </w:r>
      <w:r w:rsidR="00613873" w:rsidRPr="00820D67">
        <w:rPr>
          <w:rFonts w:ascii="Times New Roman" w:hAnsi="Times New Roman"/>
          <w:sz w:val="24"/>
          <w:szCs w:val="24"/>
          <w:lang w:eastAsia="en-GB"/>
        </w:rPr>
        <w:t>înțelesului</w:t>
      </w:r>
      <w:r w:rsidRPr="00820D67">
        <w:rPr>
          <w:rFonts w:ascii="Times New Roman" w:hAnsi="Times New Roman"/>
          <w:sz w:val="24"/>
          <w:szCs w:val="24"/>
          <w:lang w:eastAsia="en-GB"/>
        </w:rPr>
        <w:t xml:space="preserve"> din Anexă, dacă contextul acestui Contract permite.</w:t>
      </w:r>
    </w:p>
    <w:p w14:paraId="5D083C8C"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Prezentul Contract are următoarele anexe:</w:t>
      </w:r>
    </w:p>
    <w:p w14:paraId="10016FF2" w14:textId="77777777" w:rsidR="004911A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Regulamentul Serviciului (Anexa nr. 1);</w:t>
      </w:r>
    </w:p>
    <w:p w14:paraId="7C13D843" w14:textId="223054BB" w:rsidR="004911A0" w:rsidRPr="00820D67" w:rsidRDefault="004911A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 xml:space="preserve">Caietul de sarcini inclusiv clarificările şi/sau măsurile de remediere aduse la documentația de atribuire până la depunerea ofertelor </w:t>
      </w:r>
      <w:r w:rsidRPr="00820D67">
        <w:rPr>
          <w:rStyle w:val="Bodytext2"/>
          <w:rFonts w:ascii="Times New Roman" w:hAnsi="Times New Roman" w:cs="Times New Roman"/>
          <w:sz w:val="24"/>
          <w:szCs w:val="24"/>
        </w:rPr>
        <w:t>(Anexa nr. 2);</w:t>
      </w:r>
    </w:p>
    <w:p w14:paraId="11591E0A" w14:textId="77777777"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Oferta Delegatului, inclusiv solicitările de clarificare și răspunsurile la acestea, transmise în perioada de evaluare a ofertelor (Anexa nr. 3);</w:t>
      </w:r>
    </w:p>
    <w:p w14:paraId="22E21451" w14:textId="77777777"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Inventarul Bunurilor de Retur, concesionate de Delegatar către Delegat, precum și procesul-verbal de predare-primire a acestora (Anexa nr. 4);</w:t>
      </w:r>
    </w:p>
    <w:p w14:paraId="5632211F" w14:textId="77777777"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Ordinul de Începere a prestării Serviciului (Anexa nr. 5);</w:t>
      </w:r>
    </w:p>
    <w:p w14:paraId="57358C2B" w14:textId="1EC482A6"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 xml:space="preserve">Programul de </w:t>
      </w:r>
      <w:r w:rsidR="003A4A4A" w:rsidRPr="00820D67">
        <w:rPr>
          <w:rFonts w:ascii="Times New Roman" w:hAnsi="Times New Roman"/>
          <w:sz w:val="24"/>
          <w:szCs w:val="24"/>
        </w:rPr>
        <w:t>Investiții</w:t>
      </w:r>
      <w:r w:rsidRPr="00820D67">
        <w:rPr>
          <w:rFonts w:ascii="Times New Roman" w:hAnsi="Times New Roman"/>
          <w:sz w:val="24"/>
          <w:szCs w:val="24"/>
        </w:rPr>
        <w:t xml:space="preserve"> (Anexa nr. </w:t>
      </w:r>
      <w:r w:rsidR="00506EA0">
        <w:rPr>
          <w:rFonts w:ascii="Times New Roman" w:hAnsi="Times New Roman"/>
          <w:sz w:val="24"/>
          <w:szCs w:val="24"/>
        </w:rPr>
        <w:t>6</w:t>
      </w:r>
      <w:r w:rsidRPr="00820D67">
        <w:rPr>
          <w:rFonts w:ascii="Times New Roman" w:hAnsi="Times New Roman"/>
          <w:sz w:val="24"/>
          <w:szCs w:val="24"/>
        </w:rPr>
        <w:t>);</w:t>
      </w:r>
    </w:p>
    <w:p w14:paraId="3C4F3AF1" w14:textId="48AD4362"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 xml:space="preserve">Indicatorii de </w:t>
      </w:r>
      <w:r w:rsidR="003A4A4A" w:rsidRPr="00820D67">
        <w:rPr>
          <w:rFonts w:ascii="Times New Roman" w:hAnsi="Times New Roman"/>
          <w:sz w:val="24"/>
          <w:szCs w:val="24"/>
        </w:rPr>
        <w:t>Performanță</w:t>
      </w:r>
      <w:r w:rsidRPr="00820D67">
        <w:rPr>
          <w:rFonts w:ascii="Times New Roman" w:hAnsi="Times New Roman"/>
          <w:sz w:val="24"/>
          <w:szCs w:val="24"/>
        </w:rPr>
        <w:t xml:space="preserve"> (Anexa nr. </w:t>
      </w:r>
      <w:r w:rsidR="00506EA0">
        <w:rPr>
          <w:rFonts w:ascii="Times New Roman" w:hAnsi="Times New Roman"/>
          <w:sz w:val="24"/>
          <w:szCs w:val="24"/>
        </w:rPr>
        <w:t>7</w:t>
      </w:r>
      <w:r w:rsidRPr="00820D67">
        <w:rPr>
          <w:rFonts w:ascii="Times New Roman" w:hAnsi="Times New Roman"/>
          <w:sz w:val="24"/>
          <w:szCs w:val="24"/>
        </w:rPr>
        <w:t>);</w:t>
      </w:r>
    </w:p>
    <w:p w14:paraId="469509EA" w14:textId="0495C277"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rPr>
      </w:pPr>
      <w:r w:rsidRPr="00820D67">
        <w:rPr>
          <w:rFonts w:ascii="Times New Roman" w:hAnsi="Times New Roman"/>
          <w:sz w:val="24"/>
          <w:szCs w:val="24"/>
        </w:rPr>
        <w:t xml:space="preserve">Asigurările (Anexa nr. </w:t>
      </w:r>
      <w:r w:rsidR="00506EA0">
        <w:rPr>
          <w:rFonts w:ascii="Times New Roman" w:hAnsi="Times New Roman"/>
          <w:sz w:val="24"/>
          <w:szCs w:val="24"/>
        </w:rPr>
        <w:t>8</w:t>
      </w:r>
      <w:r w:rsidRPr="00820D67">
        <w:rPr>
          <w:rFonts w:ascii="Times New Roman" w:hAnsi="Times New Roman"/>
          <w:sz w:val="24"/>
          <w:szCs w:val="24"/>
        </w:rPr>
        <w:t>);</w:t>
      </w:r>
    </w:p>
    <w:p w14:paraId="5EAA3218" w14:textId="64643541" w:rsidR="00B678F0" w:rsidRPr="00820D67" w:rsidRDefault="003A4A4A" w:rsidP="00820D67">
      <w:pPr>
        <w:numPr>
          <w:ilvl w:val="0"/>
          <w:numId w:val="3"/>
        </w:numPr>
        <w:tabs>
          <w:tab w:val="left" w:pos="567"/>
        </w:tabs>
        <w:spacing w:after="0" w:line="240" w:lineRule="auto"/>
        <w:ind w:left="567" w:hanging="297"/>
        <w:jc w:val="both"/>
        <w:rPr>
          <w:rFonts w:ascii="Times New Roman" w:hAnsi="Times New Roman"/>
          <w:sz w:val="24"/>
          <w:szCs w:val="24"/>
          <w:lang w:eastAsia="en-GB"/>
        </w:rPr>
      </w:pPr>
      <w:r w:rsidRPr="00820D67">
        <w:rPr>
          <w:rFonts w:ascii="Times New Roman" w:hAnsi="Times New Roman"/>
          <w:spacing w:val="-3"/>
          <w:sz w:val="24"/>
          <w:szCs w:val="24"/>
        </w:rPr>
        <w:t>Garanția</w:t>
      </w:r>
      <w:r w:rsidR="00B678F0" w:rsidRPr="00820D67">
        <w:rPr>
          <w:rFonts w:ascii="Times New Roman" w:hAnsi="Times New Roman"/>
          <w:spacing w:val="-3"/>
          <w:sz w:val="24"/>
          <w:szCs w:val="24"/>
        </w:rPr>
        <w:t xml:space="preserve"> de Bună </w:t>
      </w:r>
      <w:r w:rsidRPr="00820D67">
        <w:rPr>
          <w:rFonts w:ascii="Times New Roman" w:hAnsi="Times New Roman"/>
          <w:spacing w:val="-3"/>
          <w:sz w:val="24"/>
          <w:szCs w:val="24"/>
        </w:rPr>
        <w:t>Execuție</w:t>
      </w:r>
      <w:r w:rsidR="00B678F0" w:rsidRPr="00820D67">
        <w:rPr>
          <w:rFonts w:ascii="Times New Roman" w:hAnsi="Times New Roman"/>
          <w:spacing w:val="-3"/>
          <w:sz w:val="24"/>
          <w:szCs w:val="24"/>
        </w:rPr>
        <w:t xml:space="preserve"> (</w:t>
      </w:r>
      <w:r w:rsidR="00B678F0" w:rsidRPr="00820D67">
        <w:rPr>
          <w:rFonts w:ascii="Times New Roman" w:hAnsi="Times New Roman"/>
          <w:sz w:val="24"/>
          <w:szCs w:val="24"/>
        </w:rPr>
        <w:t xml:space="preserve">Anexa nr. </w:t>
      </w:r>
      <w:r w:rsidR="00506EA0">
        <w:rPr>
          <w:rFonts w:ascii="Times New Roman" w:hAnsi="Times New Roman"/>
          <w:spacing w:val="-3"/>
          <w:sz w:val="24"/>
          <w:szCs w:val="24"/>
        </w:rPr>
        <w:t>9</w:t>
      </w:r>
      <w:r w:rsidR="00B678F0" w:rsidRPr="00820D67">
        <w:rPr>
          <w:rFonts w:ascii="Times New Roman" w:hAnsi="Times New Roman"/>
          <w:spacing w:val="-3"/>
          <w:sz w:val="24"/>
          <w:szCs w:val="24"/>
        </w:rPr>
        <w:t>);</w:t>
      </w:r>
    </w:p>
    <w:p w14:paraId="4250A5A0" w14:textId="266BF01D"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lang w:eastAsia="en-GB"/>
        </w:rPr>
      </w:pPr>
      <w:r w:rsidRPr="00820D67">
        <w:rPr>
          <w:rFonts w:ascii="Times New Roman" w:hAnsi="Times New Roman"/>
          <w:spacing w:val="-3"/>
          <w:sz w:val="24"/>
          <w:szCs w:val="24"/>
        </w:rPr>
        <w:t>Tarifele (Anexa nr. 1</w:t>
      </w:r>
      <w:r w:rsidR="00506EA0">
        <w:rPr>
          <w:rFonts w:ascii="Times New Roman" w:hAnsi="Times New Roman"/>
          <w:spacing w:val="-3"/>
          <w:sz w:val="24"/>
          <w:szCs w:val="24"/>
        </w:rPr>
        <w:t>0</w:t>
      </w:r>
      <w:r w:rsidRPr="00820D67">
        <w:rPr>
          <w:rFonts w:ascii="Times New Roman" w:hAnsi="Times New Roman"/>
          <w:spacing w:val="-3"/>
          <w:sz w:val="24"/>
          <w:szCs w:val="24"/>
        </w:rPr>
        <w:t>);</w:t>
      </w:r>
    </w:p>
    <w:p w14:paraId="2AEEBBF9" w14:textId="65BEF0B0"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sz w:val="24"/>
          <w:szCs w:val="24"/>
          <w:lang w:eastAsia="en-GB"/>
        </w:rPr>
      </w:pPr>
      <w:r w:rsidRPr="00820D67">
        <w:rPr>
          <w:rFonts w:ascii="Times New Roman" w:hAnsi="Times New Roman"/>
          <w:sz w:val="24"/>
          <w:szCs w:val="24"/>
          <w:lang w:eastAsia="en-GB"/>
        </w:rPr>
        <w:t>Modificarea/Ajustarea Tarifelor (Anexa nr. 1</w:t>
      </w:r>
      <w:r w:rsidR="00506EA0">
        <w:rPr>
          <w:rFonts w:ascii="Times New Roman" w:hAnsi="Times New Roman"/>
          <w:sz w:val="24"/>
          <w:szCs w:val="24"/>
          <w:lang w:eastAsia="en-GB"/>
        </w:rPr>
        <w:t>1</w:t>
      </w:r>
      <w:r w:rsidRPr="00820D67">
        <w:rPr>
          <w:rFonts w:ascii="Times New Roman" w:hAnsi="Times New Roman"/>
          <w:sz w:val="24"/>
          <w:szCs w:val="24"/>
          <w:lang w:eastAsia="en-GB"/>
        </w:rPr>
        <w:t>)</w:t>
      </w:r>
    </w:p>
    <w:p w14:paraId="23AE18EC" w14:textId="36FA71F2"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bCs/>
          <w:noProof/>
          <w:sz w:val="24"/>
          <w:szCs w:val="24"/>
          <w:lang w:val="fr-FR"/>
        </w:rPr>
      </w:pPr>
      <w:r w:rsidRPr="00820D67">
        <w:rPr>
          <w:rFonts w:ascii="Times New Roman" w:hAnsi="Times New Roman"/>
          <w:bCs/>
          <w:noProof/>
          <w:sz w:val="24"/>
          <w:szCs w:val="24"/>
          <w:lang w:val="fr-FR"/>
        </w:rPr>
        <w:lastRenderedPageBreak/>
        <w:t>Modul de calcul al sumelor plătite de Delegatar către Delegat din costurile nete de gestionare a deșeurilor de ambalaje încasate de la OIREP (Anexa nr. 1</w:t>
      </w:r>
      <w:r w:rsidR="00506EA0">
        <w:rPr>
          <w:rFonts w:ascii="Times New Roman" w:hAnsi="Times New Roman"/>
          <w:bCs/>
          <w:noProof/>
          <w:sz w:val="24"/>
          <w:szCs w:val="24"/>
          <w:lang w:val="fr-FR"/>
        </w:rPr>
        <w:t>2</w:t>
      </w:r>
      <w:r w:rsidRPr="00820D67">
        <w:rPr>
          <w:rFonts w:ascii="Times New Roman" w:hAnsi="Times New Roman"/>
          <w:bCs/>
          <w:noProof/>
          <w:sz w:val="24"/>
          <w:szCs w:val="24"/>
          <w:lang w:val="fr-FR"/>
        </w:rPr>
        <w:t>)</w:t>
      </w:r>
    </w:p>
    <w:p w14:paraId="68FEEAED" w14:textId="249B8895" w:rsidR="00B678F0" w:rsidRPr="00820D67" w:rsidRDefault="00B678F0" w:rsidP="00820D67">
      <w:pPr>
        <w:numPr>
          <w:ilvl w:val="0"/>
          <w:numId w:val="3"/>
        </w:numPr>
        <w:tabs>
          <w:tab w:val="left" w:pos="567"/>
        </w:tabs>
        <w:spacing w:after="0" w:line="240" w:lineRule="auto"/>
        <w:ind w:left="567" w:hanging="297"/>
        <w:jc w:val="both"/>
        <w:rPr>
          <w:rFonts w:ascii="Times New Roman" w:hAnsi="Times New Roman"/>
          <w:bCs/>
          <w:noProof/>
          <w:sz w:val="24"/>
          <w:szCs w:val="24"/>
          <w:lang w:val="fr-FR"/>
        </w:rPr>
      </w:pPr>
      <w:r w:rsidRPr="00820D67">
        <w:rPr>
          <w:rFonts w:ascii="Times New Roman" w:hAnsi="Times New Roman"/>
          <w:bCs/>
          <w:noProof/>
          <w:sz w:val="24"/>
          <w:szCs w:val="24"/>
          <w:lang w:val="fr-FR"/>
        </w:rPr>
        <w:t>Procedura de monitorizare a executării Contractului (Anexa nr. 1</w:t>
      </w:r>
      <w:r w:rsidR="00506EA0">
        <w:rPr>
          <w:rFonts w:ascii="Times New Roman" w:hAnsi="Times New Roman"/>
          <w:bCs/>
          <w:noProof/>
          <w:sz w:val="24"/>
          <w:szCs w:val="24"/>
          <w:lang w:val="fr-FR"/>
        </w:rPr>
        <w:t>3</w:t>
      </w:r>
      <w:r w:rsidRPr="00820D67">
        <w:rPr>
          <w:rFonts w:ascii="Times New Roman" w:hAnsi="Times New Roman"/>
          <w:bCs/>
          <w:noProof/>
          <w:sz w:val="24"/>
          <w:szCs w:val="24"/>
          <w:lang w:val="fr-FR"/>
        </w:rPr>
        <w:t>);</w:t>
      </w:r>
    </w:p>
    <w:p w14:paraId="16877418" w14:textId="351C8B95" w:rsidR="00B678F0" w:rsidRDefault="00B678F0" w:rsidP="00820D67">
      <w:pPr>
        <w:numPr>
          <w:ilvl w:val="0"/>
          <w:numId w:val="3"/>
        </w:numPr>
        <w:tabs>
          <w:tab w:val="left" w:pos="567"/>
          <w:tab w:val="num" w:pos="720"/>
        </w:tabs>
        <w:spacing w:after="0" w:line="240" w:lineRule="auto"/>
        <w:ind w:left="567" w:hanging="297"/>
        <w:jc w:val="both"/>
        <w:rPr>
          <w:rFonts w:ascii="Times New Roman" w:hAnsi="Times New Roman"/>
          <w:bCs/>
          <w:noProof/>
          <w:sz w:val="24"/>
          <w:szCs w:val="24"/>
          <w:lang w:val="fr-FR"/>
        </w:rPr>
      </w:pPr>
      <w:r w:rsidRPr="00820D67">
        <w:rPr>
          <w:rFonts w:ascii="Times New Roman" w:hAnsi="Times New Roman"/>
          <w:bCs/>
          <w:noProof/>
          <w:sz w:val="24"/>
          <w:szCs w:val="24"/>
          <w:lang w:val="fr-FR"/>
        </w:rPr>
        <w:t>Programul de Operare (Anexa nr. 1</w:t>
      </w:r>
      <w:r w:rsidR="00506EA0">
        <w:rPr>
          <w:rFonts w:ascii="Times New Roman" w:hAnsi="Times New Roman"/>
          <w:bCs/>
          <w:noProof/>
          <w:sz w:val="24"/>
          <w:szCs w:val="24"/>
          <w:lang w:val="fr-FR"/>
        </w:rPr>
        <w:t>4</w:t>
      </w:r>
      <w:r w:rsidRPr="00820D67">
        <w:rPr>
          <w:rFonts w:ascii="Times New Roman" w:hAnsi="Times New Roman"/>
          <w:bCs/>
          <w:noProof/>
          <w:sz w:val="24"/>
          <w:szCs w:val="24"/>
          <w:lang w:val="fr-FR"/>
        </w:rPr>
        <w:t>);</w:t>
      </w:r>
    </w:p>
    <w:p w14:paraId="29F7800B" w14:textId="6D4BBAF3" w:rsidR="00506EA0" w:rsidRPr="00820D67" w:rsidRDefault="00506EA0" w:rsidP="00820D67">
      <w:pPr>
        <w:numPr>
          <w:ilvl w:val="0"/>
          <w:numId w:val="3"/>
        </w:numPr>
        <w:tabs>
          <w:tab w:val="left" w:pos="567"/>
          <w:tab w:val="num" w:pos="720"/>
        </w:tabs>
        <w:spacing w:after="0" w:line="240" w:lineRule="auto"/>
        <w:ind w:left="567" w:hanging="297"/>
        <w:jc w:val="both"/>
        <w:rPr>
          <w:rFonts w:ascii="Times New Roman" w:hAnsi="Times New Roman"/>
          <w:bCs/>
          <w:noProof/>
          <w:sz w:val="24"/>
          <w:szCs w:val="24"/>
          <w:lang w:val="fr-FR"/>
        </w:rPr>
      </w:pPr>
      <w:r>
        <w:rPr>
          <w:rFonts w:ascii="Times New Roman" w:hAnsi="Times New Roman"/>
          <w:bCs/>
          <w:noProof/>
          <w:sz w:val="24"/>
          <w:szCs w:val="24"/>
          <w:lang w:val="fr-FR"/>
        </w:rPr>
        <w:t>Lista indicativa a bunurilor de preluare (Anexa 15)</w:t>
      </w:r>
    </w:p>
    <w:p w14:paraId="657D8912" w14:textId="1804700B" w:rsidR="00B678F0" w:rsidRPr="00820D67" w:rsidRDefault="0065275B" w:rsidP="00820D67">
      <w:pPr>
        <w:autoSpaceDE w:val="0"/>
        <w:autoSpaceDN w:val="0"/>
        <w:adjustRightInd w:val="0"/>
        <w:spacing w:after="0" w:line="240" w:lineRule="auto"/>
        <w:jc w:val="both"/>
        <w:rPr>
          <w:rFonts w:ascii="Times New Roman" w:hAnsi="Times New Roman"/>
          <w:spacing w:val="-3"/>
          <w:sz w:val="24"/>
          <w:szCs w:val="24"/>
        </w:rPr>
      </w:pPr>
      <w:r w:rsidRPr="00820D67">
        <w:rPr>
          <w:rFonts w:ascii="Times New Roman" w:hAnsi="Times New Roman"/>
          <w:b/>
          <w:sz w:val="24"/>
          <w:szCs w:val="24"/>
        </w:rPr>
        <w:t xml:space="preserve"> </w:t>
      </w:r>
      <w:r w:rsidR="00B678F0" w:rsidRPr="00820D67">
        <w:rPr>
          <w:rFonts w:ascii="Times New Roman" w:hAnsi="Times New Roman"/>
          <w:b/>
          <w:sz w:val="24"/>
          <w:szCs w:val="24"/>
        </w:rPr>
        <w:t xml:space="preserve">(4) </w:t>
      </w:r>
      <w:r w:rsidR="00B678F0" w:rsidRPr="00820D67">
        <w:rPr>
          <w:rFonts w:ascii="Times New Roman" w:hAnsi="Times New Roman"/>
          <w:sz w:val="24"/>
          <w:szCs w:val="24"/>
          <w:lang w:eastAsia="en-GB"/>
        </w:rPr>
        <w:t xml:space="preserve">În cazul oricărui conflict sau </w:t>
      </w:r>
      <w:r w:rsidR="003A4A4A" w:rsidRPr="00820D67">
        <w:rPr>
          <w:rFonts w:ascii="Times New Roman" w:hAnsi="Times New Roman"/>
          <w:sz w:val="24"/>
          <w:szCs w:val="24"/>
          <w:lang w:eastAsia="en-GB"/>
        </w:rPr>
        <w:t>neconcordanță</w:t>
      </w:r>
      <w:r w:rsidR="00B678F0" w:rsidRPr="00820D67">
        <w:rPr>
          <w:rFonts w:ascii="Times New Roman" w:hAnsi="Times New Roman"/>
          <w:sz w:val="24"/>
          <w:szCs w:val="24"/>
          <w:lang w:eastAsia="en-GB"/>
        </w:rPr>
        <w:t xml:space="preserve"> între corpul principal al Con</w:t>
      </w:r>
      <w:r w:rsidR="009E1CBC" w:rsidRPr="00820D67">
        <w:rPr>
          <w:rFonts w:ascii="Times New Roman" w:hAnsi="Times New Roman"/>
          <w:sz w:val="24"/>
          <w:szCs w:val="24"/>
          <w:lang w:eastAsia="en-GB"/>
        </w:rPr>
        <w:t>tractului şi orice Anexă, clauză</w:t>
      </w:r>
      <w:r w:rsidR="00B678F0" w:rsidRPr="00820D67">
        <w:rPr>
          <w:rFonts w:ascii="Times New Roman" w:hAnsi="Times New Roman"/>
          <w:sz w:val="24"/>
          <w:szCs w:val="24"/>
          <w:lang w:eastAsia="en-GB"/>
        </w:rPr>
        <w:t xml:space="preserve"> din cuprinsul Contractului va prevala, cu </w:t>
      </w:r>
      <w:r w:rsidR="003A4A4A" w:rsidRPr="00820D67">
        <w:rPr>
          <w:rFonts w:ascii="Times New Roman" w:hAnsi="Times New Roman"/>
          <w:sz w:val="24"/>
          <w:szCs w:val="24"/>
          <w:lang w:eastAsia="en-GB"/>
        </w:rPr>
        <w:t>excepția</w:t>
      </w:r>
      <w:r w:rsidR="00B678F0" w:rsidRPr="00820D67">
        <w:rPr>
          <w:rFonts w:ascii="Times New Roman" w:hAnsi="Times New Roman"/>
          <w:sz w:val="24"/>
          <w:szCs w:val="24"/>
          <w:lang w:eastAsia="en-GB"/>
        </w:rPr>
        <w:t xml:space="preserve"> </w:t>
      </w:r>
      <w:r w:rsidR="003A4A4A" w:rsidRPr="00820D67">
        <w:rPr>
          <w:rFonts w:ascii="Times New Roman" w:hAnsi="Times New Roman"/>
          <w:sz w:val="24"/>
          <w:szCs w:val="24"/>
          <w:lang w:eastAsia="en-GB"/>
        </w:rPr>
        <w:t>situației</w:t>
      </w:r>
      <w:r w:rsidR="00B678F0" w:rsidRPr="00820D67">
        <w:rPr>
          <w:rFonts w:ascii="Times New Roman" w:hAnsi="Times New Roman"/>
          <w:sz w:val="24"/>
          <w:szCs w:val="24"/>
          <w:lang w:eastAsia="en-GB"/>
        </w:rPr>
        <w:t xml:space="preserve"> în care se specifică altfel în prezentul Contract. </w:t>
      </w:r>
    </w:p>
    <w:p w14:paraId="1C0054E7"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p>
    <w:p w14:paraId="7D4B0F17" w14:textId="77777777" w:rsidR="009E1CBC" w:rsidRPr="00820D67" w:rsidRDefault="009E1CBC" w:rsidP="00820D67">
      <w:pPr>
        <w:autoSpaceDE w:val="0"/>
        <w:autoSpaceDN w:val="0"/>
        <w:adjustRightInd w:val="0"/>
        <w:spacing w:after="0" w:line="240" w:lineRule="auto"/>
        <w:jc w:val="both"/>
        <w:rPr>
          <w:rFonts w:ascii="Times New Roman" w:hAnsi="Times New Roman"/>
          <w:sz w:val="24"/>
          <w:szCs w:val="24"/>
          <w:lang w:eastAsia="en-GB"/>
        </w:rPr>
      </w:pPr>
    </w:p>
    <w:p w14:paraId="5A24520A" w14:textId="77777777" w:rsidR="009E1CBC" w:rsidRPr="00820D67" w:rsidRDefault="009E1CBC" w:rsidP="00820D67">
      <w:pPr>
        <w:autoSpaceDE w:val="0"/>
        <w:autoSpaceDN w:val="0"/>
        <w:adjustRightInd w:val="0"/>
        <w:spacing w:after="0" w:line="240" w:lineRule="auto"/>
        <w:jc w:val="both"/>
        <w:rPr>
          <w:rFonts w:ascii="Times New Roman" w:hAnsi="Times New Roman"/>
          <w:sz w:val="24"/>
          <w:szCs w:val="24"/>
          <w:lang w:eastAsia="en-GB"/>
        </w:rPr>
      </w:pPr>
    </w:p>
    <w:p w14:paraId="53C5E1D5" w14:textId="2C4352BD" w:rsidR="00B678F0" w:rsidRPr="00635745" w:rsidRDefault="00B678F0" w:rsidP="00820D67">
      <w:pPr>
        <w:pStyle w:val="Heading1"/>
        <w:spacing w:after="0" w:line="240" w:lineRule="auto"/>
        <w:rPr>
          <w:rFonts w:ascii="Times New Roman" w:hAnsi="Times New Roman" w:cs="Times New Roman"/>
          <w:sz w:val="24"/>
          <w:szCs w:val="24"/>
        </w:rPr>
      </w:pPr>
      <w:bookmarkStart w:id="54" w:name="_Toc11221553"/>
      <w:r w:rsidRPr="00635745">
        <w:rPr>
          <w:rFonts w:ascii="Times New Roman" w:hAnsi="Times New Roman" w:cs="Times New Roman"/>
          <w:sz w:val="24"/>
          <w:szCs w:val="24"/>
        </w:rPr>
        <w:t>DREPTURILE ŞI OBLIGAŢIILE PĂRŢILOR</w:t>
      </w:r>
      <w:bookmarkEnd w:id="54"/>
    </w:p>
    <w:p w14:paraId="15619D34" w14:textId="77777777" w:rsidR="000956CF" w:rsidRPr="00820D67" w:rsidRDefault="000956CF" w:rsidP="00820D67">
      <w:pPr>
        <w:rPr>
          <w:rFonts w:ascii="Times New Roman" w:hAnsi="Times New Roman"/>
          <w:sz w:val="24"/>
          <w:szCs w:val="24"/>
        </w:rPr>
      </w:pPr>
    </w:p>
    <w:p w14:paraId="69757FE5" w14:textId="13A4CE2A"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5" w:name="_Toc11221554"/>
      <w:r w:rsidRPr="00820D67">
        <w:rPr>
          <w:rFonts w:ascii="Times New Roman" w:hAnsi="Times New Roman"/>
          <w:i w:val="0"/>
          <w:sz w:val="24"/>
          <w:szCs w:val="24"/>
          <w:lang w:val="ro-RO" w:eastAsia="ro-RO"/>
        </w:rPr>
        <w:t>DREPTURILE DELEGATARULUI</w:t>
      </w:r>
      <w:bookmarkEnd w:id="55"/>
      <w:r w:rsidRPr="00820D67">
        <w:rPr>
          <w:rFonts w:ascii="Times New Roman" w:hAnsi="Times New Roman"/>
          <w:i w:val="0"/>
          <w:sz w:val="24"/>
          <w:szCs w:val="24"/>
          <w:lang w:val="ro-RO" w:eastAsia="ro-RO"/>
        </w:rPr>
        <w:t xml:space="preserve"> </w:t>
      </w:r>
    </w:p>
    <w:p w14:paraId="5BB85406"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Delegatarul are următoare drepturi:</w:t>
      </w:r>
    </w:p>
    <w:p w14:paraId="497C503B" w14:textId="4D6B6804"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stabilească programele de reabilitare, extindere şi modernizare a infrastructurii tehnico</w:t>
      </w:r>
      <w:r w:rsidR="009E1CBC" w:rsidRPr="00820D67">
        <w:rPr>
          <w:rFonts w:ascii="Times New Roman" w:hAnsi="Times New Roman"/>
          <w:bCs/>
          <w:sz w:val="24"/>
          <w:szCs w:val="24"/>
        </w:rPr>
        <w:t>-edilitare aferente Serviciului;</w:t>
      </w:r>
    </w:p>
    <w:p w14:paraId="411ED069" w14:textId="46305544"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inspecteze Bunurile de Retur şi să verifice modul de realizare a investiţiilor în sarcina Delegatului</w:t>
      </w:r>
      <w:r w:rsidR="00B7379F" w:rsidRPr="00820D67">
        <w:rPr>
          <w:rFonts w:ascii="Times New Roman" w:hAnsi="Times New Roman"/>
          <w:bCs/>
          <w:sz w:val="24"/>
          <w:szCs w:val="24"/>
        </w:rPr>
        <w:t>,</w:t>
      </w:r>
      <w:r w:rsidR="00B7379F" w:rsidRPr="00820D67">
        <w:rPr>
          <w:rStyle w:val="Heading6Char"/>
          <w:rFonts w:ascii="Times New Roman" w:eastAsia="Calibri" w:hAnsi="Times New Roman"/>
          <w:sz w:val="24"/>
          <w:szCs w:val="24"/>
        </w:rPr>
        <w:t xml:space="preserve"> </w:t>
      </w:r>
      <w:r w:rsidR="00B7379F" w:rsidRPr="00820D67">
        <w:rPr>
          <w:rStyle w:val="Bodytext2"/>
          <w:rFonts w:ascii="Times New Roman" w:hAnsi="Times New Roman"/>
          <w:sz w:val="24"/>
          <w:szCs w:val="24"/>
        </w:rPr>
        <w:t xml:space="preserve">ce se va realiza de </w:t>
      </w:r>
      <w:r w:rsidR="00490638" w:rsidRPr="00820D67">
        <w:rPr>
          <w:rStyle w:val="Bodytext2"/>
          <w:rFonts w:ascii="Times New Roman" w:hAnsi="Times New Roman"/>
          <w:sz w:val="24"/>
          <w:szCs w:val="24"/>
        </w:rPr>
        <w:t xml:space="preserve">către </w:t>
      </w:r>
      <w:r w:rsidR="00B7379F" w:rsidRPr="00820D67">
        <w:rPr>
          <w:rStyle w:val="Bodytext2"/>
          <w:rFonts w:ascii="Times New Roman" w:hAnsi="Times New Roman"/>
          <w:sz w:val="24"/>
          <w:szCs w:val="24"/>
        </w:rPr>
        <w:t xml:space="preserve">Consiliul Județean </w:t>
      </w:r>
      <w:r w:rsidR="001F2446">
        <w:rPr>
          <w:rStyle w:val="Bodytext2"/>
          <w:rFonts w:ascii="Times New Roman" w:hAnsi="Times New Roman"/>
          <w:sz w:val="24"/>
          <w:szCs w:val="24"/>
        </w:rPr>
        <w:t>Calarasi</w:t>
      </w:r>
      <w:r w:rsidRPr="00820D67">
        <w:rPr>
          <w:rFonts w:ascii="Times New Roman" w:hAnsi="Times New Roman"/>
          <w:bCs/>
          <w:sz w:val="24"/>
          <w:szCs w:val="24"/>
        </w:rPr>
        <w:t>;</w:t>
      </w:r>
    </w:p>
    <w:p w14:paraId="562E11FA" w14:textId="77777777"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monitorizeze îndeplinirea obligaţiilor contractuale asumate de Delegat și să verifice periodic calitatea Serviciului prestat, inclusiv îndeplinirea Indicatorilor de Performanţă;</w:t>
      </w:r>
    </w:p>
    <w:p w14:paraId="407488C0" w14:textId="698E89CF"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 xml:space="preserve">să aplice </w:t>
      </w:r>
      <w:r w:rsidR="00E05136" w:rsidRPr="00820D67">
        <w:rPr>
          <w:rFonts w:ascii="Times New Roman" w:hAnsi="Times New Roman"/>
          <w:sz w:val="24"/>
          <w:szCs w:val="24"/>
          <w:lang w:eastAsia="en-GB"/>
        </w:rPr>
        <w:t>penalitățile</w:t>
      </w:r>
      <w:r w:rsidR="00E05136" w:rsidRPr="00820D67">
        <w:rPr>
          <w:rFonts w:ascii="Times New Roman" w:hAnsi="Times New Roman"/>
          <w:bCs/>
          <w:sz w:val="24"/>
          <w:szCs w:val="24"/>
        </w:rPr>
        <w:t xml:space="preserve"> </w:t>
      </w:r>
      <w:r w:rsidRPr="00820D67">
        <w:rPr>
          <w:rFonts w:ascii="Times New Roman" w:hAnsi="Times New Roman"/>
          <w:bCs/>
          <w:sz w:val="24"/>
          <w:szCs w:val="24"/>
        </w:rPr>
        <w:t>prevăzute de Contract în caz de executare cu întârziere sau neexecutare a obligaţiilor contractuale de către Delegat;</w:t>
      </w:r>
      <w:r w:rsidR="00CD7A18" w:rsidRPr="00820D67">
        <w:rPr>
          <w:rFonts w:ascii="Times New Roman" w:hAnsi="Times New Roman"/>
          <w:bCs/>
          <w:sz w:val="24"/>
          <w:szCs w:val="24"/>
        </w:rPr>
        <w:t xml:space="preserve"> </w:t>
      </w:r>
    </w:p>
    <w:p w14:paraId="51AEFAED" w14:textId="11D11F88"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sz w:val="24"/>
          <w:szCs w:val="24"/>
          <w:lang w:eastAsia="en-GB"/>
        </w:rPr>
      </w:pPr>
      <w:r w:rsidRPr="00820D67">
        <w:rPr>
          <w:rFonts w:ascii="Times New Roman" w:hAnsi="Times New Roman"/>
          <w:sz w:val="24"/>
          <w:szCs w:val="24"/>
          <w:lang w:eastAsia="en-GB"/>
        </w:rPr>
        <w:t>dacă este cazul,</w:t>
      </w:r>
      <w:r w:rsidR="009E2B98" w:rsidRPr="00820D67">
        <w:rPr>
          <w:rFonts w:ascii="Times New Roman" w:hAnsi="Times New Roman"/>
          <w:sz w:val="24"/>
          <w:szCs w:val="24"/>
          <w:lang w:eastAsia="en-GB"/>
        </w:rPr>
        <w:t xml:space="preserve"> Județul </w:t>
      </w:r>
      <w:r w:rsidR="001F2446">
        <w:rPr>
          <w:rFonts w:ascii="Times New Roman" w:hAnsi="Times New Roman"/>
          <w:sz w:val="24"/>
          <w:szCs w:val="24"/>
          <w:lang w:eastAsia="en-GB"/>
        </w:rPr>
        <w:t>Calarasi</w:t>
      </w:r>
      <w:r w:rsidR="009E2B98"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009E2B98" w:rsidRPr="00820D67">
        <w:rPr>
          <w:rFonts w:ascii="Times New Roman" w:hAnsi="Times New Roman"/>
          <w:sz w:val="24"/>
          <w:szCs w:val="24"/>
          <w:lang w:eastAsia="en-GB"/>
        </w:rPr>
        <w:t xml:space="preserve">, în calitate de delegatar, </w:t>
      </w:r>
      <w:r w:rsidRPr="00820D67">
        <w:rPr>
          <w:rFonts w:ascii="Times New Roman" w:hAnsi="Times New Roman"/>
          <w:sz w:val="24"/>
          <w:szCs w:val="24"/>
          <w:lang w:eastAsia="en-GB"/>
        </w:rPr>
        <w:t>să-şi exprime intenţia de a dobândi Bunurile de Preluare şi să solicite Delegatului să semneze contractul de vânzare-cumpărare a acestor bunuri, la încetarea prezentului Contract;</w:t>
      </w:r>
    </w:p>
    <w:p w14:paraId="40DD3362" w14:textId="77777777"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modifice unilateral partea reglementară a Contractului (respectiv Regulamentul Serviciului şi Caietul de Sarcini al Serviciului, Anexele nr. 1 şi nr. 2 la Contract) numai pentru motive ce ţin de interesul naţional sau local şi/sau în caz de Modificare Legislativă cu aplicarea Art. 34, după caz;</w:t>
      </w:r>
    </w:p>
    <w:p w14:paraId="010915EA" w14:textId="4FCC957C"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aprobe structura şi ajustarea/modificarea Tarifelor, conform prezentului Contract (Anexa 1</w:t>
      </w:r>
      <w:r w:rsidR="00506EA0">
        <w:rPr>
          <w:rFonts w:ascii="Times New Roman" w:hAnsi="Times New Roman"/>
          <w:bCs/>
          <w:sz w:val="24"/>
          <w:szCs w:val="24"/>
        </w:rPr>
        <w:t>1</w:t>
      </w:r>
      <w:r w:rsidRPr="00820D67">
        <w:rPr>
          <w:rFonts w:ascii="Times New Roman" w:hAnsi="Times New Roman"/>
          <w:bCs/>
          <w:sz w:val="24"/>
          <w:szCs w:val="24"/>
        </w:rPr>
        <w:t>);</w:t>
      </w:r>
    </w:p>
    <w:p w14:paraId="549A6748" w14:textId="77777777"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rezilieze Contractul dacă Delegatul nu îşi respectă obligaţiile asumate prin Contract, conform prevederilor Articolulului 38 ”Rezilierea Contractului”;</w:t>
      </w:r>
    </w:p>
    <w:p w14:paraId="3A18C013" w14:textId="0970CB77"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aplice penalitățile pentru nerespectarea de către Delegat a Indicatorilor de Performanță</w:t>
      </w:r>
      <w:r w:rsidR="000A6D83" w:rsidRPr="00820D67">
        <w:rPr>
          <w:rFonts w:ascii="Times New Roman" w:hAnsi="Times New Roman"/>
          <w:bCs/>
          <w:sz w:val="24"/>
          <w:szCs w:val="24"/>
        </w:rPr>
        <w:t>;</w:t>
      </w:r>
    </w:p>
    <w:p w14:paraId="628D681A" w14:textId="77777777"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să urmărească orice pretenție la daune pe care Delegatul ar putea să o aibă împotriva terțului susținător pentru nerespectarea obligațiilor asumate prin angajamentul de susținere ferm din cadrul procedurii de atribuire, cum ar fi, dar fără a se limita la, cesiunea drepturilor Delegatului către Delegatar, cu titlu de garanție, terțul susținător fiind răspunzător în mod solidar cu Delegatul pentru neexecutarea Contractului în situația în care Delegatul întâmpină dificultăți pe parcursul executării Contractului, iar susținerea acordată de unul sau mai mulți terți a vizat îndeplinirea criteriilor referitoare la situația economică și financiară a Delegatului în cadrul procedurii de atribuire;</w:t>
      </w:r>
    </w:p>
    <w:p w14:paraId="6FA45B04" w14:textId="295B7FFC" w:rsidR="000A6D83" w:rsidRPr="00820D67" w:rsidRDefault="000A6D83"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Județul </w:t>
      </w:r>
      <w:r w:rsidR="001F2446">
        <w:rPr>
          <w:rFonts w:ascii="Times New Roman" w:hAnsi="Times New Roman"/>
          <w:sz w:val="24"/>
          <w:szCs w:val="24"/>
          <w:lang w:eastAsia="en-GB"/>
        </w:rPr>
        <w:t>Calarasi</w:t>
      </w:r>
      <w:r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Pr="00820D67">
        <w:rPr>
          <w:rFonts w:ascii="Times New Roman" w:hAnsi="Times New Roman"/>
          <w:sz w:val="24"/>
          <w:szCs w:val="24"/>
          <w:lang w:eastAsia="en-GB"/>
        </w:rPr>
        <w:t>, în calitate de Delegatar, are dreptul de a recupera orice sume reprezentând: redevența, penalități pentru neplata redevenței, daune, prejud</w:t>
      </w:r>
      <w:r w:rsidR="008E1F28" w:rsidRPr="00820D67">
        <w:rPr>
          <w:rFonts w:ascii="Times New Roman" w:hAnsi="Times New Roman"/>
          <w:sz w:val="24"/>
          <w:szCs w:val="24"/>
          <w:lang w:eastAsia="en-GB"/>
        </w:rPr>
        <w:t xml:space="preserve">icii cauzate bunurilor de retur, inclusiv fără a se limita la asigurările prevăzute în contract/caietul de sarcini, </w:t>
      </w:r>
      <w:r w:rsidRPr="00820D67">
        <w:rPr>
          <w:rFonts w:ascii="Times New Roman" w:hAnsi="Times New Roman"/>
          <w:sz w:val="24"/>
          <w:szCs w:val="24"/>
          <w:lang w:eastAsia="en-GB"/>
        </w:rPr>
        <w:t xml:space="preserve">sau penalități aplicate de către </w:t>
      </w:r>
      <w:r w:rsidR="001F2446">
        <w:rPr>
          <w:rFonts w:ascii="Times New Roman" w:hAnsi="Times New Roman"/>
          <w:sz w:val="24"/>
          <w:szCs w:val="24"/>
          <w:lang w:eastAsia="en-GB"/>
        </w:rPr>
        <w:t>ADI</w:t>
      </w:r>
      <w:r w:rsidRPr="00820D67">
        <w:rPr>
          <w:rFonts w:ascii="Times New Roman" w:hAnsi="Times New Roman"/>
          <w:sz w:val="24"/>
          <w:szCs w:val="24"/>
          <w:lang w:eastAsia="en-GB"/>
        </w:rPr>
        <w:t xml:space="preserve"> pentru încălcarea clauzelor contractuale și a indicatorilor de performanță, </w:t>
      </w:r>
      <w:r w:rsidR="008E1F28" w:rsidRPr="00820D67">
        <w:rPr>
          <w:rFonts w:ascii="Times New Roman" w:hAnsi="Times New Roman"/>
          <w:sz w:val="24"/>
          <w:szCs w:val="24"/>
          <w:lang w:eastAsia="en-GB"/>
        </w:rPr>
        <w:t xml:space="preserve">pentru </w:t>
      </w:r>
      <w:r w:rsidRPr="00820D67">
        <w:rPr>
          <w:rFonts w:ascii="Times New Roman" w:hAnsi="Times New Roman"/>
          <w:sz w:val="24"/>
          <w:szCs w:val="24"/>
          <w:lang w:eastAsia="en-GB"/>
        </w:rPr>
        <w:t>executarea cu întârziere</w:t>
      </w:r>
      <w:r w:rsidR="00EC3BE1" w:rsidRPr="00820D67">
        <w:rPr>
          <w:rFonts w:ascii="Times New Roman" w:hAnsi="Times New Roman"/>
          <w:sz w:val="24"/>
          <w:szCs w:val="24"/>
          <w:lang w:eastAsia="en-GB"/>
        </w:rPr>
        <w:t>,</w:t>
      </w:r>
      <w:r w:rsidRPr="00820D67">
        <w:rPr>
          <w:rFonts w:ascii="Times New Roman" w:hAnsi="Times New Roman"/>
          <w:sz w:val="24"/>
          <w:szCs w:val="24"/>
          <w:lang w:eastAsia="en-GB"/>
        </w:rPr>
        <w:t xml:space="preserve"> </w:t>
      </w:r>
      <w:r w:rsidR="00EC3BE1" w:rsidRPr="00820D67">
        <w:rPr>
          <w:rFonts w:ascii="Times New Roman" w:hAnsi="Times New Roman"/>
          <w:sz w:val="24"/>
          <w:szCs w:val="24"/>
          <w:lang w:eastAsia="en-GB"/>
        </w:rPr>
        <w:t>neexecutare</w:t>
      </w:r>
      <w:r w:rsidR="008E1F28" w:rsidRPr="00820D67">
        <w:rPr>
          <w:rFonts w:ascii="Times New Roman" w:hAnsi="Times New Roman"/>
          <w:sz w:val="24"/>
          <w:szCs w:val="24"/>
          <w:lang w:eastAsia="en-GB"/>
        </w:rPr>
        <w:t>a</w:t>
      </w:r>
      <w:r w:rsidR="00EC3BE1" w:rsidRPr="00820D67">
        <w:rPr>
          <w:rFonts w:ascii="Times New Roman" w:hAnsi="Times New Roman"/>
          <w:sz w:val="24"/>
          <w:szCs w:val="24"/>
          <w:lang w:eastAsia="en-GB"/>
        </w:rPr>
        <w:t xml:space="preserve"> sau executarea necorespunzătoare a</w:t>
      </w:r>
      <w:r w:rsidRPr="00820D67">
        <w:rPr>
          <w:rFonts w:ascii="Times New Roman" w:hAnsi="Times New Roman"/>
          <w:sz w:val="24"/>
          <w:szCs w:val="24"/>
          <w:lang w:eastAsia="en-GB"/>
        </w:rPr>
        <w:t xml:space="preserve"> obligații</w:t>
      </w:r>
      <w:r w:rsidR="00CD525E" w:rsidRPr="00820D67">
        <w:rPr>
          <w:rFonts w:ascii="Times New Roman" w:hAnsi="Times New Roman"/>
          <w:sz w:val="24"/>
          <w:szCs w:val="24"/>
          <w:lang w:eastAsia="en-GB"/>
        </w:rPr>
        <w:t>lor contractuale;</w:t>
      </w:r>
    </w:p>
    <w:p w14:paraId="65DF870F" w14:textId="77777777" w:rsidR="00B678F0" w:rsidRPr="00820D67" w:rsidRDefault="00B678F0" w:rsidP="00820D67">
      <w:pPr>
        <w:numPr>
          <w:ilvl w:val="0"/>
          <w:numId w:val="8"/>
        </w:numPr>
        <w:tabs>
          <w:tab w:val="left" w:pos="630"/>
        </w:tabs>
        <w:autoSpaceDE w:val="0"/>
        <w:autoSpaceDN w:val="0"/>
        <w:adjustRightInd w:val="0"/>
        <w:spacing w:after="0" w:line="240" w:lineRule="auto"/>
        <w:ind w:firstLine="0"/>
        <w:jc w:val="both"/>
        <w:rPr>
          <w:rFonts w:ascii="Times New Roman" w:hAnsi="Times New Roman"/>
          <w:bCs/>
          <w:sz w:val="24"/>
          <w:szCs w:val="24"/>
        </w:rPr>
      </w:pPr>
      <w:r w:rsidRPr="00820D67">
        <w:rPr>
          <w:rFonts w:ascii="Times New Roman" w:hAnsi="Times New Roman"/>
          <w:bCs/>
          <w:sz w:val="24"/>
          <w:szCs w:val="24"/>
        </w:rPr>
        <w:t>alte drepturi prevăzute de prezentul Contract sau de Lege.</w:t>
      </w:r>
    </w:p>
    <w:p w14:paraId="4B4D2D94" w14:textId="77777777" w:rsidR="00B678F0" w:rsidRPr="00820D67" w:rsidRDefault="00B678F0" w:rsidP="00820D67">
      <w:pPr>
        <w:spacing w:after="0" w:line="240" w:lineRule="auto"/>
        <w:rPr>
          <w:rFonts w:ascii="Times New Roman" w:hAnsi="Times New Roman"/>
          <w:i/>
          <w:sz w:val="24"/>
          <w:szCs w:val="24"/>
          <w:lang w:eastAsia="ro-RO"/>
        </w:rPr>
      </w:pPr>
      <w:bookmarkStart w:id="56" w:name="_Toc11221555"/>
    </w:p>
    <w:p w14:paraId="6ADA6C84" w14:textId="0AB13F6B"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t>DREPTURILE DELEGATULUI</w:t>
      </w:r>
      <w:bookmarkEnd w:id="56"/>
    </w:p>
    <w:p w14:paraId="5881F76B"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bookmarkStart w:id="57" w:name="tree#701"/>
      <w:r w:rsidRPr="00820D67">
        <w:rPr>
          <w:rFonts w:ascii="Times New Roman" w:hAnsi="Times New Roman"/>
          <w:bCs/>
          <w:sz w:val="24"/>
          <w:szCs w:val="24"/>
        </w:rPr>
        <w:t>Delegatul are următoarele drepturi:</w:t>
      </w:r>
    </w:p>
    <w:p w14:paraId="0CFD9A44" w14:textId="40ACCDF2" w:rsidR="00B678F0" w:rsidRPr="00820D67" w:rsidRDefault="00B678F0" w:rsidP="00820D67">
      <w:pPr>
        <w:numPr>
          <w:ilvl w:val="0"/>
          <w:numId w:val="7"/>
        </w:numPr>
        <w:tabs>
          <w:tab w:val="clear" w:pos="360"/>
          <w:tab w:val="num" w:pos="450"/>
        </w:tabs>
        <w:autoSpaceDE w:val="0"/>
        <w:autoSpaceDN w:val="0"/>
        <w:adjustRightInd w:val="0"/>
        <w:spacing w:after="0" w:line="240" w:lineRule="auto"/>
        <w:ind w:left="720"/>
        <w:jc w:val="both"/>
        <w:rPr>
          <w:rFonts w:ascii="Times New Roman" w:hAnsi="Times New Roman"/>
          <w:bCs/>
          <w:sz w:val="24"/>
          <w:szCs w:val="24"/>
        </w:rPr>
      </w:pPr>
      <w:r w:rsidRPr="00820D67">
        <w:rPr>
          <w:rFonts w:ascii="Times New Roman" w:hAnsi="Times New Roman"/>
          <w:bCs/>
          <w:sz w:val="24"/>
          <w:szCs w:val="24"/>
        </w:rPr>
        <w:lastRenderedPageBreak/>
        <w:t xml:space="preserve">să încaseze contravaloarea Serviciului, corespunzător Tarifelor aprobate de Delegatar </w:t>
      </w:r>
      <w:r w:rsidR="00635745" w:rsidRPr="00820D67">
        <w:rPr>
          <w:rFonts w:ascii="Times New Roman" w:hAnsi="Times New Roman"/>
          <w:bCs/>
          <w:sz w:val="24"/>
          <w:szCs w:val="24"/>
        </w:rPr>
        <w:t xml:space="preserve">în condițiile prevăzute în Ordinul nr. </w:t>
      </w:r>
      <w:r w:rsidR="00635745" w:rsidRPr="00820D67">
        <w:rPr>
          <w:rFonts w:ascii="Times New Roman" w:hAnsi="Times New Roman"/>
          <w:bCs/>
          <w:kern w:val="32"/>
          <w:sz w:val="24"/>
          <w:szCs w:val="24"/>
        </w:rPr>
        <w:t>640/2022</w:t>
      </w:r>
      <w:r w:rsidR="00635745">
        <w:rPr>
          <w:rFonts w:ascii="Times New Roman" w:hAnsi="Times New Roman"/>
          <w:bCs/>
          <w:kern w:val="32"/>
          <w:sz w:val="24"/>
          <w:szCs w:val="24"/>
        </w:rPr>
        <w:t xml:space="preserve"> </w:t>
      </w:r>
      <w:r w:rsidRPr="00820D67">
        <w:rPr>
          <w:rFonts w:ascii="Times New Roman" w:hAnsi="Times New Roman"/>
          <w:bCs/>
          <w:sz w:val="24"/>
          <w:szCs w:val="24"/>
        </w:rPr>
        <w:t>și a sumelor stabilite conform Anexei 13;</w:t>
      </w:r>
    </w:p>
    <w:p w14:paraId="7813E6BC" w14:textId="7AC6BDB2" w:rsidR="00B678F0" w:rsidRPr="00820D67" w:rsidRDefault="00B678F0" w:rsidP="00820D67">
      <w:pPr>
        <w:numPr>
          <w:ilvl w:val="0"/>
          <w:numId w:val="7"/>
        </w:numPr>
        <w:tabs>
          <w:tab w:val="clear" w:pos="360"/>
          <w:tab w:val="num" w:pos="450"/>
        </w:tabs>
        <w:autoSpaceDE w:val="0"/>
        <w:autoSpaceDN w:val="0"/>
        <w:adjustRightInd w:val="0"/>
        <w:spacing w:after="0" w:line="240" w:lineRule="auto"/>
        <w:ind w:left="720"/>
        <w:jc w:val="both"/>
        <w:rPr>
          <w:rFonts w:ascii="Times New Roman" w:hAnsi="Times New Roman"/>
          <w:bCs/>
          <w:sz w:val="24"/>
          <w:szCs w:val="24"/>
        </w:rPr>
      </w:pPr>
      <w:bookmarkStart w:id="58" w:name="tree#703"/>
      <w:bookmarkEnd w:id="57"/>
      <w:r w:rsidRPr="00820D67">
        <w:rPr>
          <w:rFonts w:ascii="Times New Roman" w:hAnsi="Times New Roman"/>
          <w:bCs/>
          <w:sz w:val="24"/>
          <w:szCs w:val="24"/>
        </w:rPr>
        <w:t xml:space="preserve">să solicite ajustarea și modificarea Tarifelor în condițiile prevăzute în </w:t>
      </w:r>
      <w:r w:rsidR="00D73042" w:rsidRPr="00820D67">
        <w:rPr>
          <w:rFonts w:ascii="Times New Roman" w:hAnsi="Times New Roman"/>
          <w:bCs/>
          <w:sz w:val="24"/>
          <w:szCs w:val="24"/>
        </w:rPr>
        <w:t>Ordinul</w:t>
      </w:r>
      <w:r w:rsidR="00B7379F" w:rsidRPr="00820D67">
        <w:rPr>
          <w:rFonts w:ascii="Times New Roman" w:hAnsi="Times New Roman"/>
          <w:bCs/>
          <w:sz w:val="24"/>
          <w:szCs w:val="24"/>
        </w:rPr>
        <w:t xml:space="preserve"> nr.</w:t>
      </w:r>
      <w:r w:rsidR="00D73042" w:rsidRPr="00820D67">
        <w:rPr>
          <w:rFonts w:ascii="Times New Roman" w:hAnsi="Times New Roman"/>
          <w:bCs/>
          <w:sz w:val="24"/>
          <w:szCs w:val="24"/>
        </w:rPr>
        <w:t xml:space="preserve"> </w:t>
      </w:r>
      <w:r w:rsidR="00D73042" w:rsidRPr="00820D67">
        <w:rPr>
          <w:rFonts w:ascii="Times New Roman" w:hAnsi="Times New Roman"/>
          <w:bCs/>
          <w:kern w:val="32"/>
          <w:sz w:val="24"/>
          <w:szCs w:val="24"/>
        </w:rPr>
        <w:t>640/2022</w:t>
      </w:r>
      <w:r w:rsidR="008E1F28" w:rsidRPr="00820D67">
        <w:rPr>
          <w:rFonts w:ascii="Times New Roman" w:hAnsi="Times New Roman"/>
          <w:bCs/>
          <w:kern w:val="32"/>
          <w:sz w:val="24"/>
          <w:szCs w:val="24"/>
        </w:rPr>
        <w:t>, cu modificările și completările ulterioare</w:t>
      </w:r>
      <w:r w:rsidR="00D73042" w:rsidRPr="00820D67">
        <w:rPr>
          <w:rFonts w:ascii="Times New Roman" w:hAnsi="Times New Roman"/>
          <w:bCs/>
          <w:kern w:val="32"/>
          <w:sz w:val="24"/>
          <w:szCs w:val="24"/>
        </w:rPr>
        <w:t xml:space="preserve"> </w:t>
      </w:r>
      <w:r w:rsidR="008E1F28" w:rsidRPr="00820D67">
        <w:rPr>
          <w:rFonts w:ascii="Times New Roman" w:hAnsi="Times New Roman"/>
          <w:bCs/>
          <w:kern w:val="32"/>
          <w:sz w:val="24"/>
          <w:szCs w:val="24"/>
        </w:rPr>
        <w:t>ș</w:t>
      </w:r>
      <w:r w:rsidR="00D73042" w:rsidRPr="00820D67">
        <w:rPr>
          <w:rFonts w:ascii="Times New Roman" w:hAnsi="Times New Roman"/>
          <w:bCs/>
          <w:kern w:val="32"/>
          <w:sz w:val="24"/>
          <w:szCs w:val="24"/>
        </w:rPr>
        <w:t xml:space="preserve">i </w:t>
      </w:r>
      <w:r w:rsidRPr="00820D67">
        <w:rPr>
          <w:rFonts w:ascii="Times New Roman" w:hAnsi="Times New Roman"/>
          <w:bCs/>
          <w:sz w:val="24"/>
          <w:szCs w:val="24"/>
        </w:rPr>
        <w:t>Anexa nr. 1</w:t>
      </w:r>
      <w:bookmarkStart w:id="59" w:name="tree#704"/>
      <w:bookmarkEnd w:id="58"/>
      <w:r w:rsidR="00506EA0">
        <w:rPr>
          <w:rFonts w:ascii="Times New Roman" w:hAnsi="Times New Roman"/>
          <w:bCs/>
          <w:sz w:val="24"/>
          <w:szCs w:val="24"/>
        </w:rPr>
        <w:t>1</w:t>
      </w:r>
      <w:r w:rsidRPr="00820D67">
        <w:rPr>
          <w:rFonts w:ascii="Times New Roman" w:hAnsi="Times New Roman"/>
          <w:bCs/>
          <w:sz w:val="24"/>
          <w:szCs w:val="24"/>
        </w:rPr>
        <w:t xml:space="preserve"> ”</w:t>
      </w:r>
      <w:r w:rsidRPr="00820D67">
        <w:rPr>
          <w:rFonts w:ascii="Times New Roman" w:hAnsi="Times New Roman"/>
          <w:sz w:val="24"/>
          <w:szCs w:val="24"/>
          <w:lang w:eastAsia="en-GB"/>
        </w:rPr>
        <w:t>Modificarea/Ajustarea Tarifelor”</w:t>
      </w:r>
      <w:r w:rsidRPr="00820D67">
        <w:rPr>
          <w:rFonts w:ascii="Times New Roman" w:hAnsi="Times New Roman"/>
          <w:bCs/>
          <w:sz w:val="24"/>
          <w:szCs w:val="24"/>
        </w:rPr>
        <w:t xml:space="preserve">; </w:t>
      </w:r>
    </w:p>
    <w:p w14:paraId="2E87B7CE" w14:textId="77777777" w:rsidR="00B678F0" w:rsidRPr="00820D67" w:rsidRDefault="00B678F0" w:rsidP="00820D67">
      <w:pPr>
        <w:numPr>
          <w:ilvl w:val="0"/>
          <w:numId w:val="7"/>
        </w:numPr>
        <w:tabs>
          <w:tab w:val="clear" w:pos="360"/>
          <w:tab w:val="num" w:pos="450"/>
        </w:tabs>
        <w:autoSpaceDE w:val="0"/>
        <w:autoSpaceDN w:val="0"/>
        <w:adjustRightInd w:val="0"/>
        <w:spacing w:after="0" w:line="240" w:lineRule="auto"/>
        <w:ind w:left="720"/>
        <w:jc w:val="both"/>
        <w:rPr>
          <w:rFonts w:ascii="Times New Roman" w:hAnsi="Times New Roman"/>
          <w:bCs/>
          <w:sz w:val="24"/>
          <w:szCs w:val="24"/>
        </w:rPr>
      </w:pPr>
      <w:bookmarkStart w:id="60" w:name="tree#705"/>
      <w:bookmarkEnd w:id="59"/>
      <w:r w:rsidRPr="00820D67">
        <w:rPr>
          <w:rFonts w:ascii="Times New Roman" w:hAnsi="Times New Roman"/>
          <w:bCs/>
          <w:sz w:val="24"/>
          <w:szCs w:val="24"/>
        </w:rPr>
        <w:t xml:space="preserve">să beneficieze de exclusivitatea prestării Serviciului în Aria Delegării, acordată în baza prezentului Contract; </w:t>
      </w:r>
    </w:p>
    <w:bookmarkEnd w:id="60"/>
    <w:p w14:paraId="27A316E8" w14:textId="77777777" w:rsidR="00B678F0" w:rsidRPr="00820D67" w:rsidRDefault="00B678F0" w:rsidP="00820D67">
      <w:pPr>
        <w:numPr>
          <w:ilvl w:val="0"/>
          <w:numId w:val="7"/>
        </w:numPr>
        <w:tabs>
          <w:tab w:val="clear" w:pos="360"/>
          <w:tab w:val="num" w:pos="450"/>
        </w:tabs>
        <w:autoSpaceDE w:val="0"/>
        <w:autoSpaceDN w:val="0"/>
        <w:adjustRightInd w:val="0"/>
        <w:spacing w:after="0" w:line="240" w:lineRule="auto"/>
        <w:ind w:left="720"/>
        <w:jc w:val="both"/>
        <w:rPr>
          <w:rFonts w:ascii="Times New Roman" w:hAnsi="Times New Roman"/>
          <w:bCs/>
          <w:sz w:val="24"/>
          <w:szCs w:val="24"/>
        </w:rPr>
      </w:pPr>
      <w:r w:rsidRPr="00820D67">
        <w:rPr>
          <w:rFonts w:ascii="Times New Roman" w:hAnsi="Times New Roman"/>
          <w:sz w:val="24"/>
          <w:szCs w:val="24"/>
          <w:lang w:eastAsia="ro-RO"/>
        </w:rPr>
        <w:t>să încheie contracte cu terţii pentru întreținerea și reparațiile instalaţiilor, utilajelor, echipamentelor utilizate pentru prestarea Serviciului;</w:t>
      </w:r>
    </w:p>
    <w:p w14:paraId="36B2772E" w14:textId="48F14788" w:rsidR="00B678F0" w:rsidRPr="00820D67" w:rsidRDefault="00B678F0" w:rsidP="00820D67">
      <w:pPr>
        <w:numPr>
          <w:ilvl w:val="0"/>
          <w:numId w:val="7"/>
        </w:numPr>
        <w:tabs>
          <w:tab w:val="clear" w:pos="360"/>
          <w:tab w:val="num" w:pos="450"/>
        </w:tabs>
        <w:autoSpaceDE w:val="0"/>
        <w:autoSpaceDN w:val="0"/>
        <w:adjustRightInd w:val="0"/>
        <w:spacing w:after="0" w:line="240" w:lineRule="auto"/>
        <w:ind w:left="720"/>
        <w:jc w:val="both"/>
        <w:rPr>
          <w:rFonts w:ascii="Times New Roman" w:hAnsi="Times New Roman"/>
          <w:bCs/>
          <w:sz w:val="24"/>
          <w:szCs w:val="24"/>
        </w:rPr>
      </w:pPr>
      <w:r w:rsidRPr="00820D67">
        <w:rPr>
          <w:rFonts w:ascii="Times New Roman" w:hAnsi="Times New Roman"/>
          <w:bCs/>
          <w:sz w:val="24"/>
          <w:szCs w:val="24"/>
        </w:rPr>
        <w:t>să solicite recuperarea debitelor direct de la UAT</w:t>
      </w:r>
      <w:r w:rsidR="00FB1C2D" w:rsidRPr="00820D67">
        <w:rPr>
          <w:rFonts w:ascii="Times New Roman" w:hAnsi="Times New Roman"/>
          <w:bCs/>
          <w:sz w:val="24"/>
          <w:szCs w:val="24"/>
        </w:rPr>
        <w:t>-urile care nu și-a îndeplinit obligaț</w:t>
      </w:r>
      <w:r w:rsidRPr="00820D67">
        <w:rPr>
          <w:rFonts w:ascii="Times New Roman" w:hAnsi="Times New Roman"/>
          <w:bCs/>
          <w:sz w:val="24"/>
          <w:szCs w:val="24"/>
        </w:rPr>
        <w:t>ia de plată</w:t>
      </w:r>
      <w:r w:rsidR="006654CE" w:rsidRPr="00820D67">
        <w:rPr>
          <w:rFonts w:ascii="Times New Roman" w:hAnsi="Times New Roman"/>
          <w:bCs/>
          <w:sz w:val="24"/>
          <w:szCs w:val="24"/>
        </w:rPr>
        <w:t xml:space="preserve"> sau de la utilizatorii </w:t>
      </w:r>
      <w:r w:rsidR="00635745">
        <w:rPr>
          <w:rFonts w:ascii="Times New Roman" w:hAnsi="Times New Roman"/>
          <w:bCs/>
          <w:sz w:val="24"/>
          <w:szCs w:val="24"/>
        </w:rPr>
        <w:t xml:space="preserve">non-casnici </w:t>
      </w:r>
      <w:r w:rsidR="006654CE" w:rsidRPr="00820D67">
        <w:rPr>
          <w:rFonts w:ascii="Times New Roman" w:hAnsi="Times New Roman"/>
          <w:bCs/>
          <w:sz w:val="24"/>
          <w:szCs w:val="24"/>
        </w:rPr>
        <w:t>pe baza de contract</w:t>
      </w:r>
      <w:r w:rsidR="00D73042" w:rsidRPr="00820D67">
        <w:rPr>
          <w:rFonts w:ascii="Times New Roman" w:hAnsi="Times New Roman"/>
          <w:bCs/>
          <w:sz w:val="24"/>
          <w:szCs w:val="24"/>
        </w:rPr>
        <w:t xml:space="preserve"> in conformitate cu prevederile legale aplicabile</w:t>
      </w:r>
      <w:r w:rsidR="00FB1C2D" w:rsidRPr="00820D67">
        <w:rPr>
          <w:rFonts w:ascii="Times New Roman" w:hAnsi="Times New Roman"/>
          <w:bCs/>
          <w:sz w:val="24"/>
          <w:szCs w:val="24"/>
        </w:rPr>
        <w:t>;</w:t>
      </w:r>
    </w:p>
    <w:p w14:paraId="779302B0" w14:textId="77777777" w:rsidR="00B678F0" w:rsidRPr="00820D67" w:rsidRDefault="00B678F0" w:rsidP="00820D67">
      <w:pPr>
        <w:numPr>
          <w:ilvl w:val="0"/>
          <w:numId w:val="7"/>
        </w:numPr>
        <w:tabs>
          <w:tab w:val="clear" w:pos="360"/>
          <w:tab w:val="num" w:pos="450"/>
        </w:tabs>
        <w:autoSpaceDE w:val="0"/>
        <w:autoSpaceDN w:val="0"/>
        <w:adjustRightInd w:val="0"/>
        <w:spacing w:after="0" w:line="240" w:lineRule="auto"/>
        <w:ind w:left="720"/>
        <w:jc w:val="both"/>
        <w:rPr>
          <w:rFonts w:ascii="Times New Roman" w:hAnsi="Times New Roman"/>
          <w:bCs/>
          <w:sz w:val="24"/>
          <w:szCs w:val="24"/>
        </w:rPr>
      </w:pPr>
      <w:r w:rsidRPr="00820D67">
        <w:rPr>
          <w:rFonts w:ascii="Times New Roman" w:hAnsi="Times New Roman"/>
          <w:bCs/>
          <w:sz w:val="24"/>
          <w:szCs w:val="24"/>
        </w:rPr>
        <w:t>să iniţieze modificarea prezentului contract, în cazul modificării reglementărilor şi/sau a condiţiilor tehnico-economice care au stat la baza încheierii sale;</w:t>
      </w:r>
    </w:p>
    <w:p w14:paraId="5DDB181E" w14:textId="77777777" w:rsidR="00B678F0" w:rsidRPr="00820D67" w:rsidRDefault="00B678F0" w:rsidP="00820D67">
      <w:pPr>
        <w:numPr>
          <w:ilvl w:val="0"/>
          <w:numId w:val="7"/>
        </w:numPr>
        <w:tabs>
          <w:tab w:val="clear" w:pos="360"/>
          <w:tab w:val="num" w:pos="450"/>
        </w:tabs>
        <w:autoSpaceDE w:val="0"/>
        <w:autoSpaceDN w:val="0"/>
        <w:adjustRightInd w:val="0"/>
        <w:spacing w:after="0" w:line="240" w:lineRule="auto"/>
        <w:ind w:left="720"/>
        <w:jc w:val="both"/>
        <w:rPr>
          <w:rFonts w:ascii="Times New Roman" w:hAnsi="Times New Roman"/>
          <w:bCs/>
          <w:sz w:val="24"/>
          <w:szCs w:val="24"/>
        </w:rPr>
      </w:pPr>
      <w:r w:rsidRPr="00820D67">
        <w:rPr>
          <w:rFonts w:ascii="Times New Roman" w:hAnsi="Times New Roman"/>
          <w:bCs/>
          <w:sz w:val="24"/>
          <w:szCs w:val="24"/>
        </w:rPr>
        <w:t>alte drepturi prevăzute de prezentul Contract sau de Lege.</w:t>
      </w:r>
    </w:p>
    <w:p w14:paraId="39390C3E" w14:textId="77777777" w:rsidR="00B678F0" w:rsidRPr="00820D67" w:rsidRDefault="00B678F0" w:rsidP="00820D67">
      <w:pPr>
        <w:autoSpaceDE w:val="0"/>
        <w:autoSpaceDN w:val="0"/>
        <w:adjustRightInd w:val="0"/>
        <w:spacing w:after="0" w:line="240" w:lineRule="auto"/>
        <w:ind w:left="720"/>
        <w:jc w:val="both"/>
        <w:rPr>
          <w:rFonts w:ascii="Times New Roman" w:hAnsi="Times New Roman"/>
          <w:bCs/>
          <w:sz w:val="24"/>
          <w:szCs w:val="24"/>
        </w:rPr>
      </w:pPr>
    </w:p>
    <w:p w14:paraId="5C977C17" w14:textId="3498E347"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61" w:name="_Toc11221556"/>
      <w:r w:rsidRPr="00820D67">
        <w:rPr>
          <w:rFonts w:ascii="Times New Roman" w:hAnsi="Times New Roman"/>
          <w:i w:val="0"/>
          <w:sz w:val="24"/>
          <w:szCs w:val="24"/>
          <w:lang w:val="ro-RO" w:eastAsia="ro-RO"/>
        </w:rPr>
        <w:t>OBLIGAŢIILE DELEGATARULUI</w:t>
      </w:r>
      <w:bookmarkStart w:id="62" w:name="_Toc378327462"/>
      <w:bookmarkStart w:id="63" w:name="_Toc379978558"/>
      <w:bookmarkStart w:id="64" w:name="_Toc380141003"/>
      <w:bookmarkStart w:id="65" w:name="_Toc381791082"/>
      <w:bookmarkStart w:id="66" w:name="_Toc381957610"/>
      <w:bookmarkEnd w:id="61"/>
    </w:p>
    <w:p w14:paraId="3A8068D4" w14:textId="77777777" w:rsidR="00B678F0" w:rsidRPr="00820D67" w:rsidRDefault="00B678F0" w:rsidP="00820D67">
      <w:pPr>
        <w:spacing w:after="0" w:line="240" w:lineRule="auto"/>
        <w:rPr>
          <w:rFonts w:ascii="Times New Roman" w:hAnsi="Times New Roman"/>
          <w:bCs/>
          <w:kern w:val="32"/>
          <w:sz w:val="24"/>
          <w:szCs w:val="24"/>
        </w:rPr>
      </w:pPr>
      <w:bookmarkStart w:id="67" w:name="_Toc11221557"/>
      <w:r w:rsidRPr="00820D67">
        <w:rPr>
          <w:rFonts w:ascii="Times New Roman" w:hAnsi="Times New Roman"/>
          <w:bCs/>
          <w:kern w:val="32"/>
          <w:sz w:val="24"/>
          <w:szCs w:val="24"/>
        </w:rPr>
        <w:t>Delegatarul are urm</w:t>
      </w:r>
      <w:r w:rsidRPr="00820D67">
        <w:rPr>
          <w:rFonts w:ascii="Times New Roman" w:eastAsia="CourierNew" w:hAnsi="Times New Roman"/>
          <w:bCs/>
          <w:kern w:val="32"/>
          <w:sz w:val="24"/>
          <w:szCs w:val="24"/>
        </w:rPr>
        <w:t>ă</w:t>
      </w:r>
      <w:r w:rsidRPr="00820D67">
        <w:rPr>
          <w:rFonts w:ascii="Times New Roman" w:hAnsi="Times New Roman"/>
          <w:bCs/>
          <w:kern w:val="32"/>
          <w:sz w:val="24"/>
          <w:szCs w:val="24"/>
        </w:rPr>
        <w:t>toarele obliga</w:t>
      </w:r>
      <w:r w:rsidRPr="00820D67">
        <w:rPr>
          <w:rFonts w:ascii="Times New Roman" w:eastAsia="CourierNew" w:hAnsi="Times New Roman"/>
          <w:bCs/>
          <w:kern w:val="32"/>
          <w:sz w:val="24"/>
          <w:szCs w:val="24"/>
        </w:rPr>
        <w:t>ţ</w:t>
      </w:r>
      <w:r w:rsidRPr="00820D67">
        <w:rPr>
          <w:rFonts w:ascii="Times New Roman" w:hAnsi="Times New Roman"/>
          <w:bCs/>
          <w:kern w:val="32"/>
          <w:sz w:val="24"/>
          <w:szCs w:val="24"/>
        </w:rPr>
        <w:t>ii:</w:t>
      </w:r>
      <w:bookmarkEnd w:id="62"/>
      <w:bookmarkEnd w:id="63"/>
      <w:bookmarkEnd w:id="64"/>
      <w:bookmarkEnd w:id="65"/>
      <w:bookmarkEnd w:id="66"/>
      <w:bookmarkEnd w:id="67"/>
    </w:p>
    <w:p w14:paraId="6B426B20" w14:textId="6B520F29" w:rsidR="00B678F0" w:rsidRPr="00820D67" w:rsidRDefault="00B67E18"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UAT-urile din aria delegării </w:t>
      </w:r>
      <w:r w:rsidR="00B678F0" w:rsidRPr="00820D67">
        <w:rPr>
          <w:rFonts w:ascii="Times New Roman" w:hAnsi="Times New Roman"/>
          <w:bCs/>
          <w:sz w:val="24"/>
          <w:szCs w:val="24"/>
        </w:rPr>
        <w:t>să sprijine Dele</w:t>
      </w:r>
      <w:r w:rsidR="008E1F28" w:rsidRPr="00820D67">
        <w:rPr>
          <w:rFonts w:ascii="Times New Roman" w:hAnsi="Times New Roman"/>
          <w:bCs/>
          <w:sz w:val="24"/>
          <w:szCs w:val="24"/>
        </w:rPr>
        <w:t xml:space="preserve">gatul în procesul de încheiere </w:t>
      </w:r>
      <w:r w:rsidR="00B678F0" w:rsidRPr="00820D67">
        <w:rPr>
          <w:rFonts w:ascii="Times New Roman" w:hAnsi="Times New Roman"/>
          <w:bCs/>
          <w:sz w:val="24"/>
          <w:szCs w:val="24"/>
        </w:rPr>
        <w:t>a contractelor de prestare a serviciului cu Non-Casnici;</w:t>
      </w:r>
    </w:p>
    <w:p w14:paraId="6E1489DB" w14:textId="689819A6" w:rsidR="00B678F0" w:rsidRPr="00820D67" w:rsidRDefault="004C7BF3"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UAT-urile din aria delegării </w:t>
      </w:r>
      <w:r w:rsidR="00B678F0" w:rsidRPr="00820D67">
        <w:rPr>
          <w:rFonts w:ascii="Times New Roman" w:hAnsi="Times New Roman"/>
          <w:bCs/>
          <w:sz w:val="24"/>
          <w:szCs w:val="24"/>
        </w:rPr>
        <w:t xml:space="preserve">să instituie taxa prevăzută la art. </w:t>
      </w:r>
      <w:r w:rsidR="00E44980" w:rsidRPr="00820D67">
        <w:rPr>
          <w:rFonts w:ascii="Times New Roman" w:hAnsi="Times New Roman"/>
          <w:bCs/>
          <w:sz w:val="24"/>
          <w:szCs w:val="24"/>
        </w:rPr>
        <w:t>41</w:t>
      </w:r>
      <w:r w:rsidR="00F11B8B" w:rsidRPr="00820D67">
        <w:rPr>
          <w:rFonts w:ascii="Times New Roman" w:hAnsi="Times New Roman"/>
          <w:bCs/>
          <w:sz w:val="24"/>
          <w:szCs w:val="24"/>
        </w:rPr>
        <w:t xml:space="preserve"> </w:t>
      </w:r>
      <w:r w:rsidR="00B678F0" w:rsidRPr="00820D67">
        <w:rPr>
          <w:rFonts w:ascii="Times New Roman" w:hAnsi="Times New Roman"/>
          <w:bCs/>
          <w:sz w:val="24"/>
          <w:szCs w:val="24"/>
        </w:rPr>
        <w:t>din Legea serviciului de salubriza</w:t>
      </w:r>
      <w:r w:rsidR="00A6630F" w:rsidRPr="00820D67">
        <w:rPr>
          <w:rFonts w:ascii="Times New Roman" w:hAnsi="Times New Roman"/>
          <w:bCs/>
          <w:sz w:val="24"/>
          <w:szCs w:val="24"/>
        </w:rPr>
        <w:t>re a localităţilor nr. 101/2006</w:t>
      </w:r>
      <w:r w:rsidR="00B678F0" w:rsidRPr="00820D67">
        <w:rPr>
          <w:rFonts w:ascii="Times New Roman" w:hAnsi="Times New Roman"/>
          <w:bCs/>
          <w:sz w:val="24"/>
          <w:szCs w:val="24"/>
        </w:rPr>
        <w:t>;</w:t>
      </w:r>
    </w:p>
    <w:p w14:paraId="24F991AB" w14:textId="4E362E86" w:rsidR="00B678F0" w:rsidRPr="00820D67" w:rsidRDefault="00B678F0"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aprobe ajustările şi modificările la Tarifele propuse de Delegat dacă acestea respectă </w:t>
      </w:r>
      <w:r w:rsidR="005A65FA" w:rsidRPr="00820D67">
        <w:rPr>
          <w:rFonts w:ascii="Times New Roman" w:hAnsi="Times New Roman"/>
          <w:bCs/>
          <w:sz w:val="24"/>
          <w:szCs w:val="24"/>
        </w:rPr>
        <w:t xml:space="preserve">prevederile Ordinului nr. </w:t>
      </w:r>
      <w:r w:rsidR="002249AA" w:rsidRPr="00820D67">
        <w:rPr>
          <w:rFonts w:ascii="Times New Roman" w:hAnsi="Times New Roman"/>
          <w:bCs/>
          <w:kern w:val="32"/>
          <w:sz w:val="24"/>
          <w:szCs w:val="24"/>
        </w:rPr>
        <w:t>640/2022</w:t>
      </w:r>
      <w:r w:rsidR="005A65FA" w:rsidRPr="00820D67">
        <w:rPr>
          <w:rFonts w:ascii="Times New Roman" w:hAnsi="Times New Roman"/>
          <w:bCs/>
          <w:sz w:val="24"/>
          <w:szCs w:val="24"/>
        </w:rPr>
        <w:t xml:space="preserve"> privind aprobarea Normelor metodologice de stabilire, ajustare sau modificare a tarifelor pentru activităţile specifice serviciului de salubrizare a localităţilor si a </w:t>
      </w:r>
      <w:r w:rsidRPr="00820D67">
        <w:rPr>
          <w:rFonts w:ascii="Times New Roman" w:hAnsi="Times New Roman"/>
          <w:bCs/>
          <w:sz w:val="24"/>
          <w:szCs w:val="24"/>
        </w:rPr>
        <w:t xml:space="preserve"> condițiil</w:t>
      </w:r>
      <w:r w:rsidR="005A65FA" w:rsidRPr="00820D67">
        <w:rPr>
          <w:rFonts w:ascii="Times New Roman" w:hAnsi="Times New Roman"/>
          <w:bCs/>
          <w:sz w:val="24"/>
          <w:szCs w:val="24"/>
        </w:rPr>
        <w:t>or</w:t>
      </w:r>
      <w:r w:rsidR="00A91984" w:rsidRPr="00820D67">
        <w:rPr>
          <w:rFonts w:ascii="Times New Roman" w:hAnsi="Times New Roman"/>
          <w:bCs/>
          <w:sz w:val="24"/>
          <w:szCs w:val="24"/>
        </w:rPr>
        <w:t xml:space="preserve"> contractuale,</w:t>
      </w:r>
      <w:r w:rsidR="00F11B8B" w:rsidRPr="00820D67">
        <w:rPr>
          <w:rFonts w:ascii="Times New Roman" w:hAnsi="Times New Roman"/>
          <w:bCs/>
          <w:sz w:val="24"/>
          <w:szCs w:val="24"/>
        </w:rPr>
        <w:t xml:space="preserve"> </w:t>
      </w:r>
      <w:r w:rsidR="00F11B8B" w:rsidRPr="00820D67">
        <w:rPr>
          <w:rFonts w:ascii="Times New Roman" w:hAnsi="Times New Roman"/>
          <w:bCs/>
          <w:kern w:val="32"/>
          <w:sz w:val="24"/>
          <w:szCs w:val="24"/>
        </w:rPr>
        <w:t>cu modificările și completările ulterioare</w:t>
      </w:r>
      <w:r w:rsidR="00A91984" w:rsidRPr="00820D67">
        <w:rPr>
          <w:rFonts w:ascii="Times New Roman" w:hAnsi="Times New Roman"/>
          <w:bCs/>
          <w:sz w:val="24"/>
          <w:szCs w:val="24"/>
        </w:rPr>
        <w:t>.</w:t>
      </w:r>
    </w:p>
    <w:p w14:paraId="2CA44D53" w14:textId="4601CC2A" w:rsidR="001F1F45" w:rsidRPr="00820D67" w:rsidRDefault="001F2446" w:rsidP="00820D67">
      <w:pPr>
        <w:pStyle w:val="ListParagraph"/>
        <w:numPr>
          <w:ilvl w:val="0"/>
          <w:numId w:val="19"/>
        </w:numPr>
        <w:autoSpaceDE w:val="0"/>
        <w:autoSpaceDN w:val="0"/>
        <w:adjustRightInd w:val="0"/>
        <w:spacing w:after="0" w:line="240" w:lineRule="auto"/>
        <w:contextualSpacing w:val="0"/>
        <w:jc w:val="both"/>
        <w:rPr>
          <w:rFonts w:ascii="Times New Roman" w:hAnsi="Times New Roman"/>
          <w:bCs/>
          <w:sz w:val="24"/>
          <w:szCs w:val="24"/>
        </w:rPr>
      </w:pPr>
      <w:r>
        <w:rPr>
          <w:rFonts w:ascii="Times New Roman" w:hAnsi="Times New Roman"/>
          <w:bCs/>
          <w:noProof w:val="0"/>
          <w:sz w:val="24"/>
          <w:szCs w:val="24"/>
        </w:rPr>
        <w:t>ADI</w:t>
      </w:r>
      <w:r w:rsidR="00B67E18" w:rsidRPr="00820D67">
        <w:rPr>
          <w:rFonts w:ascii="Times New Roman" w:hAnsi="Times New Roman"/>
          <w:bCs/>
          <w:noProof w:val="0"/>
          <w:sz w:val="24"/>
          <w:szCs w:val="24"/>
        </w:rPr>
        <w:t xml:space="preserve"> </w:t>
      </w:r>
      <w:r>
        <w:rPr>
          <w:rFonts w:ascii="Times New Roman" w:hAnsi="Times New Roman"/>
          <w:bCs/>
          <w:noProof w:val="0"/>
          <w:sz w:val="24"/>
          <w:szCs w:val="24"/>
        </w:rPr>
        <w:t>Calarasi</w:t>
      </w:r>
      <w:r w:rsidR="00B678F0" w:rsidRPr="00820D67">
        <w:rPr>
          <w:rFonts w:ascii="Times New Roman" w:hAnsi="Times New Roman"/>
          <w:bCs/>
          <w:noProof w:val="0"/>
          <w:sz w:val="24"/>
          <w:szCs w:val="24"/>
        </w:rPr>
        <w:t xml:space="preserve"> </w:t>
      </w:r>
      <w:r w:rsidR="00B67E18" w:rsidRPr="00820D67">
        <w:rPr>
          <w:rFonts w:ascii="Times New Roman" w:hAnsi="Times New Roman"/>
          <w:bCs/>
          <w:noProof w:val="0"/>
          <w:sz w:val="24"/>
          <w:szCs w:val="24"/>
        </w:rPr>
        <w:t>să încheie</w:t>
      </w:r>
      <w:r w:rsidR="002143D3" w:rsidRPr="00820D67">
        <w:rPr>
          <w:rFonts w:ascii="Times New Roman" w:hAnsi="Times New Roman"/>
          <w:bCs/>
          <w:noProof w:val="0"/>
          <w:sz w:val="24"/>
          <w:szCs w:val="24"/>
        </w:rPr>
        <w:t xml:space="preserve"> cu </w:t>
      </w:r>
      <w:r w:rsidR="00B678F0" w:rsidRPr="00820D67">
        <w:rPr>
          <w:rFonts w:ascii="Times New Roman" w:hAnsi="Times New Roman"/>
          <w:bCs/>
          <w:noProof w:val="0"/>
          <w:sz w:val="24"/>
          <w:szCs w:val="24"/>
        </w:rPr>
        <w:t xml:space="preserve">OIREP potrivit Legii, convenții pentru acoperirea costurilor de gestionare pentru Deșeurile din Ambalaje Municipale </w:t>
      </w:r>
      <w:r w:rsidR="00E44980" w:rsidRPr="00820D67">
        <w:rPr>
          <w:rFonts w:ascii="Times New Roman" w:hAnsi="Times New Roman"/>
          <w:bCs/>
          <w:noProof w:val="0"/>
          <w:sz w:val="24"/>
          <w:szCs w:val="24"/>
        </w:rPr>
        <w:t>in conformitate cu prevederile Art</w:t>
      </w:r>
      <w:r w:rsidR="002143D3" w:rsidRPr="00820D67">
        <w:rPr>
          <w:rFonts w:ascii="Times New Roman" w:hAnsi="Times New Roman"/>
          <w:bCs/>
          <w:noProof w:val="0"/>
          <w:sz w:val="24"/>
          <w:szCs w:val="24"/>
        </w:rPr>
        <w:t>.</w:t>
      </w:r>
      <w:r w:rsidR="00E44980" w:rsidRPr="00820D67">
        <w:rPr>
          <w:rFonts w:ascii="Times New Roman" w:hAnsi="Times New Roman"/>
          <w:bCs/>
          <w:noProof w:val="0"/>
          <w:sz w:val="24"/>
          <w:szCs w:val="24"/>
        </w:rPr>
        <w:t xml:space="preserve"> 41 alin</w:t>
      </w:r>
      <w:r w:rsidR="002143D3" w:rsidRPr="00820D67">
        <w:rPr>
          <w:rFonts w:ascii="Times New Roman" w:hAnsi="Times New Roman"/>
          <w:bCs/>
          <w:noProof w:val="0"/>
          <w:sz w:val="24"/>
          <w:szCs w:val="24"/>
        </w:rPr>
        <w:t>.</w:t>
      </w:r>
      <w:r w:rsidR="00E44980" w:rsidRPr="00820D67">
        <w:rPr>
          <w:rFonts w:ascii="Times New Roman" w:hAnsi="Times New Roman"/>
          <w:bCs/>
          <w:noProof w:val="0"/>
          <w:sz w:val="24"/>
          <w:szCs w:val="24"/>
        </w:rPr>
        <w:t xml:space="preserve"> (4) din Legea </w:t>
      </w:r>
      <w:r w:rsidR="00F11B8B" w:rsidRPr="00820D67">
        <w:rPr>
          <w:rFonts w:ascii="Times New Roman" w:hAnsi="Times New Roman"/>
          <w:bCs/>
          <w:noProof w:val="0"/>
          <w:sz w:val="24"/>
          <w:szCs w:val="24"/>
        </w:rPr>
        <w:t xml:space="preserve">nr. </w:t>
      </w:r>
      <w:r w:rsidR="00E44980" w:rsidRPr="00820D67">
        <w:rPr>
          <w:rFonts w:ascii="Times New Roman" w:hAnsi="Times New Roman"/>
          <w:bCs/>
          <w:noProof w:val="0"/>
          <w:sz w:val="24"/>
          <w:szCs w:val="24"/>
        </w:rPr>
        <w:t>101/2006</w:t>
      </w:r>
      <w:r w:rsidR="00F11B8B" w:rsidRPr="00820D67">
        <w:rPr>
          <w:rFonts w:ascii="Times New Roman" w:hAnsi="Times New Roman"/>
          <w:bCs/>
          <w:kern w:val="32"/>
          <w:sz w:val="24"/>
          <w:szCs w:val="24"/>
        </w:rPr>
        <w:t>.</w:t>
      </w:r>
    </w:p>
    <w:p w14:paraId="7E33F401" w14:textId="46155E70" w:rsidR="00B678F0" w:rsidRPr="00820D67" w:rsidRDefault="001F2446" w:rsidP="00820D67">
      <w:pPr>
        <w:pStyle w:val="ListParagraph"/>
        <w:numPr>
          <w:ilvl w:val="0"/>
          <w:numId w:val="19"/>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ADI</w:t>
      </w:r>
      <w:r w:rsidR="00B678F0" w:rsidRPr="00820D67">
        <w:rPr>
          <w:rFonts w:ascii="Times New Roman" w:hAnsi="Times New Roman"/>
          <w:bCs/>
          <w:sz w:val="24"/>
          <w:szCs w:val="24"/>
        </w:rPr>
        <w:t xml:space="preserve"> va utiliza sumele încasate de la OIREP exclusiv pentru scopurile cărora le sunt destinate;</w:t>
      </w:r>
    </w:p>
    <w:p w14:paraId="2A24CD44" w14:textId="3540D941" w:rsidR="00B678F0" w:rsidRPr="00820D67" w:rsidRDefault="00B678F0"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nu-l tulbure pe Delegat în </w:t>
      </w:r>
      <w:r w:rsidR="000900D8" w:rsidRPr="00820D67">
        <w:rPr>
          <w:rFonts w:ascii="Times New Roman" w:hAnsi="Times New Roman"/>
          <w:bCs/>
          <w:sz w:val="24"/>
          <w:szCs w:val="24"/>
        </w:rPr>
        <w:t>exercițiul</w:t>
      </w:r>
      <w:r w:rsidRPr="00820D67">
        <w:rPr>
          <w:rFonts w:ascii="Times New Roman" w:hAnsi="Times New Roman"/>
          <w:bCs/>
          <w:sz w:val="24"/>
          <w:szCs w:val="24"/>
        </w:rPr>
        <w:t xml:space="preserve"> drepturilor sale ce rezultă din prezentul Contract;</w:t>
      </w:r>
    </w:p>
    <w:p w14:paraId="60E3754E" w14:textId="0B453003" w:rsidR="00B678F0" w:rsidRPr="00820D67" w:rsidRDefault="00B678F0"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medieze, eventualele </w:t>
      </w:r>
      <w:r w:rsidR="000900D8" w:rsidRPr="00820D67">
        <w:rPr>
          <w:rFonts w:ascii="Times New Roman" w:hAnsi="Times New Roman"/>
          <w:bCs/>
          <w:sz w:val="24"/>
          <w:szCs w:val="24"/>
        </w:rPr>
        <w:t>divergențe</w:t>
      </w:r>
      <w:r w:rsidRPr="00820D67">
        <w:rPr>
          <w:rFonts w:ascii="Times New Roman" w:hAnsi="Times New Roman"/>
          <w:bCs/>
          <w:sz w:val="24"/>
          <w:szCs w:val="24"/>
        </w:rPr>
        <w:t>, sesizări, plângeri etc. care apar între Delegat</w:t>
      </w:r>
      <w:r w:rsidR="00FF5405" w:rsidRPr="00820D67">
        <w:rPr>
          <w:rFonts w:ascii="Times New Roman" w:hAnsi="Times New Roman"/>
          <w:bCs/>
          <w:sz w:val="24"/>
          <w:szCs w:val="24"/>
        </w:rPr>
        <w:t>,</w:t>
      </w:r>
      <w:r w:rsidRPr="00820D67">
        <w:rPr>
          <w:rFonts w:ascii="Times New Roman" w:hAnsi="Times New Roman"/>
          <w:bCs/>
          <w:sz w:val="24"/>
          <w:szCs w:val="24"/>
        </w:rPr>
        <w:t xml:space="preserve"> Utilizatori</w:t>
      </w:r>
      <w:r w:rsidR="00FF5405" w:rsidRPr="00820D67">
        <w:rPr>
          <w:rFonts w:ascii="Times New Roman" w:hAnsi="Times New Roman"/>
          <w:bCs/>
          <w:sz w:val="24"/>
          <w:szCs w:val="24"/>
        </w:rPr>
        <w:t xml:space="preserve"> și ceilalți operatori care prestează serviciul de salubrizare în aria delegării </w:t>
      </w:r>
      <w:r w:rsidR="0061720C" w:rsidRPr="00820D67">
        <w:rPr>
          <w:rFonts w:ascii="Times New Roman" w:hAnsi="Times New Roman"/>
          <w:bCs/>
          <w:sz w:val="24"/>
          <w:szCs w:val="24"/>
        </w:rPr>
        <w:t>(operatorul economic care operează stația de sortare, compost și depozit</w:t>
      </w:r>
      <w:r w:rsidR="00FF0693" w:rsidRPr="00820D67">
        <w:rPr>
          <w:rFonts w:ascii="Times New Roman" w:hAnsi="Times New Roman"/>
          <w:bCs/>
          <w:sz w:val="24"/>
          <w:szCs w:val="24"/>
        </w:rPr>
        <w:t>are</w:t>
      </w:r>
      <w:r w:rsidR="0061720C" w:rsidRPr="00820D67">
        <w:rPr>
          <w:rFonts w:ascii="Times New Roman" w:hAnsi="Times New Roman"/>
          <w:bCs/>
          <w:sz w:val="24"/>
          <w:szCs w:val="24"/>
        </w:rPr>
        <w:t>)</w:t>
      </w:r>
      <w:r w:rsidRPr="00820D67">
        <w:rPr>
          <w:rFonts w:ascii="Times New Roman" w:hAnsi="Times New Roman"/>
          <w:bCs/>
          <w:sz w:val="24"/>
          <w:szCs w:val="24"/>
        </w:rPr>
        <w:t>;</w:t>
      </w:r>
    </w:p>
    <w:p w14:paraId="111815BE" w14:textId="388251A1" w:rsidR="00B678F0" w:rsidRPr="00820D67" w:rsidRDefault="00B678F0"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să verifice periodic:</w:t>
      </w:r>
    </w:p>
    <w:p w14:paraId="6406DCC8" w14:textId="77777777" w:rsidR="00B678F0" w:rsidRPr="00820D67" w:rsidRDefault="00B678F0" w:rsidP="00820D67">
      <w:pPr>
        <w:numPr>
          <w:ilvl w:val="1"/>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calitatea Serviciului prestat;</w:t>
      </w:r>
    </w:p>
    <w:p w14:paraId="7650DEC9" w14:textId="14FAEC10" w:rsidR="00B678F0" w:rsidRPr="00820D67" w:rsidRDefault="00B678F0" w:rsidP="00820D67">
      <w:pPr>
        <w:numPr>
          <w:ilvl w:val="1"/>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îndeplinirea Indicatorilor de </w:t>
      </w:r>
      <w:r w:rsidR="000900D8" w:rsidRPr="00820D67">
        <w:rPr>
          <w:rFonts w:ascii="Times New Roman" w:hAnsi="Times New Roman"/>
          <w:bCs/>
          <w:sz w:val="24"/>
          <w:szCs w:val="24"/>
        </w:rPr>
        <w:t>Performanță</w:t>
      </w:r>
      <w:r w:rsidRPr="00820D67">
        <w:rPr>
          <w:rFonts w:ascii="Times New Roman" w:hAnsi="Times New Roman"/>
          <w:bCs/>
          <w:sz w:val="24"/>
          <w:szCs w:val="24"/>
        </w:rPr>
        <w:t>;</w:t>
      </w:r>
    </w:p>
    <w:p w14:paraId="177FC812" w14:textId="7B442125" w:rsidR="00B678F0" w:rsidRPr="00820D67" w:rsidRDefault="000900D8" w:rsidP="00820D67">
      <w:pPr>
        <w:numPr>
          <w:ilvl w:val="1"/>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menținerea</w:t>
      </w:r>
      <w:r w:rsidR="00B678F0" w:rsidRPr="00820D67">
        <w:rPr>
          <w:rFonts w:ascii="Times New Roman" w:hAnsi="Times New Roman"/>
          <w:bCs/>
          <w:sz w:val="24"/>
          <w:szCs w:val="24"/>
        </w:rPr>
        <w:t xml:space="preserve"> echilibrului contractual;</w:t>
      </w:r>
    </w:p>
    <w:p w14:paraId="1C2B288B" w14:textId="1090BFAD" w:rsidR="00B678F0" w:rsidRPr="00820D67" w:rsidRDefault="00B678F0" w:rsidP="00820D67">
      <w:pPr>
        <w:numPr>
          <w:ilvl w:val="1"/>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asigurarea unor </w:t>
      </w:r>
      <w:r w:rsidR="000900D8" w:rsidRPr="00820D67">
        <w:rPr>
          <w:rFonts w:ascii="Times New Roman" w:hAnsi="Times New Roman"/>
          <w:bCs/>
          <w:sz w:val="24"/>
          <w:szCs w:val="24"/>
        </w:rPr>
        <w:t>relații</w:t>
      </w:r>
      <w:r w:rsidRPr="00820D67">
        <w:rPr>
          <w:rFonts w:ascii="Times New Roman" w:hAnsi="Times New Roman"/>
          <w:bCs/>
          <w:sz w:val="24"/>
          <w:szCs w:val="24"/>
        </w:rPr>
        <w:t xml:space="preserve"> echidistante </w:t>
      </w:r>
      <w:r w:rsidR="000900D8" w:rsidRPr="00820D67">
        <w:rPr>
          <w:rFonts w:ascii="Times New Roman" w:hAnsi="Times New Roman"/>
          <w:bCs/>
          <w:sz w:val="24"/>
          <w:szCs w:val="24"/>
        </w:rPr>
        <w:t>și</w:t>
      </w:r>
      <w:r w:rsidRPr="00820D67">
        <w:rPr>
          <w:rFonts w:ascii="Times New Roman" w:hAnsi="Times New Roman"/>
          <w:bCs/>
          <w:sz w:val="24"/>
          <w:szCs w:val="24"/>
        </w:rPr>
        <w:t xml:space="preserve"> echilibrate între Delegat </w:t>
      </w:r>
      <w:r w:rsidR="000900D8" w:rsidRPr="00820D67">
        <w:rPr>
          <w:rFonts w:ascii="Times New Roman" w:hAnsi="Times New Roman"/>
          <w:bCs/>
          <w:sz w:val="24"/>
          <w:szCs w:val="24"/>
        </w:rPr>
        <w:t>și</w:t>
      </w:r>
      <w:r w:rsidRPr="00820D67">
        <w:rPr>
          <w:rFonts w:ascii="Times New Roman" w:hAnsi="Times New Roman"/>
          <w:bCs/>
          <w:sz w:val="24"/>
          <w:szCs w:val="24"/>
        </w:rPr>
        <w:t xml:space="preserve"> Utilizatori;</w:t>
      </w:r>
    </w:p>
    <w:p w14:paraId="3EBF1358" w14:textId="77777777" w:rsidR="00B678F0" w:rsidRPr="00820D67" w:rsidRDefault="00B678F0"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să sprijine Delegatul în campaniile organizate pentru informarea şi conștientizarea Utilizatorilor privind colectarea separată a Deşeurilor Municipale;</w:t>
      </w:r>
    </w:p>
    <w:p w14:paraId="4355EF4F" w14:textId="77777777" w:rsidR="00B678F0" w:rsidRPr="00820D67" w:rsidRDefault="00B678F0"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să păstreze, în condiţiile Legii, confidenţialitatea datelor şi informaţiilor economico-financiare privind activitatea Delegatului care i-au fost comunicate cu titlu confidențial, altele decât cele de interes public;</w:t>
      </w:r>
    </w:p>
    <w:p w14:paraId="52CA8975" w14:textId="77777777" w:rsidR="00B678F0" w:rsidRPr="00820D67" w:rsidRDefault="00B678F0" w:rsidP="00820D67">
      <w:pPr>
        <w:numPr>
          <w:ilvl w:val="0"/>
          <w:numId w:val="19"/>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alte obligații prevăzute de prezentul Contract sau de Lege.</w:t>
      </w:r>
    </w:p>
    <w:p w14:paraId="3F082C97" w14:textId="77777777" w:rsidR="00B678F0" w:rsidRPr="00820D67" w:rsidRDefault="00B678F0" w:rsidP="00820D67">
      <w:pPr>
        <w:spacing w:after="0" w:line="240" w:lineRule="auto"/>
        <w:rPr>
          <w:rFonts w:ascii="Times New Roman" w:hAnsi="Times New Roman"/>
          <w:i/>
          <w:sz w:val="24"/>
          <w:szCs w:val="24"/>
          <w:lang w:eastAsia="ro-RO"/>
        </w:rPr>
      </w:pPr>
      <w:bookmarkStart w:id="68" w:name="_Toc11221558"/>
    </w:p>
    <w:p w14:paraId="37A36397" w14:textId="67147E2F"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t>OBLIGAŢIILE DELEGATULUI</w:t>
      </w:r>
      <w:bookmarkStart w:id="69" w:name="_Toc350954015"/>
      <w:bookmarkEnd w:id="68"/>
    </w:p>
    <w:p w14:paraId="12305D51"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Delegatul are următoarele obligaţii generale:</w:t>
      </w:r>
    </w:p>
    <w:p w14:paraId="50755AF3" w14:textId="158FE0C0" w:rsidR="00A06B90" w:rsidRPr="00820D67" w:rsidRDefault="00A06B90" w:rsidP="00820D67">
      <w:pPr>
        <w:numPr>
          <w:ilvl w:val="1"/>
          <w:numId w:val="6"/>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 xml:space="preserve">să respecte </w:t>
      </w:r>
      <w:r w:rsidR="00805FE6">
        <w:rPr>
          <w:rFonts w:ascii="Times New Roman" w:hAnsi="Times New Roman"/>
          <w:sz w:val="24"/>
          <w:szCs w:val="24"/>
        </w:rPr>
        <w:t>prevederile Regulamentului Serviciului</w:t>
      </w:r>
      <w:r w:rsidRPr="00820D67">
        <w:rPr>
          <w:rFonts w:ascii="Times New Roman" w:hAnsi="Times New Roman"/>
          <w:sz w:val="24"/>
          <w:szCs w:val="24"/>
        </w:rPr>
        <w:t xml:space="preserve"> pus la dispoziție prin documentația de atribuire;</w:t>
      </w:r>
    </w:p>
    <w:p w14:paraId="6478AE83" w14:textId="7777777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Cs/>
          <w:sz w:val="24"/>
          <w:szCs w:val="24"/>
        </w:rPr>
        <w:t>să factureze:</w:t>
      </w:r>
    </w:p>
    <w:p w14:paraId="68B4A424" w14:textId="714C93BB" w:rsidR="00E44980" w:rsidRPr="00820D67" w:rsidRDefault="00E44980" w:rsidP="00820D67">
      <w:pPr>
        <w:pStyle w:val="ListParagraph"/>
        <w:numPr>
          <w:ilvl w:val="0"/>
          <w:numId w:val="68"/>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către </w:t>
      </w:r>
      <w:r w:rsidR="00F04F99" w:rsidRPr="00F04F99">
        <w:rPr>
          <w:rFonts w:ascii="Times New Roman" w:hAnsi="Times New Roman"/>
          <w:bCs/>
          <w:sz w:val="24"/>
          <w:szCs w:val="24"/>
        </w:rPr>
        <w:t xml:space="preserve">autoritatea administraţiei publice din </w:t>
      </w:r>
      <w:r w:rsidRPr="00820D67">
        <w:rPr>
          <w:rFonts w:ascii="Times New Roman" w:hAnsi="Times New Roman"/>
          <w:bCs/>
          <w:sz w:val="24"/>
          <w:szCs w:val="24"/>
        </w:rPr>
        <w:t xml:space="preserve">aria delegării, </w:t>
      </w:r>
      <w:r w:rsidR="00F04F99" w:rsidRPr="00F04F99">
        <w:rPr>
          <w:rFonts w:ascii="Times New Roman" w:hAnsi="Times New Roman"/>
          <w:bCs/>
          <w:sz w:val="24"/>
          <w:szCs w:val="24"/>
        </w:rPr>
        <w:t>valoarea activităţii/prestaţiei, calculată prin aplicarea tarifului aprobat la cantitatea totală de deşeuri aferentă activităţii/prestaţiei</w:t>
      </w:r>
      <w:r w:rsidRPr="00820D67">
        <w:rPr>
          <w:rFonts w:ascii="Times New Roman" w:hAnsi="Times New Roman"/>
          <w:bCs/>
          <w:sz w:val="24"/>
          <w:szCs w:val="24"/>
        </w:rPr>
        <w:t>;</w:t>
      </w:r>
    </w:p>
    <w:p w14:paraId="16934CED" w14:textId="4A5F4CB5" w:rsidR="00B678F0" w:rsidRPr="00820D67" w:rsidRDefault="00B678F0" w:rsidP="00820D67">
      <w:pPr>
        <w:pStyle w:val="ListParagraph"/>
        <w:numPr>
          <w:ilvl w:val="0"/>
          <w:numId w:val="68"/>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către Utilizatorii Non-Casnici - </w:t>
      </w:r>
      <w:r w:rsidRPr="00820D67">
        <w:rPr>
          <w:rFonts w:ascii="Times New Roman" w:hAnsi="Times New Roman"/>
          <w:sz w:val="24"/>
          <w:szCs w:val="24"/>
        </w:rPr>
        <w:t xml:space="preserve">Tarifele Utilizatorilor Non-Casnici aprobate de Delegatar, </w:t>
      </w:r>
    </w:p>
    <w:p w14:paraId="725C989D" w14:textId="7777777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lastRenderedPageBreak/>
        <w:t xml:space="preserve">să asigure prestarea Serviciului conform prevederilor contractuale şi cu respectarea Regulamentului Serviciului (Anexa nr. 1 la Contract) şi a Caietului de Sarcini al Serviciului (Anexa nr. 2 la Contract) părți integrante ale prezentului Contract, a prescripţiilor, normelor şi normativelor tehnice în vigoare, </w:t>
      </w:r>
      <w:r w:rsidRPr="00820D67">
        <w:rPr>
          <w:rFonts w:ascii="Times New Roman" w:hAnsi="Times New Roman"/>
          <w:sz w:val="24"/>
          <w:szCs w:val="24"/>
          <w:lang w:eastAsia="en-GB"/>
        </w:rPr>
        <w:t>într-o manieră continuă și eficientă, în conformitate cu Legea şi Bunele Practici Comerciale</w:t>
      </w:r>
      <w:r w:rsidRPr="00820D67">
        <w:rPr>
          <w:rFonts w:ascii="Times New Roman" w:hAnsi="Times New Roman"/>
          <w:bCs/>
          <w:sz w:val="24"/>
          <w:szCs w:val="24"/>
        </w:rPr>
        <w:t xml:space="preserve">; </w:t>
      </w:r>
    </w:p>
    <w:p w14:paraId="6557B3EC" w14:textId="7777777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 xml:space="preserve">să presteze Serviciul în Aria Delegării, cu asigurarea colectării întregii cantităţi de Deşeuri care fac obiectul prezentului Contract şi să lase în stare de curăţenie spaţiul destinat recipientelor de precolectare şi domeniul public; </w:t>
      </w:r>
    </w:p>
    <w:p w14:paraId="709E4C5C" w14:textId="541E7B90"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sz w:val="24"/>
          <w:szCs w:val="24"/>
        </w:rPr>
        <w:t>contractele cu Non-Casnici vor fi redactate pe baza Contractului-cadru de prestare a serviciului de salubrizare a localităţilor aprobat prin Ordinul ANRSC nr. 112/2007 la Data Semnării prezentului Contract sau orice alt contract-cadru care va fi adoptat în acest sens de Autoritatea de Reglementare pentru înlocuirea contractului-cadru actual, cu excepția cazurilor în care un astfel de contract nu poate fi încheiat din motive justificate, situație în care se vor aplica clauzele din prezentul Contract referitoare la utilizatorii fără contract</w:t>
      </w:r>
      <w:r w:rsidR="00AA1387" w:rsidRPr="00820D67">
        <w:rPr>
          <w:rFonts w:ascii="Times New Roman" w:hAnsi="Times New Roman"/>
          <w:sz w:val="24"/>
          <w:szCs w:val="24"/>
        </w:rPr>
        <w:t xml:space="preserve">, supus aprobării prealabile </w:t>
      </w:r>
      <w:r w:rsidR="001F2446">
        <w:rPr>
          <w:rFonts w:ascii="Times New Roman" w:hAnsi="Times New Roman"/>
          <w:sz w:val="24"/>
          <w:szCs w:val="24"/>
        </w:rPr>
        <w:t>ADI</w:t>
      </w:r>
      <w:r w:rsidR="00AA1387" w:rsidRPr="00820D67">
        <w:rPr>
          <w:rFonts w:ascii="Times New Roman" w:hAnsi="Times New Roman"/>
          <w:sz w:val="24"/>
          <w:szCs w:val="24"/>
        </w:rPr>
        <w:t xml:space="preserve"> </w:t>
      </w:r>
      <w:r w:rsidR="001F2446">
        <w:rPr>
          <w:rFonts w:ascii="Times New Roman" w:hAnsi="Times New Roman"/>
          <w:sz w:val="24"/>
          <w:szCs w:val="24"/>
        </w:rPr>
        <w:t>Calarasi</w:t>
      </w:r>
      <w:r w:rsidRPr="00820D67">
        <w:rPr>
          <w:rFonts w:ascii="Times New Roman" w:hAnsi="Times New Roman"/>
          <w:sz w:val="24"/>
          <w:szCs w:val="24"/>
        </w:rPr>
        <w:t>;</w:t>
      </w:r>
    </w:p>
    <w:p w14:paraId="03E44748" w14:textId="77777777" w:rsidR="00B678F0" w:rsidRPr="00820D67" w:rsidRDefault="00B678F0" w:rsidP="00820D67">
      <w:pPr>
        <w:numPr>
          <w:ilvl w:val="1"/>
          <w:numId w:val="6"/>
        </w:numPr>
        <w:spacing w:after="0" w:line="240" w:lineRule="auto"/>
        <w:jc w:val="both"/>
        <w:rPr>
          <w:rFonts w:ascii="Times New Roman" w:hAnsi="Times New Roman"/>
          <w:sz w:val="24"/>
          <w:szCs w:val="24"/>
        </w:rPr>
      </w:pPr>
      <w:r w:rsidRPr="00820D67">
        <w:rPr>
          <w:rFonts w:ascii="Times New Roman" w:hAnsi="Times New Roman"/>
          <w:sz w:val="24"/>
          <w:szCs w:val="24"/>
        </w:rPr>
        <w:t xml:space="preserve">să respecte fluxul Deșeurilor prevăzut la Articolul 14 (“Fluxul Deșeurilor”) din prezentul Contract; </w:t>
      </w:r>
    </w:p>
    <w:p w14:paraId="678F5152" w14:textId="7777777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0" w:name="tree#711"/>
      <w:bookmarkEnd w:id="70"/>
      <w:r w:rsidRPr="00820D67">
        <w:rPr>
          <w:rFonts w:ascii="Times New Roman" w:hAnsi="Times New Roman"/>
          <w:bCs/>
          <w:sz w:val="24"/>
          <w:szCs w:val="24"/>
        </w:rPr>
        <w:t xml:space="preserve">să plătească despăgubiri pentru întreruperea nejustificată a prestării Serviciului; </w:t>
      </w:r>
    </w:p>
    <w:p w14:paraId="008D5794" w14:textId="77777777" w:rsidR="00C803C3"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1" w:name="tree#713"/>
      <w:bookmarkEnd w:id="71"/>
      <w:r w:rsidRPr="00820D67">
        <w:rPr>
          <w:rFonts w:ascii="Times New Roman" w:hAnsi="Times New Roman"/>
          <w:bCs/>
          <w:sz w:val="24"/>
          <w:szCs w:val="24"/>
        </w:rPr>
        <w:t xml:space="preserve">să depună toate diligenţele necesare pentru conservarea integrităţii bunurilor concesionate pe toată Durata Gestiunii Serviciului şi să asigure întreţinerea, înlocuirea şi reparaţia acestora,  conform obligațiilor asumate; </w:t>
      </w:r>
    </w:p>
    <w:p w14:paraId="2AB12AC1" w14:textId="6DB206F5" w:rsidR="00C803C3" w:rsidRPr="00820D67" w:rsidRDefault="00C803C3"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eastAsia="Times New Roman" w:hAnsi="Times New Roman"/>
          <w:sz w:val="24"/>
          <w:szCs w:val="24"/>
          <w:lang w:eastAsia="ro-RO"/>
        </w:rPr>
        <w:t xml:space="preserve">să nu instrăineze sau închirieze niciun Bun de Retur; Delegatul nu va înlocui și nu va dispune în niciun fel de aceste bunuri fără consimţământul prealabil, în scris, al Județului </w:t>
      </w:r>
      <w:r w:rsidR="001F2446">
        <w:rPr>
          <w:rFonts w:ascii="Times New Roman" w:eastAsia="Times New Roman" w:hAnsi="Times New Roman"/>
          <w:sz w:val="24"/>
          <w:szCs w:val="24"/>
          <w:lang w:eastAsia="ro-RO"/>
        </w:rPr>
        <w:t>Calarasi</w:t>
      </w:r>
      <w:r w:rsidRPr="00820D67">
        <w:rPr>
          <w:rFonts w:ascii="Times New Roman" w:eastAsia="Times New Roman" w:hAnsi="Times New Roman"/>
          <w:sz w:val="24"/>
          <w:szCs w:val="24"/>
          <w:lang w:eastAsia="ro-RO"/>
        </w:rPr>
        <w:t xml:space="preserve"> prin Consiliul Județean </w:t>
      </w:r>
      <w:r w:rsidR="001F2446">
        <w:rPr>
          <w:rFonts w:ascii="Times New Roman" w:eastAsia="Times New Roman" w:hAnsi="Times New Roman"/>
          <w:sz w:val="24"/>
          <w:szCs w:val="24"/>
          <w:lang w:eastAsia="ro-RO"/>
        </w:rPr>
        <w:t>Calarasi</w:t>
      </w:r>
      <w:r w:rsidRPr="00820D67">
        <w:rPr>
          <w:rFonts w:ascii="Times New Roman" w:eastAsia="Times New Roman" w:hAnsi="Times New Roman"/>
          <w:sz w:val="24"/>
          <w:szCs w:val="24"/>
          <w:lang w:eastAsia="ro-RO"/>
        </w:rPr>
        <w:t xml:space="preserve"> în calitate de Delegatar;</w:t>
      </w:r>
    </w:p>
    <w:p w14:paraId="153AC56A" w14:textId="74A8DAE4" w:rsidR="006654CE" w:rsidRPr="00820D67" w:rsidRDefault="00C936D2"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2" w:name="_Hlk78213535"/>
      <w:r w:rsidRPr="00820D67">
        <w:rPr>
          <w:rFonts w:ascii="Times New Roman" w:hAnsi="Times New Roman"/>
          <w:bCs/>
          <w:sz w:val="24"/>
          <w:szCs w:val="24"/>
        </w:rPr>
        <w:t>să</w:t>
      </w:r>
      <w:r w:rsidR="006654CE" w:rsidRPr="00820D67">
        <w:rPr>
          <w:rFonts w:ascii="Times New Roman" w:hAnsi="Times New Roman"/>
          <w:bCs/>
          <w:sz w:val="24"/>
          <w:szCs w:val="24"/>
        </w:rPr>
        <w:t xml:space="preserve"> întrețină platformele</w:t>
      </w:r>
      <w:r w:rsidR="003339D9" w:rsidRPr="00820D67">
        <w:rPr>
          <w:rFonts w:ascii="Times New Roman" w:hAnsi="Times New Roman"/>
          <w:bCs/>
          <w:sz w:val="24"/>
          <w:szCs w:val="24"/>
        </w:rPr>
        <w:t>/punctele</w:t>
      </w:r>
      <w:r w:rsidR="00BF3EAE" w:rsidRPr="00820D67">
        <w:rPr>
          <w:rFonts w:ascii="Times New Roman" w:hAnsi="Times New Roman"/>
          <w:bCs/>
          <w:sz w:val="24"/>
          <w:szCs w:val="24"/>
        </w:rPr>
        <w:t xml:space="preserve"> de colectare î</w:t>
      </w:r>
      <w:r w:rsidR="006654CE" w:rsidRPr="00820D67">
        <w:rPr>
          <w:rFonts w:ascii="Times New Roman" w:hAnsi="Times New Roman"/>
          <w:bCs/>
          <w:sz w:val="24"/>
          <w:szCs w:val="24"/>
        </w:rPr>
        <w:t xml:space="preserve">n conformitate cu prevederile Normelor de igienă și sănătate publică privind mediul de viață al populației, nerespectarea acestei clauze fiind considerata </w:t>
      </w:r>
      <w:r w:rsidR="00A06B90" w:rsidRPr="00820D67">
        <w:rPr>
          <w:rFonts w:ascii="Times New Roman" w:hAnsi="Times New Roman"/>
          <w:sz w:val="24"/>
          <w:szCs w:val="24"/>
          <w:lang w:eastAsia="en-GB"/>
        </w:rPr>
        <w:t>încălcare semnificativă</w:t>
      </w:r>
      <w:r w:rsidR="006654CE" w:rsidRPr="00820D67">
        <w:rPr>
          <w:rFonts w:ascii="Times New Roman" w:hAnsi="Times New Roman"/>
          <w:sz w:val="24"/>
          <w:szCs w:val="24"/>
          <w:lang w:eastAsia="en-GB"/>
        </w:rPr>
        <w:t xml:space="preserve"> a obligațiilor contractuale;</w:t>
      </w:r>
    </w:p>
    <w:p w14:paraId="257C2E27" w14:textId="4DC46E9B" w:rsidR="006654CE" w:rsidRPr="00820D67" w:rsidRDefault="006654CE"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3" w:name="_Hlk81142055"/>
      <w:bookmarkStart w:id="74" w:name="_Hlk78214107"/>
      <w:r w:rsidRPr="00820D67">
        <w:rPr>
          <w:rFonts w:ascii="Times New Roman" w:hAnsi="Times New Roman"/>
          <w:bCs/>
          <w:sz w:val="24"/>
          <w:szCs w:val="24"/>
        </w:rPr>
        <w:t xml:space="preserve">Vehiculele pentru transportul deșeurilor solide trebuie să fie acoperite și prevăzute cu dispozitive de golire automată a recipientelor de precolectare secundară și să nu permită răspândirea conținutului în cursul transportului. Ele vor fi întreținute igienic și dezinfectate periodic; în acest scop, compartimentul destinat deșeurilor va fi executat din materiale rezistente la solicitări mecanice și agresiuni chimice. Va fi prezentat spre aprobare graficul efectuării operațiunilor de igienizare si dezinfectare precum si modalitatea de realizare a operațiunilor. Nerespectarea acestei clauze fiind considerata </w:t>
      </w:r>
      <w:r w:rsidRPr="00820D67">
        <w:rPr>
          <w:rFonts w:ascii="Times New Roman" w:hAnsi="Times New Roman"/>
          <w:sz w:val="24"/>
          <w:szCs w:val="24"/>
          <w:lang w:eastAsia="en-GB"/>
        </w:rPr>
        <w:t>încălcare semnificativa a obligațiilor contractuale</w:t>
      </w:r>
      <w:bookmarkEnd w:id="73"/>
      <w:r w:rsidRPr="00820D67">
        <w:rPr>
          <w:rFonts w:ascii="Times New Roman" w:hAnsi="Times New Roman"/>
          <w:sz w:val="24"/>
          <w:szCs w:val="24"/>
          <w:lang w:eastAsia="en-GB"/>
        </w:rPr>
        <w:t>;</w:t>
      </w:r>
      <w:bookmarkEnd w:id="72"/>
      <w:bookmarkEnd w:id="74"/>
    </w:p>
    <w:p w14:paraId="40BA2963" w14:textId="78E26A0F"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sz w:val="24"/>
          <w:szCs w:val="24"/>
          <w:lang w:eastAsia="ro-RO"/>
        </w:rPr>
        <w:t xml:space="preserve">să transmită </w:t>
      </w:r>
      <w:r w:rsidR="00BF3EAE" w:rsidRPr="00820D67">
        <w:rPr>
          <w:rFonts w:ascii="Times New Roman" w:hAnsi="Times New Roman"/>
          <w:sz w:val="24"/>
          <w:szCs w:val="24"/>
          <w:lang w:eastAsia="ro-RO"/>
        </w:rPr>
        <w:t xml:space="preserve">Județului </w:t>
      </w:r>
      <w:r w:rsidR="001F2446">
        <w:rPr>
          <w:rFonts w:ascii="Times New Roman" w:hAnsi="Times New Roman"/>
          <w:sz w:val="24"/>
          <w:szCs w:val="24"/>
          <w:lang w:eastAsia="ro-RO"/>
        </w:rPr>
        <w:t>Calarasi</w:t>
      </w:r>
      <w:r w:rsidR="00BF3EAE" w:rsidRPr="00820D67">
        <w:rPr>
          <w:rFonts w:ascii="Times New Roman" w:hAnsi="Times New Roman"/>
          <w:sz w:val="24"/>
          <w:szCs w:val="24"/>
          <w:lang w:eastAsia="ro-RO"/>
        </w:rPr>
        <w:t xml:space="preserve"> prin Consiliul Județean </w:t>
      </w:r>
      <w:r w:rsidR="001F2446">
        <w:rPr>
          <w:rFonts w:ascii="Times New Roman" w:hAnsi="Times New Roman"/>
          <w:sz w:val="24"/>
          <w:szCs w:val="24"/>
          <w:lang w:eastAsia="ro-RO"/>
        </w:rPr>
        <w:t>Calarasi</w:t>
      </w:r>
      <w:r w:rsidR="00BF3EAE" w:rsidRPr="00820D67">
        <w:rPr>
          <w:rFonts w:ascii="Times New Roman" w:hAnsi="Times New Roman"/>
          <w:sz w:val="24"/>
          <w:szCs w:val="24"/>
          <w:lang w:eastAsia="ro-RO"/>
        </w:rPr>
        <w:t xml:space="preserve">, în calitate de </w:t>
      </w:r>
      <w:r w:rsidRPr="00820D67">
        <w:rPr>
          <w:rFonts w:ascii="Times New Roman" w:hAnsi="Times New Roman"/>
          <w:sz w:val="24"/>
          <w:szCs w:val="24"/>
          <w:lang w:eastAsia="ro-RO"/>
        </w:rPr>
        <w:t>Delegatar modificările de patrimoniu apărute în cursul anului, precum şi situaţia patrimoniului public (cantitativ şi valoric) la data de 31 decembrie a fiecărui an pentru înregistrarea în contabilitatea acestuia;</w:t>
      </w:r>
    </w:p>
    <w:p w14:paraId="40D28E49" w14:textId="36856E0E"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predea </w:t>
      </w:r>
      <w:r w:rsidR="00A12E63" w:rsidRPr="00820D67">
        <w:rPr>
          <w:rFonts w:ascii="Times New Roman" w:hAnsi="Times New Roman"/>
          <w:sz w:val="24"/>
          <w:szCs w:val="24"/>
          <w:lang w:eastAsia="ro-RO"/>
        </w:rPr>
        <w:t xml:space="preserve">Județului </w:t>
      </w:r>
      <w:r w:rsidR="001F2446">
        <w:rPr>
          <w:rFonts w:ascii="Times New Roman" w:hAnsi="Times New Roman"/>
          <w:sz w:val="24"/>
          <w:szCs w:val="24"/>
          <w:lang w:eastAsia="ro-RO"/>
        </w:rPr>
        <w:t>Calarasi</w:t>
      </w:r>
      <w:r w:rsidR="00A12E63" w:rsidRPr="00820D67">
        <w:rPr>
          <w:rFonts w:ascii="Times New Roman" w:hAnsi="Times New Roman"/>
          <w:sz w:val="24"/>
          <w:szCs w:val="24"/>
          <w:lang w:eastAsia="ro-RO"/>
        </w:rPr>
        <w:t xml:space="preserve"> prin Consiliul Județean </w:t>
      </w:r>
      <w:r w:rsidR="001F2446">
        <w:rPr>
          <w:rFonts w:ascii="Times New Roman" w:hAnsi="Times New Roman"/>
          <w:sz w:val="24"/>
          <w:szCs w:val="24"/>
          <w:lang w:eastAsia="ro-RO"/>
        </w:rPr>
        <w:t>Calarasi</w:t>
      </w:r>
      <w:r w:rsidR="00A12E63" w:rsidRPr="00820D67">
        <w:rPr>
          <w:rFonts w:ascii="Times New Roman" w:hAnsi="Times New Roman"/>
          <w:sz w:val="24"/>
          <w:szCs w:val="24"/>
          <w:lang w:eastAsia="ro-RO"/>
        </w:rPr>
        <w:t>, în calitate de Delegatar</w:t>
      </w:r>
      <w:r w:rsidRPr="00820D67">
        <w:rPr>
          <w:rFonts w:ascii="Times New Roman" w:hAnsi="Times New Roman"/>
          <w:bCs/>
          <w:sz w:val="24"/>
          <w:szCs w:val="24"/>
        </w:rPr>
        <w:t>, la încetarea din orice motive a Contractului, toate Bunurile de Retur, conform condiţiilor stipulate la Art. 17.1., pe bază de proces verbal de predare-primire;</w:t>
      </w:r>
    </w:p>
    <w:p w14:paraId="68A96E25" w14:textId="34653888"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5" w:name="tree#715"/>
      <w:bookmarkEnd w:id="75"/>
      <w:r w:rsidRPr="00820D67">
        <w:rPr>
          <w:rFonts w:ascii="Times New Roman" w:hAnsi="Times New Roman"/>
          <w:bCs/>
          <w:sz w:val="24"/>
          <w:szCs w:val="24"/>
        </w:rPr>
        <w:t>să deţină toate Autorizaţiile</w:t>
      </w:r>
      <w:r w:rsidR="00A06B90" w:rsidRPr="00820D67">
        <w:rPr>
          <w:rFonts w:ascii="Times New Roman" w:hAnsi="Times New Roman"/>
          <w:bCs/>
          <w:sz w:val="24"/>
          <w:szCs w:val="24"/>
        </w:rPr>
        <w:t xml:space="preserve"> și Licențele </w:t>
      </w:r>
      <w:r w:rsidRPr="00820D67">
        <w:rPr>
          <w:rFonts w:ascii="Times New Roman" w:hAnsi="Times New Roman"/>
          <w:bCs/>
          <w:sz w:val="24"/>
          <w:szCs w:val="24"/>
        </w:rPr>
        <w:t>necesare prestării Serviciului, prevăzute de legislaţia în vigoare, să obţină şi să menţină valabile, pe cheltuiala sa proprie, toate aceste Autorizaţii</w:t>
      </w:r>
      <w:r w:rsidR="00A06B90" w:rsidRPr="00820D67">
        <w:rPr>
          <w:rFonts w:ascii="Times New Roman" w:hAnsi="Times New Roman"/>
          <w:bCs/>
          <w:sz w:val="24"/>
          <w:szCs w:val="24"/>
        </w:rPr>
        <w:t xml:space="preserve"> și Licențe</w:t>
      </w:r>
      <w:r w:rsidRPr="00820D67">
        <w:rPr>
          <w:rFonts w:ascii="Times New Roman" w:hAnsi="Times New Roman"/>
          <w:bCs/>
          <w:sz w:val="24"/>
          <w:szCs w:val="24"/>
        </w:rPr>
        <w:t xml:space="preserve">; </w:t>
      </w:r>
    </w:p>
    <w:p w14:paraId="46F3634C" w14:textId="7F1A72BC"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6" w:name="tree#716"/>
      <w:bookmarkEnd w:id="76"/>
      <w:r w:rsidRPr="00820D67">
        <w:rPr>
          <w:rFonts w:ascii="Times New Roman" w:hAnsi="Times New Roman"/>
          <w:bCs/>
          <w:sz w:val="24"/>
          <w:szCs w:val="24"/>
        </w:rPr>
        <w:t xml:space="preserve">să respecte Indicatorii de Performanţă prevăzuţi în Regulamentul Serviciului şi în Anexa nr. </w:t>
      </w:r>
      <w:r w:rsidR="00506EA0">
        <w:rPr>
          <w:rFonts w:ascii="Times New Roman" w:hAnsi="Times New Roman"/>
          <w:bCs/>
          <w:sz w:val="24"/>
          <w:szCs w:val="24"/>
        </w:rPr>
        <w:t>7</w:t>
      </w:r>
      <w:r w:rsidRPr="00820D67">
        <w:rPr>
          <w:rFonts w:ascii="Times New Roman" w:hAnsi="Times New Roman"/>
          <w:bCs/>
          <w:sz w:val="24"/>
          <w:szCs w:val="24"/>
        </w:rPr>
        <w:t xml:space="preserve"> („Indicatorii de Performanţă”) la prezentul Contract şi să îmbunătăţească în mod continuu calitatea Serviciului prestat; </w:t>
      </w:r>
    </w:p>
    <w:p w14:paraId="02353CFF" w14:textId="7777777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7" w:name="tree#721"/>
      <w:bookmarkEnd w:id="77"/>
      <w:r w:rsidRPr="00820D67">
        <w:rPr>
          <w:rFonts w:ascii="Times New Roman" w:hAnsi="Times New Roman"/>
          <w:bCs/>
          <w:sz w:val="24"/>
          <w:szCs w:val="24"/>
        </w:rPr>
        <w:t xml:space="preserve">să aplice metode performante de management care să conducă la reducerea costurilor de operare; </w:t>
      </w:r>
    </w:p>
    <w:p w14:paraId="4F71A2B5" w14:textId="59CA6E32"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8" w:name="tree#722"/>
      <w:bookmarkEnd w:id="78"/>
      <w:r w:rsidRPr="00820D67">
        <w:rPr>
          <w:rFonts w:ascii="Times New Roman" w:hAnsi="Times New Roman"/>
          <w:bCs/>
          <w:sz w:val="24"/>
          <w:szCs w:val="24"/>
        </w:rPr>
        <w:t>să înregistreze toate reclamaţiile 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w:t>
      </w:r>
      <w:r w:rsidR="00A04B1E" w:rsidRPr="00820D67">
        <w:rPr>
          <w:rFonts w:ascii="Times New Roman" w:hAnsi="Times New Roman"/>
          <w:bCs/>
          <w:sz w:val="24"/>
          <w:szCs w:val="24"/>
        </w:rPr>
        <w:t>tul are obligaţia să răspundă, î</w:t>
      </w:r>
      <w:r w:rsidRPr="00820D67">
        <w:rPr>
          <w:rFonts w:ascii="Times New Roman" w:hAnsi="Times New Roman"/>
          <w:bCs/>
          <w:sz w:val="24"/>
          <w:szCs w:val="24"/>
        </w:rPr>
        <w:t xml:space="preserve">n scris, în termen de maximum </w:t>
      </w:r>
      <w:r w:rsidR="007C13BE" w:rsidRPr="00820D67">
        <w:rPr>
          <w:rFonts w:ascii="Times New Roman" w:hAnsi="Times New Roman"/>
          <w:bCs/>
          <w:sz w:val="24"/>
          <w:szCs w:val="24"/>
        </w:rPr>
        <w:t>3</w:t>
      </w:r>
      <w:r w:rsidR="00A04B1E" w:rsidRPr="00820D67">
        <w:rPr>
          <w:rFonts w:ascii="Times New Roman" w:hAnsi="Times New Roman"/>
          <w:bCs/>
          <w:sz w:val="24"/>
          <w:szCs w:val="24"/>
        </w:rPr>
        <w:t xml:space="preserve"> (</w:t>
      </w:r>
      <w:r w:rsidR="007C13BE" w:rsidRPr="00820D67">
        <w:rPr>
          <w:rFonts w:ascii="Times New Roman" w:hAnsi="Times New Roman"/>
          <w:bCs/>
          <w:sz w:val="24"/>
          <w:szCs w:val="24"/>
        </w:rPr>
        <w:t>trei</w:t>
      </w:r>
      <w:r w:rsidR="00A04B1E" w:rsidRPr="00820D67">
        <w:rPr>
          <w:rFonts w:ascii="Times New Roman" w:hAnsi="Times New Roman"/>
          <w:bCs/>
          <w:sz w:val="24"/>
          <w:szCs w:val="24"/>
        </w:rPr>
        <w:t xml:space="preserve">) </w:t>
      </w:r>
      <w:r w:rsidRPr="00820D67">
        <w:rPr>
          <w:rFonts w:ascii="Times New Roman" w:hAnsi="Times New Roman"/>
          <w:bCs/>
          <w:sz w:val="24"/>
          <w:szCs w:val="24"/>
        </w:rPr>
        <w:t xml:space="preserve">Zile de la înregistrarea acestora; </w:t>
      </w:r>
    </w:p>
    <w:p w14:paraId="557BC9B4" w14:textId="45F24862"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lastRenderedPageBreak/>
        <w:t>să furnizeze Autorităţilor Competente</w:t>
      </w:r>
      <w:r w:rsidR="00A04B1E" w:rsidRPr="00820D67">
        <w:rPr>
          <w:rFonts w:ascii="Times New Roman" w:hAnsi="Times New Roman"/>
          <w:bCs/>
          <w:sz w:val="24"/>
          <w:szCs w:val="24"/>
        </w:rPr>
        <w:t xml:space="preserve"> și</w:t>
      </w:r>
      <w:r w:rsidRPr="00820D67">
        <w:rPr>
          <w:rFonts w:ascii="Times New Roman" w:hAnsi="Times New Roman"/>
          <w:bCs/>
          <w:sz w:val="24"/>
          <w:szCs w:val="24"/>
        </w:rPr>
        <w:t xml:space="preserve"> Delegatarului toate informaţiile solicitate şi să asigure accesul la documentele şi documentaţiile pe baza cărora prestează Serviciul, în condiţiile Legii şi ale prezentului Contract; </w:t>
      </w:r>
    </w:p>
    <w:p w14:paraId="68387752" w14:textId="77777777" w:rsidR="00DD403D" w:rsidRPr="00820D67" w:rsidRDefault="006654CE"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79" w:name="tree#714"/>
      <w:bookmarkStart w:id="80" w:name="tree#731"/>
      <w:bookmarkEnd w:id="79"/>
      <w:bookmarkEnd w:id="80"/>
      <w:r w:rsidRPr="00820D67">
        <w:rPr>
          <w:rFonts w:ascii="Times New Roman" w:hAnsi="Times New Roman"/>
          <w:bCs/>
          <w:sz w:val="24"/>
          <w:szCs w:val="24"/>
        </w:rPr>
        <w:t xml:space="preserve">lunar va furniza delegatarului situația privind sumele facturate </w:t>
      </w:r>
      <w:r w:rsidR="00E14859" w:rsidRPr="00820D67">
        <w:rPr>
          <w:rFonts w:ascii="Times New Roman" w:hAnsi="Times New Roman"/>
          <w:bCs/>
          <w:sz w:val="24"/>
          <w:szCs w:val="24"/>
        </w:rPr>
        <w:t>ș</w:t>
      </w:r>
      <w:r w:rsidRPr="00820D67">
        <w:rPr>
          <w:rFonts w:ascii="Times New Roman" w:hAnsi="Times New Roman"/>
          <w:bCs/>
          <w:sz w:val="24"/>
          <w:szCs w:val="24"/>
        </w:rPr>
        <w:t>i sumele încasate;</w:t>
      </w:r>
    </w:p>
    <w:p w14:paraId="65D30C46" w14:textId="34F47772" w:rsidR="00DD403D" w:rsidRPr="00820D67" w:rsidRDefault="00DD403D"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eastAsia="Times New Roman" w:hAnsi="Times New Roman"/>
          <w:sz w:val="24"/>
          <w:szCs w:val="24"/>
          <w:lang w:eastAsia="ro-RO"/>
        </w:rPr>
        <w:t xml:space="preserve">să țină o evidență separată a activităților desfășurate pentru fiecare tip de serviciu si localitate de operare în parte, după caz, astfel încât activitățile sale din diferite sectoare </w:t>
      </w:r>
      <w:r w:rsidR="00A06B90" w:rsidRPr="00820D67">
        <w:rPr>
          <w:rFonts w:ascii="Times New Roman" w:eastAsia="Times New Roman" w:hAnsi="Times New Roman"/>
          <w:sz w:val="24"/>
          <w:szCs w:val="24"/>
          <w:lang w:eastAsia="ro-RO"/>
        </w:rPr>
        <w:t>ș</w:t>
      </w:r>
      <w:r w:rsidRPr="00820D67">
        <w:rPr>
          <w:rFonts w:ascii="Times New Roman" w:eastAsia="Times New Roman" w:hAnsi="Times New Roman"/>
          <w:sz w:val="24"/>
          <w:szCs w:val="24"/>
          <w:lang w:eastAsia="ro-RO"/>
        </w:rPr>
        <w:t xml:space="preserve">i localități, să fie ușor de evaluat, monitorizat </w:t>
      </w:r>
      <w:r w:rsidR="00A06B90" w:rsidRPr="00820D67">
        <w:rPr>
          <w:rFonts w:ascii="Times New Roman" w:eastAsia="Times New Roman" w:hAnsi="Times New Roman"/>
          <w:sz w:val="24"/>
          <w:szCs w:val="24"/>
          <w:lang w:eastAsia="ro-RO"/>
        </w:rPr>
        <w:t>ș</w:t>
      </w:r>
      <w:r w:rsidRPr="00820D67">
        <w:rPr>
          <w:rFonts w:ascii="Times New Roman" w:eastAsia="Times New Roman" w:hAnsi="Times New Roman"/>
          <w:sz w:val="24"/>
          <w:szCs w:val="24"/>
          <w:lang w:eastAsia="ro-RO"/>
        </w:rPr>
        <w:t>i controlat;</w:t>
      </w:r>
    </w:p>
    <w:p w14:paraId="5B163A7C" w14:textId="46F38F06" w:rsidR="006654CE" w:rsidRPr="00820D67" w:rsidRDefault="00E14859"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dacă</w:t>
      </w:r>
      <w:r w:rsidR="006654CE" w:rsidRPr="00820D67">
        <w:rPr>
          <w:rFonts w:ascii="Times New Roman" w:hAnsi="Times New Roman"/>
          <w:bCs/>
          <w:sz w:val="24"/>
          <w:szCs w:val="24"/>
        </w:rPr>
        <w:t xml:space="preserve"> operatorul prestează mai multe tipuri de activități sau mai multe servicii va ține evidențe distincte pe fiecare activitate sau tip de serviciu, având contabilitate separată pentru fiecare </w:t>
      </w:r>
      <w:r w:rsidR="00DC763F" w:rsidRPr="00820D67">
        <w:rPr>
          <w:rFonts w:ascii="Times New Roman" w:hAnsi="Times New Roman"/>
          <w:bCs/>
          <w:sz w:val="24"/>
          <w:szCs w:val="24"/>
        </w:rPr>
        <w:t>zon</w:t>
      </w:r>
      <w:r w:rsidR="002F27FA" w:rsidRPr="00820D67">
        <w:rPr>
          <w:rFonts w:ascii="Times New Roman" w:hAnsi="Times New Roman"/>
          <w:bCs/>
          <w:sz w:val="24"/>
          <w:szCs w:val="24"/>
        </w:rPr>
        <w:t>ă</w:t>
      </w:r>
      <w:r w:rsidR="00DC763F" w:rsidRPr="00820D67">
        <w:rPr>
          <w:rFonts w:ascii="Times New Roman" w:hAnsi="Times New Roman"/>
          <w:bCs/>
          <w:sz w:val="24"/>
          <w:szCs w:val="24"/>
        </w:rPr>
        <w:t xml:space="preserve"> de operare</w:t>
      </w:r>
      <w:r w:rsidR="002F27FA" w:rsidRPr="00820D67">
        <w:rPr>
          <w:rFonts w:ascii="Times New Roman" w:hAnsi="Times New Roman"/>
          <w:bCs/>
          <w:sz w:val="24"/>
          <w:szCs w:val="24"/>
        </w:rPr>
        <w:t xml:space="preserve"> și UAT</w:t>
      </w:r>
      <w:r w:rsidR="00DD403D" w:rsidRPr="00820D67">
        <w:rPr>
          <w:rFonts w:ascii="Times New Roman" w:hAnsi="Times New Roman"/>
          <w:bCs/>
          <w:sz w:val="24"/>
          <w:szCs w:val="24"/>
        </w:rPr>
        <w:t>;</w:t>
      </w:r>
    </w:p>
    <w:p w14:paraId="78E6A1DA" w14:textId="06B29A93" w:rsidR="006654CE" w:rsidRPr="00820D67" w:rsidRDefault="00E14859" w:rsidP="00820D67">
      <w:pPr>
        <w:numPr>
          <w:ilvl w:val="1"/>
          <w:numId w:val="6"/>
        </w:numPr>
        <w:autoSpaceDE w:val="0"/>
        <w:autoSpaceDN w:val="0"/>
        <w:adjustRightInd w:val="0"/>
        <w:spacing w:after="0" w:line="240" w:lineRule="auto"/>
        <w:jc w:val="both"/>
        <w:rPr>
          <w:rFonts w:ascii="Times New Roman" w:hAnsi="Times New Roman"/>
          <w:bCs/>
          <w:sz w:val="24"/>
          <w:szCs w:val="24"/>
        </w:rPr>
      </w:pPr>
      <w:bookmarkStart w:id="81" w:name="_Hlk81140033"/>
      <w:r w:rsidRPr="00820D67">
        <w:rPr>
          <w:rFonts w:ascii="Times New Roman" w:hAnsi="Times New Roman"/>
          <w:bCs/>
          <w:sz w:val="24"/>
          <w:szCs w:val="24"/>
        </w:rPr>
        <w:t>o</w:t>
      </w:r>
      <w:r w:rsidR="006654CE" w:rsidRPr="00820D67">
        <w:rPr>
          <w:rFonts w:ascii="Times New Roman" w:hAnsi="Times New Roman"/>
          <w:bCs/>
          <w:sz w:val="24"/>
          <w:szCs w:val="24"/>
        </w:rPr>
        <w:t xml:space="preserve">perarea </w:t>
      </w:r>
      <w:r w:rsidRPr="00820D67">
        <w:rPr>
          <w:rFonts w:ascii="Times New Roman" w:hAnsi="Times New Roman"/>
          <w:bCs/>
          <w:sz w:val="24"/>
          <w:szCs w:val="24"/>
        </w:rPr>
        <w:t>î</w:t>
      </w:r>
      <w:r w:rsidR="006654CE" w:rsidRPr="00820D67">
        <w:rPr>
          <w:rFonts w:ascii="Times New Roman" w:hAnsi="Times New Roman"/>
          <w:bCs/>
          <w:sz w:val="24"/>
          <w:szCs w:val="24"/>
        </w:rPr>
        <w:t>n afara Ariei de de</w:t>
      </w:r>
      <w:r w:rsidRPr="00820D67">
        <w:rPr>
          <w:rFonts w:ascii="Times New Roman" w:hAnsi="Times New Roman"/>
          <w:bCs/>
          <w:sz w:val="24"/>
          <w:szCs w:val="24"/>
        </w:rPr>
        <w:t>legare utilizând echipamentele ș</w:t>
      </w:r>
      <w:r w:rsidR="006654CE" w:rsidRPr="00820D67">
        <w:rPr>
          <w:rFonts w:ascii="Times New Roman" w:hAnsi="Times New Roman"/>
          <w:bCs/>
          <w:sz w:val="24"/>
          <w:szCs w:val="24"/>
        </w:rPr>
        <w:t xml:space="preserve">i personalul aferent acesteia constituie </w:t>
      </w:r>
      <w:r w:rsidRPr="00820D67">
        <w:rPr>
          <w:rFonts w:ascii="Times New Roman" w:hAnsi="Times New Roman"/>
          <w:sz w:val="24"/>
          <w:szCs w:val="24"/>
          <w:lang w:eastAsia="en-GB"/>
        </w:rPr>
        <w:t>încălcare semnificativă</w:t>
      </w:r>
      <w:r w:rsidR="006654CE" w:rsidRPr="00820D67">
        <w:rPr>
          <w:rFonts w:ascii="Times New Roman" w:hAnsi="Times New Roman"/>
          <w:sz w:val="24"/>
          <w:szCs w:val="24"/>
          <w:lang w:eastAsia="en-GB"/>
        </w:rPr>
        <w:t xml:space="preserve"> a obligațiilor contractuale;</w:t>
      </w:r>
      <w:bookmarkEnd w:id="81"/>
    </w:p>
    <w:p w14:paraId="08F5E7F8" w14:textId="03D40C40"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ţină evidenţa gestiunii Deşeurilor ce fac obiectul prezentului Contract şi să raporteze periodic către Delegatar şi oricăror alte Autorităţi Competente, inclusiv prin transmiterea către Autoritatea Competentă în domeniul protecţiei mediului, date şi informaţii despre activitatea specifică conform chestionarului din anchetele statistice naționale, după caz, conform Legii în vigoare;   </w:t>
      </w:r>
    </w:p>
    <w:p w14:paraId="5CD0C5F2" w14:textId="7777777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se asigure că </w:t>
      </w:r>
      <w:r w:rsidRPr="00820D67">
        <w:rPr>
          <w:rFonts w:ascii="Times New Roman" w:hAnsi="Times New Roman"/>
          <w:sz w:val="24"/>
          <w:szCs w:val="24"/>
          <w:lang w:eastAsia="en-GB"/>
        </w:rPr>
        <w:t>toate substanţele şi materialele periculoase folosite sau care urmează să fie folosite în prestarea Serviciului sunt păstrate într-un mediu controlat şi în condiţii de siguranţă conform Legii în domeniu şi Bunelor Practici Comerciale, precum şi că toate recipientele cu substanţe periculoase sunt etichetate corect şi clar;</w:t>
      </w:r>
    </w:p>
    <w:p w14:paraId="5046BF3D" w14:textId="117D16F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să contracteze şi să menţină pe toată Durata Gestiunii Serviciului toate asigurările prevăzute la Articolul 22 (“Asigurări”) din prezentul Contract</w:t>
      </w:r>
      <w:r w:rsidR="00CD7A18" w:rsidRPr="00820D67">
        <w:rPr>
          <w:rFonts w:ascii="Times New Roman" w:hAnsi="Times New Roman"/>
          <w:bCs/>
          <w:sz w:val="24"/>
          <w:szCs w:val="24"/>
        </w:rPr>
        <w:t xml:space="preserve"> și să achite toate taxele legale aferente bunurilor de retur</w:t>
      </w:r>
      <w:r w:rsidR="00031387" w:rsidRPr="00820D67">
        <w:rPr>
          <w:rFonts w:ascii="Times New Roman" w:hAnsi="Times New Roman"/>
          <w:bCs/>
          <w:sz w:val="24"/>
          <w:szCs w:val="24"/>
        </w:rPr>
        <w:t xml:space="preserve"> (</w:t>
      </w:r>
      <w:r w:rsidR="001A60C1" w:rsidRPr="00820D67">
        <w:rPr>
          <w:rStyle w:val="Bodytext2"/>
          <w:rFonts w:ascii="Times New Roman" w:hAnsi="Times New Roman" w:cs="Times New Roman"/>
          <w:sz w:val="24"/>
          <w:szCs w:val="24"/>
        </w:rPr>
        <w:t>roviniete, taxe, impozite alte asigurări, după caz</w:t>
      </w:r>
      <w:r w:rsidR="001A60C1" w:rsidRPr="00820D67">
        <w:rPr>
          <w:rFonts w:ascii="Times New Roman" w:hAnsi="Times New Roman"/>
          <w:bCs/>
          <w:sz w:val="24"/>
          <w:szCs w:val="24"/>
        </w:rPr>
        <w:t>)</w:t>
      </w:r>
      <w:r w:rsidRPr="00820D67">
        <w:rPr>
          <w:rFonts w:ascii="Times New Roman" w:hAnsi="Times New Roman"/>
          <w:bCs/>
          <w:sz w:val="24"/>
          <w:szCs w:val="24"/>
        </w:rPr>
        <w:t>;</w:t>
      </w:r>
    </w:p>
    <w:p w14:paraId="45235755" w14:textId="6B7BFB81"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asigure existenţa </w:t>
      </w:r>
      <w:r w:rsidR="00A5049C" w:rsidRPr="00820D67">
        <w:rPr>
          <w:rFonts w:ascii="Times New Roman" w:hAnsi="Times New Roman"/>
          <w:bCs/>
          <w:sz w:val="24"/>
          <w:szCs w:val="24"/>
        </w:rPr>
        <w:t xml:space="preserve">și instruirea </w:t>
      </w:r>
      <w:r w:rsidRPr="00820D67">
        <w:rPr>
          <w:rFonts w:ascii="Times New Roman" w:hAnsi="Times New Roman"/>
          <w:bCs/>
          <w:sz w:val="24"/>
          <w:szCs w:val="24"/>
        </w:rPr>
        <w:t>personalului necesar pentru prestarea Serviciului şi să asigure conducerea operativă, mijloacele tehnice şi personalul de intervenţie în situaţii de urgenţă;</w:t>
      </w:r>
    </w:p>
    <w:p w14:paraId="62AC2829" w14:textId="67DD5883" w:rsidR="006654CE" w:rsidRPr="00820D67" w:rsidRDefault="00223ED5"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 </w:t>
      </w:r>
      <w:r w:rsidR="00FA666C" w:rsidRPr="00820D67">
        <w:rPr>
          <w:rFonts w:ascii="Times New Roman" w:hAnsi="Times New Roman"/>
          <w:bCs/>
          <w:sz w:val="24"/>
          <w:szCs w:val="24"/>
        </w:rPr>
        <w:t>să</w:t>
      </w:r>
      <w:r w:rsidR="006654CE" w:rsidRPr="00820D67">
        <w:rPr>
          <w:rFonts w:ascii="Times New Roman" w:hAnsi="Times New Roman"/>
          <w:bCs/>
          <w:sz w:val="24"/>
          <w:szCs w:val="24"/>
        </w:rPr>
        <w:t xml:space="preserve"> furnizeze Statul de funcții aferent ariei de delegare</w:t>
      </w:r>
      <w:r w:rsidR="00FA666C" w:rsidRPr="00820D67">
        <w:rPr>
          <w:rFonts w:ascii="Times New Roman" w:hAnsi="Times New Roman"/>
          <w:bCs/>
          <w:sz w:val="24"/>
          <w:szCs w:val="24"/>
        </w:rPr>
        <w:t>;</w:t>
      </w:r>
    </w:p>
    <w:p w14:paraId="77DA3F5A" w14:textId="77777777" w:rsidR="00B678F0" w:rsidRPr="00820D67" w:rsidRDefault="00B678F0" w:rsidP="00820D67">
      <w:pPr>
        <w:numPr>
          <w:ilvl w:val="1"/>
          <w:numId w:val="6"/>
        </w:numPr>
        <w:tabs>
          <w:tab w:val="left" w:pos="450"/>
        </w:tabs>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sz w:val="24"/>
          <w:szCs w:val="24"/>
          <w:lang w:eastAsia="ro-RO"/>
        </w:rPr>
        <w:t>să pună la dispoziţia organizatorilor unor acţiuni de salubrizare, igienizare, iniţiate de către Delegatar sau organizaţii ne-guvernamentale, mijloace tehnice, utilaje specifice şi mijloace de transport aflate în dotare, în condiţiile recuperării de la organizator a cheltuielilor efectuate;</w:t>
      </w:r>
    </w:p>
    <w:p w14:paraId="1D31B672" w14:textId="1F784A2D" w:rsidR="00B678F0" w:rsidRPr="00820D67" w:rsidRDefault="00B678F0" w:rsidP="00820D67">
      <w:pPr>
        <w:numPr>
          <w:ilvl w:val="1"/>
          <w:numId w:val="6"/>
        </w:numPr>
        <w:tabs>
          <w:tab w:val="left" w:pos="450"/>
        </w:tabs>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sz w:val="24"/>
          <w:szCs w:val="24"/>
          <w:lang w:eastAsia="ro-RO"/>
        </w:rPr>
        <w:t xml:space="preserve">să organizeze periodic campanii de informare si conştientizare a publicului privind colectarea separată a Deşeurilor şi să sprijine Delegatarul în campaniile proprii, organizate pentru informarea Utilizatorilor; </w:t>
      </w:r>
      <w:r w:rsidR="00CD7A18" w:rsidRPr="00820D67">
        <w:rPr>
          <w:rFonts w:ascii="Times New Roman" w:hAnsi="Times New Roman"/>
          <w:sz w:val="24"/>
          <w:szCs w:val="24"/>
          <w:lang w:eastAsia="ro-RO"/>
        </w:rPr>
        <w:t>Suma minimă alocată acestor campanii este de</w:t>
      </w:r>
      <w:r w:rsidR="00CD7A18" w:rsidRPr="00820D67">
        <w:rPr>
          <w:rFonts w:ascii="Times New Roman" w:hAnsi="Times New Roman"/>
          <w:sz w:val="24"/>
          <w:szCs w:val="24"/>
          <w:highlight w:val="yellow"/>
          <w:lang w:eastAsia="ro-RO"/>
        </w:rPr>
        <w:t>_______ lei/an</w:t>
      </w:r>
      <w:r w:rsidR="00CD7A18" w:rsidRPr="00820D67">
        <w:rPr>
          <w:rFonts w:ascii="Times New Roman" w:hAnsi="Times New Roman"/>
          <w:sz w:val="24"/>
          <w:szCs w:val="24"/>
          <w:lang w:eastAsia="ro-RO"/>
        </w:rPr>
        <w:t xml:space="preserve"> contractual. </w:t>
      </w:r>
      <w:r w:rsidR="0056244D" w:rsidRPr="00820D67">
        <w:rPr>
          <w:rFonts w:ascii="Times New Roman" w:hAnsi="Times New Roman"/>
          <w:sz w:val="24"/>
          <w:szCs w:val="24"/>
        </w:rPr>
        <w:t xml:space="preserve">Delegatul va furniza Delegatarului informaţiile privind costurile aferente campaniilor de informare </w:t>
      </w:r>
      <w:r w:rsidR="003B4E3F" w:rsidRPr="00820D67">
        <w:rPr>
          <w:rFonts w:ascii="Times New Roman" w:hAnsi="Times New Roman"/>
          <w:sz w:val="24"/>
          <w:szCs w:val="24"/>
        </w:rPr>
        <w:t>ș</w:t>
      </w:r>
      <w:r w:rsidR="0056244D" w:rsidRPr="00820D67">
        <w:rPr>
          <w:rFonts w:ascii="Times New Roman" w:hAnsi="Times New Roman"/>
          <w:sz w:val="24"/>
          <w:szCs w:val="24"/>
        </w:rPr>
        <w:t xml:space="preserve">i </w:t>
      </w:r>
      <w:r w:rsidR="003B4E3F" w:rsidRPr="00820D67">
        <w:rPr>
          <w:rFonts w:ascii="Times New Roman" w:hAnsi="Times New Roman"/>
          <w:sz w:val="24"/>
          <w:szCs w:val="24"/>
        </w:rPr>
        <w:t>conştientizare, împreună</w:t>
      </w:r>
      <w:r w:rsidR="0056244D" w:rsidRPr="00820D67">
        <w:rPr>
          <w:rFonts w:ascii="Times New Roman" w:hAnsi="Times New Roman"/>
          <w:sz w:val="24"/>
          <w:szCs w:val="24"/>
        </w:rPr>
        <w:t xml:space="preserve"> cu documentele justificative</w:t>
      </w:r>
      <w:r w:rsidR="003B4E3F" w:rsidRPr="00820D67">
        <w:rPr>
          <w:rFonts w:ascii="Times New Roman" w:hAnsi="Times New Roman"/>
          <w:sz w:val="24"/>
          <w:szCs w:val="24"/>
        </w:rPr>
        <w:t>;</w:t>
      </w:r>
    </w:p>
    <w:p w14:paraId="1730F91A" w14:textId="7777777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să plătească penalităţile contractuale în cuantumul prevăzut de prezentul Contract şi anexele corespunzătoare, în caz de nerespectare a obligaţiilor sale contractuale şi a Indicatorilor de Performanţă;</w:t>
      </w:r>
    </w:p>
    <w:p w14:paraId="4CD10B13" w14:textId="64C26BB9"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să realizeze </w:t>
      </w:r>
      <w:r w:rsidR="0056244D" w:rsidRPr="00820D67">
        <w:rPr>
          <w:rFonts w:ascii="Times New Roman" w:hAnsi="Times New Roman"/>
          <w:bCs/>
          <w:sz w:val="24"/>
          <w:szCs w:val="24"/>
        </w:rPr>
        <w:t xml:space="preserve">toate investiţiile </w:t>
      </w:r>
      <w:r w:rsidR="009D3441" w:rsidRPr="00820D67">
        <w:rPr>
          <w:rFonts w:ascii="Times New Roman" w:hAnsi="Times New Roman"/>
          <w:bCs/>
          <w:sz w:val="24"/>
          <w:szCs w:val="24"/>
        </w:rPr>
        <w:t>ș</w:t>
      </w:r>
      <w:r w:rsidR="0056244D" w:rsidRPr="00820D67">
        <w:rPr>
          <w:rFonts w:ascii="Times New Roman" w:hAnsi="Times New Roman"/>
          <w:bCs/>
          <w:sz w:val="24"/>
          <w:szCs w:val="24"/>
        </w:rPr>
        <w:t>i lucrările la infrastruc</w:t>
      </w:r>
      <w:r w:rsidR="009D3441" w:rsidRPr="00820D67">
        <w:rPr>
          <w:rFonts w:ascii="Times New Roman" w:hAnsi="Times New Roman"/>
          <w:bCs/>
          <w:sz w:val="24"/>
          <w:szCs w:val="24"/>
        </w:rPr>
        <w:t>tura aferenta Serviciului, (dacă</w:t>
      </w:r>
      <w:r w:rsidR="0056244D" w:rsidRPr="00820D67">
        <w:rPr>
          <w:rFonts w:ascii="Times New Roman" w:hAnsi="Times New Roman"/>
          <w:bCs/>
          <w:sz w:val="24"/>
          <w:szCs w:val="24"/>
        </w:rPr>
        <w:t xml:space="preserve"> acestea vor deveni incidente) conform prev</w:t>
      </w:r>
      <w:r w:rsidR="009D3441" w:rsidRPr="00820D67">
        <w:rPr>
          <w:rFonts w:ascii="Times New Roman" w:hAnsi="Times New Roman"/>
          <w:bCs/>
          <w:sz w:val="24"/>
          <w:szCs w:val="24"/>
        </w:rPr>
        <w:t>ederilor prezentului Contract, î</w:t>
      </w:r>
      <w:r w:rsidR="0056244D" w:rsidRPr="00820D67">
        <w:rPr>
          <w:rFonts w:ascii="Times New Roman" w:hAnsi="Times New Roman"/>
          <w:bCs/>
          <w:sz w:val="24"/>
          <w:szCs w:val="24"/>
        </w:rPr>
        <w:t>n special ale Articolului 9 (“Obligaţiile d</w:t>
      </w:r>
      <w:r w:rsidR="009D3441" w:rsidRPr="00820D67">
        <w:rPr>
          <w:rFonts w:ascii="Times New Roman" w:hAnsi="Times New Roman"/>
          <w:bCs/>
          <w:sz w:val="24"/>
          <w:szCs w:val="24"/>
        </w:rPr>
        <w:t>e investiţii ale Delegatului”) ș</w:t>
      </w:r>
      <w:r w:rsidR="0056244D" w:rsidRPr="00820D67">
        <w:rPr>
          <w:rFonts w:ascii="Times New Roman" w:hAnsi="Times New Roman"/>
          <w:bCs/>
          <w:sz w:val="24"/>
          <w:szCs w:val="24"/>
        </w:rPr>
        <w:t>i ale Articolului 16 (“Prestarea Se</w:t>
      </w:r>
      <w:r w:rsidR="009D3441" w:rsidRPr="00820D67">
        <w:rPr>
          <w:rFonts w:ascii="Times New Roman" w:hAnsi="Times New Roman"/>
          <w:bCs/>
          <w:sz w:val="24"/>
          <w:szCs w:val="24"/>
        </w:rPr>
        <w:t>rviciului, graficul de operare ș</w:t>
      </w:r>
      <w:r w:rsidR="0056244D" w:rsidRPr="00820D67">
        <w:rPr>
          <w:rFonts w:ascii="Times New Roman" w:hAnsi="Times New Roman"/>
          <w:bCs/>
          <w:sz w:val="24"/>
          <w:szCs w:val="24"/>
        </w:rPr>
        <w:t xml:space="preserve">i întreţinerea bunurilor”), precum </w:t>
      </w:r>
      <w:r w:rsidR="009D3441" w:rsidRPr="00820D67">
        <w:rPr>
          <w:rFonts w:ascii="Times New Roman" w:hAnsi="Times New Roman"/>
          <w:bCs/>
          <w:sz w:val="24"/>
          <w:szCs w:val="24"/>
        </w:rPr>
        <w:t>ș</w:t>
      </w:r>
      <w:r w:rsidR="0056244D" w:rsidRPr="00820D67">
        <w:rPr>
          <w:rFonts w:ascii="Times New Roman" w:hAnsi="Times New Roman"/>
          <w:bCs/>
          <w:sz w:val="24"/>
          <w:szCs w:val="24"/>
        </w:rPr>
        <w:t>i ale Anexei nr. 7 la prezentul Contr</w:t>
      </w:r>
      <w:r w:rsidR="009D3441" w:rsidRPr="00820D67">
        <w:rPr>
          <w:rFonts w:ascii="Times New Roman" w:hAnsi="Times New Roman"/>
          <w:bCs/>
          <w:sz w:val="24"/>
          <w:szCs w:val="24"/>
        </w:rPr>
        <w:t>act (“Programul de Investiţii”);</w:t>
      </w:r>
    </w:p>
    <w:p w14:paraId="0AA2AD53" w14:textId="7E2DAC07" w:rsidR="00B678F0" w:rsidRPr="00820D67" w:rsidRDefault="00B678F0" w:rsidP="00820D67">
      <w:pPr>
        <w:numPr>
          <w:ilvl w:val="1"/>
          <w:numId w:val="6"/>
        </w:num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sz w:val="24"/>
          <w:szCs w:val="24"/>
          <w:lang w:eastAsia="en-GB"/>
        </w:rPr>
        <w:t xml:space="preserve">să asigure menţinerea continuităţii Gestiunii Serviciului pentru o perioadă de </w:t>
      </w:r>
      <w:r w:rsidR="0056244D" w:rsidRPr="00820D67">
        <w:rPr>
          <w:rFonts w:ascii="Times New Roman" w:hAnsi="Times New Roman"/>
          <w:sz w:val="24"/>
          <w:szCs w:val="24"/>
          <w:lang w:eastAsia="en-GB"/>
        </w:rPr>
        <w:t xml:space="preserve">cel mult </w:t>
      </w:r>
      <w:r w:rsidRPr="00820D67">
        <w:rPr>
          <w:rFonts w:ascii="Times New Roman" w:hAnsi="Times New Roman"/>
          <w:sz w:val="24"/>
          <w:szCs w:val="24"/>
          <w:lang w:eastAsia="en-GB"/>
        </w:rPr>
        <w:t>90 (nouăzeci) de Zile de la Data Încetării Contractului, la solicitarea Delegatarului, cu excepția cazurilor de încetare la termen sau cauzate de intervenția Forței Majore sau de falimentul Delegatului;</w:t>
      </w:r>
    </w:p>
    <w:p w14:paraId="650D3D85" w14:textId="117FEBFE" w:rsidR="00045725" w:rsidRPr="00820D67" w:rsidRDefault="00CD7A18" w:rsidP="00820D67">
      <w:pPr>
        <w:numPr>
          <w:ilvl w:val="1"/>
          <w:numId w:val="6"/>
        </w:numPr>
        <w:tabs>
          <w:tab w:val="left" w:pos="450"/>
        </w:tabs>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sz w:val="24"/>
          <w:szCs w:val="24"/>
          <w:lang w:eastAsia="en-GB"/>
        </w:rPr>
        <w:t>să încheie, în perioada de mobilizare, toate contractele cu utilizatorii serviciului din aria delegări</w:t>
      </w:r>
      <w:r w:rsidR="00AA1387" w:rsidRPr="00820D67">
        <w:rPr>
          <w:rFonts w:ascii="Times New Roman" w:hAnsi="Times New Roman"/>
          <w:sz w:val="24"/>
          <w:szCs w:val="24"/>
          <w:lang w:eastAsia="en-GB"/>
        </w:rPr>
        <w:t>i și să prezinte dovezi în aces</w:t>
      </w:r>
      <w:r w:rsidRPr="00820D67">
        <w:rPr>
          <w:rFonts w:ascii="Times New Roman" w:hAnsi="Times New Roman"/>
          <w:sz w:val="24"/>
          <w:szCs w:val="24"/>
          <w:lang w:eastAsia="en-GB"/>
        </w:rPr>
        <w:t>t sens Delegatarului, cel mai târziu la fina</w:t>
      </w:r>
      <w:r w:rsidR="006B7184" w:rsidRPr="00820D67">
        <w:rPr>
          <w:rFonts w:ascii="Times New Roman" w:hAnsi="Times New Roman"/>
          <w:sz w:val="24"/>
          <w:szCs w:val="24"/>
          <w:lang w:eastAsia="en-GB"/>
        </w:rPr>
        <w:t>lizarea perioadei de mobilizare;</w:t>
      </w:r>
    </w:p>
    <w:p w14:paraId="2A6C5995" w14:textId="59B6DE38" w:rsidR="000701AD" w:rsidRPr="00820D67" w:rsidRDefault="00045725" w:rsidP="00820D67">
      <w:pPr>
        <w:numPr>
          <w:ilvl w:val="1"/>
          <w:numId w:val="6"/>
        </w:numPr>
        <w:autoSpaceDE w:val="0"/>
        <w:autoSpaceDN w:val="0"/>
        <w:adjustRightInd w:val="0"/>
        <w:spacing w:after="0" w:line="240" w:lineRule="auto"/>
        <w:jc w:val="both"/>
        <w:rPr>
          <w:rFonts w:ascii="Times New Roman" w:hAnsi="Times New Roman"/>
          <w:bCs/>
          <w:strike/>
          <w:sz w:val="24"/>
          <w:szCs w:val="24"/>
        </w:rPr>
      </w:pPr>
      <w:r w:rsidRPr="00820D67">
        <w:rPr>
          <w:rFonts w:ascii="Times New Roman" w:eastAsia="Times New Roman" w:hAnsi="Times New Roman"/>
          <w:sz w:val="24"/>
          <w:szCs w:val="24"/>
          <w:lang w:eastAsia="ro-RO"/>
        </w:rPr>
        <w:t>să nu cesioneze sau transfere în vreun mod prezentul Contract sau orice parte din drepturile și obligaţiile sale derivate din prezentul Contract</w:t>
      </w:r>
      <w:r w:rsidR="00AA1387" w:rsidRPr="00820D67">
        <w:rPr>
          <w:rFonts w:ascii="Times New Roman" w:eastAsia="Times New Roman" w:hAnsi="Times New Roman"/>
          <w:sz w:val="24"/>
          <w:szCs w:val="24"/>
          <w:lang w:eastAsia="ro-RO"/>
        </w:rPr>
        <w:t xml:space="preserve">, fără acordul </w:t>
      </w:r>
      <w:r w:rsidR="001F2446">
        <w:rPr>
          <w:rFonts w:ascii="Times New Roman" w:eastAsia="Times New Roman" w:hAnsi="Times New Roman"/>
          <w:sz w:val="24"/>
          <w:szCs w:val="24"/>
          <w:lang w:eastAsia="ro-RO"/>
        </w:rPr>
        <w:t>ADI</w:t>
      </w:r>
      <w:r w:rsidR="00AA1387" w:rsidRPr="00820D67">
        <w:rPr>
          <w:rFonts w:ascii="Times New Roman" w:eastAsia="Times New Roman" w:hAnsi="Times New Roman"/>
          <w:sz w:val="24"/>
          <w:szCs w:val="24"/>
          <w:lang w:eastAsia="ro-RO"/>
        </w:rPr>
        <w:t xml:space="preserve"> </w:t>
      </w:r>
      <w:r w:rsidR="001F2446">
        <w:rPr>
          <w:rFonts w:ascii="Times New Roman" w:eastAsia="Times New Roman" w:hAnsi="Times New Roman"/>
          <w:sz w:val="24"/>
          <w:szCs w:val="24"/>
          <w:lang w:eastAsia="ro-RO"/>
        </w:rPr>
        <w:t>Calarasi</w:t>
      </w:r>
      <w:r w:rsidRPr="00820D67">
        <w:rPr>
          <w:rFonts w:ascii="Times New Roman" w:eastAsia="Times New Roman" w:hAnsi="Times New Roman"/>
          <w:sz w:val="24"/>
          <w:szCs w:val="24"/>
          <w:lang w:eastAsia="ro-RO"/>
        </w:rPr>
        <w:t>;</w:t>
      </w:r>
    </w:p>
    <w:p w14:paraId="220C19BD" w14:textId="77480A46" w:rsidR="000701AD" w:rsidRPr="00820D67" w:rsidRDefault="00DD403D" w:rsidP="00820D67">
      <w:pPr>
        <w:numPr>
          <w:ilvl w:val="1"/>
          <w:numId w:val="6"/>
        </w:numPr>
        <w:autoSpaceDE w:val="0"/>
        <w:autoSpaceDN w:val="0"/>
        <w:adjustRightInd w:val="0"/>
        <w:spacing w:after="0" w:line="240" w:lineRule="auto"/>
        <w:jc w:val="both"/>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s</w:t>
      </w:r>
      <w:r w:rsidR="000701AD" w:rsidRPr="00820D67">
        <w:rPr>
          <w:rFonts w:ascii="Times New Roman" w:eastAsia="Times New Roman" w:hAnsi="Times New Roman"/>
          <w:sz w:val="24"/>
          <w:szCs w:val="24"/>
          <w:lang w:eastAsia="ro-RO"/>
        </w:rPr>
        <w:t xml:space="preserve">ă plătească din fondurile proprii contribuția pentru economia circulară pentru cantitățile de deșeuri reziduale încredințate operatorului Stației de sortare/depozit, după caz, în vederea eliminării finale prin </w:t>
      </w:r>
      <w:r w:rsidR="000701AD" w:rsidRPr="00820D67">
        <w:rPr>
          <w:rFonts w:ascii="Times New Roman" w:eastAsia="Times New Roman" w:hAnsi="Times New Roman"/>
          <w:sz w:val="24"/>
          <w:szCs w:val="24"/>
          <w:lang w:eastAsia="ro-RO"/>
        </w:rPr>
        <w:lastRenderedPageBreak/>
        <w:t xml:space="preserve">depozitare care depășesc indicatorii de performanță prevăzuți în Anexa nr. </w:t>
      </w:r>
      <w:r w:rsidR="00506EA0">
        <w:rPr>
          <w:rFonts w:ascii="Times New Roman" w:eastAsia="Times New Roman" w:hAnsi="Times New Roman"/>
          <w:sz w:val="24"/>
          <w:szCs w:val="24"/>
          <w:lang w:eastAsia="ro-RO"/>
        </w:rPr>
        <w:t>7</w:t>
      </w:r>
      <w:r w:rsidR="000701AD" w:rsidRPr="00820D67">
        <w:rPr>
          <w:rFonts w:ascii="Times New Roman" w:eastAsia="Times New Roman" w:hAnsi="Times New Roman"/>
          <w:sz w:val="24"/>
          <w:szCs w:val="24"/>
          <w:lang w:eastAsia="ro-RO"/>
        </w:rPr>
        <w:t xml:space="preserve"> – Indicatori de performanță la prezentul contract; </w:t>
      </w:r>
    </w:p>
    <w:p w14:paraId="1DDFFF54" w14:textId="77777777" w:rsidR="00B678F0" w:rsidRPr="00820D67" w:rsidRDefault="00B678F0" w:rsidP="00820D67">
      <w:pPr>
        <w:numPr>
          <w:ilvl w:val="1"/>
          <w:numId w:val="6"/>
        </w:numPr>
        <w:tabs>
          <w:tab w:val="left" w:pos="450"/>
        </w:tabs>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orice alte obligaţii prevăzute de prezentul Contract sau de Lege.  </w:t>
      </w:r>
    </w:p>
    <w:p w14:paraId="3552F981" w14:textId="77777777" w:rsidR="00B678F0" w:rsidRPr="00820D67" w:rsidRDefault="00B678F0" w:rsidP="00820D67">
      <w:pPr>
        <w:autoSpaceDE w:val="0"/>
        <w:autoSpaceDN w:val="0"/>
        <w:adjustRightInd w:val="0"/>
        <w:spacing w:after="0" w:line="240" w:lineRule="auto"/>
        <w:ind w:left="1440"/>
        <w:jc w:val="both"/>
        <w:rPr>
          <w:rFonts w:ascii="Times New Roman" w:hAnsi="Times New Roman"/>
          <w:bCs/>
          <w:sz w:val="24"/>
          <w:szCs w:val="24"/>
        </w:rPr>
      </w:pPr>
    </w:p>
    <w:p w14:paraId="4B3AA859" w14:textId="6661B19C"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82" w:name="_Toc11221559"/>
      <w:r w:rsidRPr="00820D67">
        <w:rPr>
          <w:rFonts w:ascii="Times New Roman" w:hAnsi="Times New Roman"/>
          <w:i w:val="0"/>
          <w:sz w:val="24"/>
          <w:szCs w:val="24"/>
          <w:lang w:val="ro-RO" w:eastAsia="ro-RO"/>
        </w:rPr>
        <w:t>OBLIGAŢIILE DE INVESTIŢII ALE DELEGATULUI</w:t>
      </w:r>
      <w:bookmarkEnd w:id="82"/>
      <w:r w:rsidRPr="00820D67">
        <w:rPr>
          <w:rFonts w:ascii="Times New Roman" w:hAnsi="Times New Roman"/>
          <w:i w:val="0"/>
          <w:sz w:val="24"/>
          <w:szCs w:val="24"/>
          <w:lang w:val="ro-RO" w:eastAsia="ro-RO"/>
        </w:rPr>
        <w:t xml:space="preserve"> </w:t>
      </w:r>
    </w:p>
    <w:bookmarkEnd w:id="69"/>
    <w:p w14:paraId="480E7AB0" w14:textId="78A3F5FD" w:rsidR="00B678F0" w:rsidRPr="00820D67" w:rsidRDefault="00B678F0" w:rsidP="00A11030">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
          <w:bCs/>
          <w:sz w:val="24"/>
          <w:szCs w:val="24"/>
        </w:rPr>
        <w:t>(1)</w:t>
      </w:r>
      <w:r w:rsidRPr="00820D67">
        <w:rPr>
          <w:rFonts w:ascii="Times New Roman" w:hAnsi="Times New Roman"/>
          <w:bCs/>
          <w:sz w:val="24"/>
          <w:szCs w:val="24"/>
        </w:rPr>
        <w:t xml:space="preserve"> Delegatul se obligă să realizeze </w:t>
      </w:r>
      <w:r w:rsidR="00A11030">
        <w:rPr>
          <w:rFonts w:ascii="Times New Roman" w:hAnsi="Times New Roman"/>
          <w:bCs/>
          <w:sz w:val="24"/>
          <w:szCs w:val="24"/>
        </w:rPr>
        <w:t>prestarea serviciului in conformitate cu prevederile legale in vigoare in ceea ce priveste echipamente, personal, Baza de lucru, etc.</w:t>
      </w:r>
    </w:p>
    <w:p w14:paraId="6E858987"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p>
    <w:p w14:paraId="0AA41738" w14:textId="77777777" w:rsidR="00E658D9" w:rsidRPr="00820D67" w:rsidRDefault="00E658D9" w:rsidP="00820D67">
      <w:pPr>
        <w:autoSpaceDE w:val="0"/>
        <w:autoSpaceDN w:val="0"/>
        <w:adjustRightInd w:val="0"/>
        <w:spacing w:after="0" w:line="240" w:lineRule="auto"/>
        <w:jc w:val="both"/>
        <w:rPr>
          <w:rFonts w:ascii="Times New Roman" w:hAnsi="Times New Roman"/>
          <w:sz w:val="24"/>
          <w:szCs w:val="24"/>
          <w:lang w:eastAsia="en-GB"/>
        </w:rPr>
      </w:pPr>
    </w:p>
    <w:p w14:paraId="13F9E6D9" w14:textId="4475C583" w:rsidR="00B678F0" w:rsidRPr="00820D67" w:rsidRDefault="00B678F0" w:rsidP="00820D67">
      <w:pPr>
        <w:pStyle w:val="Heading1"/>
        <w:spacing w:after="0" w:line="240" w:lineRule="auto"/>
        <w:rPr>
          <w:rFonts w:ascii="Times New Roman" w:hAnsi="Times New Roman" w:cs="Times New Roman"/>
          <w:sz w:val="24"/>
          <w:szCs w:val="24"/>
        </w:rPr>
      </w:pPr>
      <w:bookmarkStart w:id="83" w:name="_Toc11221560"/>
      <w:r w:rsidRPr="00820D67">
        <w:rPr>
          <w:rFonts w:ascii="Times New Roman" w:hAnsi="Times New Roman" w:cs="Times New Roman"/>
          <w:sz w:val="24"/>
          <w:szCs w:val="24"/>
        </w:rPr>
        <w:t>EXECUTAREA CONTRACTULUI</w:t>
      </w:r>
      <w:bookmarkEnd w:id="83"/>
    </w:p>
    <w:p w14:paraId="45C75210" w14:textId="77777777" w:rsidR="00E658D9" w:rsidRPr="00820D67" w:rsidRDefault="00E658D9" w:rsidP="00820D67">
      <w:pPr>
        <w:rPr>
          <w:rFonts w:ascii="Times New Roman" w:hAnsi="Times New Roman"/>
          <w:sz w:val="24"/>
          <w:szCs w:val="24"/>
        </w:rPr>
      </w:pPr>
    </w:p>
    <w:p w14:paraId="7519CE66" w14:textId="50027162" w:rsidR="00B678F0" w:rsidRPr="00820D67" w:rsidRDefault="00B678F0" w:rsidP="00820D67">
      <w:pPr>
        <w:pStyle w:val="Heading2"/>
        <w:numPr>
          <w:ilvl w:val="0"/>
          <w:numId w:val="34"/>
        </w:numPr>
        <w:tabs>
          <w:tab w:val="left" w:pos="2250"/>
        </w:tabs>
        <w:spacing w:before="0" w:after="0" w:line="240" w:lineRule="auto"/>
        <w:rPr>
          <w:rFonts w:ascii="Times New Roman" w:hAnsi="Times New Roman"/>
          <w:i w:val="0"/>
          <w:sz w:val="24"/>
          <w:szCs w:val="24"/>
          <w:lang w:val="ro-RO" w:eastAsia="ro-RO"/>
        </w:rPr>
      </w:pPr>
      <w:bookmarkStart w:id="84" w:name="_Toc11221561"/>
      <w:r w:rsidRPr="00820D67">
        <w:rPr>
          <w:rFonts w:ascii="Times New Roman" w:hAnsi="Times New Roman"/>
          <w:i w:val="0"/>
          <w:sz w:val="24"/>
          <w:szCs w:val="24"/>
          <w:lang w:val="ro-RO" w:eastAsia="ro-RO"/>
        </w:rPr>
        <w:t>TARIFUL</w:t>
      </w:r>
      <w:bookmarkEnd w:id="84"/>
    </w:p>
    <w:p w14:paraId="55D65945" w14:textId="1E7746C1" w:rsidR="006654CE" w:rsidRPr="00820D67" w:rsidRDefault="006654CE" w:rsidP="00820D67">
      <w:pPr>
        <w:pStyle w:val="ListParagraph"/>
        <w:numPr>
          <w:ilvl w:val="0"/>
          <w:numId w:val="36"/>
        </w:numPr>
        <w:tabs>
          <w:tab w:val="left" w:pos="360"/>
          <w:tab w:val="left" w:pos="450"/>
        </w:tabs>
        <w:autoSpaceDE w:val="0"/>
        <w:autoSpaceDN w:val="0"/>
        <w:adjustRightInd w:val="0"/>
        <w:spacing w:after="0" w:line="240" w:lineRule="auto"/>
        <w:ind w:left="284" w:hanging="284"/>
        <w:jc w:val="both"/>
        <w:rPr>
          <w:rFonts w:ascii="Times New Roman" w:hAnsi="Times New Roman"/>
          <w:bCs/>
          <w:kern w:val="32"/>
          <w:sz w:val="24"/>
          <w:szCs w:val="24"/>
        </w:rPr>
      </w:pPr>
      <w:bookmarkStart w:id="85" w:name="_Toc350954017"/>
      <w:r w:rsidRPr="00820D67">
        <w:rPr>
          <w:rFonts w:ascii="Times New Roman" w:hAnsi="Times New Roman"/>
          <w:bCs/>
          <w:kern w:val="32"/>
          <w:sz w:val="24"/>
          <w:szCs w:val="24"/>
        </w:rPr>
        <w:t xml:space="preserve">Tarifele pe care Delegatul are dreptul să le aplice la Data Începerii, </w:t>
      </w:r>
      <w:r w:rsidR="00491A35">
        <w:rPr>
          <w:rFonts w:ascii="Times New Roman" w:hAnsi="Times New Roman"/>
          <w:bCs/>
          <w:kern w:val="32"/>
          <w:sz w:val="24"/>
          <w:szCs w:val="24"/>
        </w:rPr>
        <w:t>tarifele</w:t>
      </w:r>
      <w:r w:rsidR="00491A35" w:rsidRPr="00491A35">
        <w:rPr>
          <w:rFonts w:ascii="Times New Roman" w:hAnsi="Times New Roman"/>
          <w:bCs/>
          <w:kern w:val="32"/>
          <w:sz w:val="24"/>
          <w:szCs w:val="24"/>
        </w:rPr>
        <w:t xml:space="preserve"> prevăzute în Anexa nr. 10, ajustabile exclusiv conform Anexei nr. 11 </w:t>
      </w:r>
      <w:r w:rsidRPr="00820D67">
        <w:rPr>
          <w:rFonts w:ascii="Times New Roman" w:hAnsi="Times New Roman"/>
          <w:bCs/>
          <w:kern w:val="32"/>
          <w:sz w:val="24"/>
          <w:szCs w:val="24"/>
        </w:rPr>
        <w:t>la prezentul Contract.</w:t>
      </w:r>
    </w:p>
    <w:p w14:paraId="66A8B65F" w14:textId="6F132314" w:rsidR="00E44980" w:rsidRPr="00820D67" w:rsidRDefault="00E44980" w:rsidP="00820D67">
      <w:pPr>
        <w:pStyle w:val="ListParagraph"/>
        <w:numPr>
          <w:ilvl w:val="0"/>
          <w:numId w:val="36"/>
        </w:numPr>
        <w:tabs>
          <w:tab w:val="left" w:pos="360"/>
          <w:tab w:val="left" w:pos="450"/>
        </w:tabs>
        <w:autoSpaceDE w:val="0"/>
        <w:autoSpaceDN w:val="0"/>
        <w:adjustRightInd w:val="0"/>
        <w:spacing w:after="0" w:line="240" w:lineRule="auto"/>
        <w:ind w:left="284" w:hanging="284"/>
        <w:jc w:val="both"/>
        <w:rPr>
          <w:rFonts w:ascii="Times New Roman" w:hAnsi="Times New Roman"/>
          <w:bCs/>
          <w:kern w:val="32"/>
          <w:sz w:val="24"/>
          <w:szCs w:val="24"/>
        </w:rPr>
      </w:pPr>
      <w:bookmarkStart w:id="86" w:name="_Toc378327473"/>
      <w:bookmarkStart w:id="87" w:name="_Toc379978570"/>
      <w:bookmarkStart w:id="88" w:name="_Toc380141015"/>
      <w:bookmarkStart w:id="89" w:name="_Toc381791092"/>
      <w:bookmarkStart w:id="90" w:name="_Toc381957620"/>
      <w:bookmarkStart w:id="91" w:name="_Toc378327475"/>
      <w:bookmarkStart w:id="92" w:name="_Toc379978572"/>
      <w:bookmarkStart w:id="93" w:name="_Toc380141017"/>
      <w:bookmarkStart w:id="94" w:name="_Toc381791094"/>
      <w:bookmarkStart w:id="95" w:name="_Toc381957622"/>
      <w:bookmarkEnd w:id="86"/>
      <w:bookmarkEnd w:id="87"/>
      <w:bookmarkEnd w:id="88"/>
      <w:bookmarkEnd w:id="89"/>
      <w:bookmarkEnd w:id="90"/>
      <w:r w:rsidRPr="00820D67">
        <w:rPr>
          <w:rFonts w:ascii="Times New Roman" w:hAnsi="Times New Roman"/>
          <w:bCs/>
          <w:kern w:val="32"/>
          <w:sz w:val="24"/>
          <w:szCs w:val="24"/>
        </w:rPr>
        <w:t xml:space="preserve">Pentru Utilizatorii Casnici – </w:t>
      </w:r>
      <w:r w:rsidR="00A6630F" w:rsidRPr="00820D67">
        <w:rPr>
          <w:rFonts w:ascii="Times New Roman" w:hAnsi="Times New Roman"/>
          <w:b/>
          <w:kern w:val="32"/>
          <w:sz w:val="24"/>
          <w:szCs w:val="24"/>
        </w:rPr>
        <w:t xml:space="preserve">modalitatea de plată este stabilită prin </w:t>
      </w:r>
      <w:r w:rsidR="00A11030">
        <w:rPr>
          <w:rFonts w:ascii="Times New Roman" w:hAnsi="Times New Roman"/>
          <w:b/>
          <w:kern w:val="32"/>
          <w:sz w:val="24"/>
          <w:szCs w:val="24"/>
        </w:rPr>
        <w:t>TAXA</w:t>
      </w:r>
      <w:r w:rsidR="00336C5C">
        <w:rPr>
          <w:rFonts w:ascii="Times New Roman" w:hAnsi="Times New Roman"/>
          <w:bCs/>
          <w:kern w:val="32"/>
          <w:sz w:val="24"/>
          <w:szCs w:val="24"/>
        </w:rPr>
        <w:t>, aplicandu-se astfel toate prevederile Ordinului 640/2022 conform acestui mecanism de plata.</w:t>
      </w:r>
    </w:p>
    <w:p w14:paraId="6ED6F14C" w14:textId="43FC11AD" w:rsidR="006654CE" w:rsidRPr="00820D67" w:rsidRDefault="006654CE" w:rsidP="00820D67">
      <w:pPr>
        <w:pStyle w:val="ListParagraph"/>
        <w:numPr>
          <w:ilvl w:val="0"/>
          <w:numId w:val="36"/>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 xml:space="preserve">Tarifele pe care Delegatul le aplică Utilizatorilor Non-Casnici vor fi plătite direct de acești utilizatori, în baza contractelor de prestări servicii încheiate de Delegat cu aceștia. Astfel, Delegatul va factura fiecărui Utilizator </w:t>
      </w:r>
      <w:r w:rsidR="00A11030">
        <w:rPr>
          <w:rFonts w:ascii="Times New Roman" w:hAnsi="Times New Roman"/>
          <w:bCs/>
          <w:kern w:val="32"/>
          <w:sz w:val="24"/>
          <w:szCs w:val="24"/>
        </w:rPr>
        <w:t xml:space="preserve">Non-casnic </w:t>
      </w:r>
      <w:r w:rsidRPr="00820D67">
        <w:rPr>
          <w:rFonts w:ascii="Times New Roman" w:hAnsi="Times New Roman"/>
          <w:bCs/>
          <w:kern w:val="32"/>
          <w:sz w:val="24"/>
          <w:szCs w:val="24"/>
        </w:rPr>
        <w:t>Tarifului Distinct Deșeuri Reciclabile și Tariful Distinct Alte Deșeuri, fiecare tarif distinct fiind înmulțit cu cantitățile/volumele efectiv colectate d</w:t>
      </w:r>
      <w:r w:rsidR="00686AD5" w:rsidRPr="00820D67">
        <w:rPr>
          <w:rFonts w:ascii="Times New Roman" w:hAnsi="Times New Roman"/>
          <w:bCs/>
          <w:kern w:val="32"/>
          <w:sz w:val="24"/>
          <w:szCs w:val="24"/>
        </w:rPr>
        <w:t>e la Utilizatorii Non-Casnici.</w:t>
      </w:r>
    </w:p>
    <w:bookmarkEnd w:id="91"/>
    <w:bookmarkEnd w:id="92"/>
    <w:bookmarkEnd w:id="93"/>
    <w:bookmarkEnd w:id="94"/>
    <w:bookmarkEnd w:id="95"/>
    <w:p w14:paraId="34FECE2A" w14:textId="4C69ABC4" w:rsidR="006654CE" w:rsidRPr="00820D67" w:rsidRDefault="006654CE" w:rsidP="00820D67">
      <w:pPr>
        <w:pStyle w:val="ListParagraph"/>
        <w:numPr>
          <w:ilvl w:val="0"/>
          <w:numId w:val="36"/>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Tarifele vor fi modificate sau ajustate în conformitate cu prevederile Ordinului</w:t>
      </w:r>
      <w:r w:rsidR="00FD115D" w:rsidRPr="00820D67">
        <w:rPr>
          <w:rFonts w:ascii="Times New Roman" w:hAnsi="Times New Roman"/>
          <w:bCs/>
          <w:kern w:val="32"/>
          <w:sz w:val="24"/>
          <w:szCs w:val="24"/>
        </w:rPr>
        <w:t xml:space="preserve"> nr.</w:t>
      </w:r>
      <w:r w:rsidRPr="00820D67">
        <w:rPr>
          <w:rFonts w:ascii="Times New Roman" w:hAnsi="Times New Roman"/>
          <w:bCs/>
          <w:kern w:val="32"/>
          <w:sz w:val="24"/>
          <w:szCs w:val="24"/>
        </w:rPr>
        <w:t xml:space="preserve"> </w:t>
      </w:r>
      <w:r w:rsidR="002249AA" w:rsidRPr="00820D67">
        <w:rPr>
          <w:rFonts w:ascii="Times New Roman" w:hAnsi="Times New Roman"/>
          <w:bCs/>
          <w:kern w:val="32"/>
          <w:sz w:val="24"/>
          <w:szCs w:val="24"/>
        </w:rPr>
        <w:t>640/2022</w:t>
      </w:r>
      <w:r w:rsidRPr="00820D67">
        <w:rPr>
          <w:rFonts w:ascii="Times New Roman" w:hAnsi="Times New Roman"/>
          <w:bCs/>
          <w:kern w:val="32"/>
          <w:sz w:val="24"/>
          <w:szCs w:val="24"/>
        </w:rPr>
        <w:t>, Anexei nr. 1</w:t>
      </w:r>
      <w:r w:rsidR="00491A35">
        <w:rPr>
          <w:rFonts w:ascii="Times New Roman" w:hAnsi="Times New Roman"/>
          <w:bCs/>
          <w:kern w:val="32"/>
          <w:sz w:val="24"/>
          <w:szCs w:val="24"/>
        </w:rPr>
        <w:t>1</w:t>
      </w:r>
      <w:r w:rsidRPr="00820D67">
        <w:rPr>
          <w:rFonts w:ascii="Times New Roman" w:hAnsi="Times New Roman"/>
          <w:bCs/>
          <w:kern w:val="32"/>
          <w:sz w:val="24"/>
          <w:szCs w:val="24"/>
        </w:rPr>
        <w:t xml:space="preserve"> la Contract ”Modificarea/ajustarea Tarifului.</w:t>
      </w:r>
    </w:p>
    <w:p w14:paraId="2E37DFC0" w14:textId="0292A6B7" w:rsidR="006654CE" w:rsidRPr="00820D67" w:rsidRDefault="006654CE" w:rsidP="00820D67">
      <w:pPr>
        <w:pStyle w:val="ListParagraph"/>
        <w:numPr>
          <w:ilvl w:val="0"/>
          <w:numId w:val="36"/>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bookmarkStart w:id="96" w:name="_Toc378327479"/>
      <w:bookmarkStart w:id="97" w:name="_Toc379978576"/>
      <w:bookmarkStart w:id="98" w:name="_Toc380141021"/>
      <w:bookmarkStart w:id="99" w:name="_Toc381791098"/>
      <w:bookmarkStart w:id="100" w:name="_Toc381957626"/>
      <w:bookmarkStart w:id="101" w:name="_Hlk78983263"/>
      <w:r w:rsidRPr="00820D67">
        <w:rPr>
          <w:rFonts w:ascii="Times New Roman" w:hAnsi="Times New Roman"/>
          <w:bCs/>
          <w:kern w:val="32"/>
          <w:sz w:val="24"/>
          <w:szCs w:val="24"/>
        </w:rPr>
        <w:t xml:space="preserve">Modificarea şi ajustarea Tarifelor se aprobă de </w:t>
      </w:r>
      <w:r w:rsidR="004F03A5" w:rsidRPr="00820D67">
        <w:rPr>
          <w:rFonts w:ascii="Times New Roman" w:hAnsi="Times New Roman"/>
          <w:bCs/>
          <w:kern w:val="32"/>
          <w:sz w:val="24"/>
          <w:szCs w:val="24"/>
        </w:rPr>
        <w:t xml:space="preserve">către Delegatar, conform Legii </w:t>
      </w:r>
      <w:r w:rsidR="00FC37D9" w:rsidRPr="00820D67">
        <w:rPr>
          <w:rFonts w:ascii="Times New Roman" w:hAnsi="Times New Roman"/>
          <w:bCs/>
          <w:kern w:val="32"/>
          <w:sz w:val="24"/>
          <w:szCs w:val="24"/>
        </w:rPr>
        <w:t xml:space="preserve">– </w:t>
      </w:r>
      <w:r w:rsidR="00A6630F" w:rsidRPr="00820D67">
        <w:rPr>
          <w:rFonts w:ascii="Times New Roman" w:hAnsi="Times New Roman"/>
          <w:bCs/>
          <w:kern w:val="32"/>
          <w:sz w:val="24"/>
          <w:szCs w:val="24"/>
        </w:rPr>
        <w:t>î</w:t>
      </w:r>
      <w:r w:rsidR="00FC37D9" w:rsidRPr="00820D67">
        <w:rPr>
          <w:rFonts w:ascii="Times New Roman" w:hAnsi="Times New Roman"/>
          <w:bCs/>
          <w:kern w:val="32"/>
          <w:sz w:val="24"/>
          <w:szCs w:val="24"/>
        </w:rPr>
        <w:t xml:space="preserve">n conformitate cu prevederile Art. 57 din Ordinul </w:t>
      </w:r>
      <w:r w:rsidR="00A6630F" w:rsidRPr="00820D67">
        <w:rPr>
          <w:rFonts w:ascii="Times New Roman" w:hAnsi="Times New Roman"/>
          <w:bCs/>
          <w:kern w:val="32"/>
          <w:sz w:val="24"/>
          <w:szCs w:val="24"/>
        </w:rPr>
        <w:t xml:space="preserve">nr. </w:t>
      </w:r>
      <w:r w:rsidR="00FC37D9" w:rsidRPr="00820D67">
        <w:rPr>
          <w:rFonts w:ascii="Times New Roman" w:hAnsi="Times New Roman"/>
          <w:bCs/>
          <w:kern w:val="32"/>
          <w:sz w:val="24"/>
          <w:szCs w:val="24"/>
        </w:rPr>
        <w:t xml:space="preserve">640/2022, </w:t>
      </w:r>
      <w:r w:rsidR="004F03A5" w:rsidRPr="00820D67">
        <w:rPr>
          <w:rFonts w:ascii="Times New Roman" w:hAnsi="Times New Roman"/>
          <w:bCs/>
          <w:kern w:val="32"/>
          <w:sz w:val="24"/>
          <w:szCs w:val="24"/>
        </w:rPr>
        <w:t>î</w:t>
      </w:r>
      <w:r w:rsidRPr="00820D67">
        <w:rPr>
          <w:rFonts w:ascii="Times New Roman" w:hAnsi="Times New Roman"/>
          <w:bCs/>
          <w:kern w:val="32"/>
          <w:sz w:val="24"/>
          <w:szCs w:val="24"/>
        </w:rPr>
        <w:t>n ter</w:t>
      </w:r>
      <w:r w:rsidR="00BF6714" w:rsidRPr="00820D67">
        <w:rPr>
          <w:rFonts w:ascii="Times New Roman" w:hAnsi="Times New Roman"/>
          <w:bCs/>
          <w:kern w:val="32"/>
          <w:sz w:val="24"/>
          <w:szCs w:val="24"/>
        </w:rPr>
        <w:t>m</w:t>
      </w:r>
      <w:r w:rsidRPr="00820D67">
        <w:rPr>
          <w:rFonts w:ascii="Times New Roman" w:hAnsi="Times New Roman"/>
          <w:bCs/>
          <w:kern w:val="32"/>
          <w:sz w:val="24"/>
          <w:szCs w:val="24"/>
        </w:rPr>
        <w:t xml:space="preserve">en de maxim </w:t>
      </w:r>
      <w:r w:rsidR="00FC37D9" w:rsidRPr="00820D67">
        <w:rPr>
          <w:rFonts w:ascii="Times New Roman" w:hAnsi="Times New Roman"/>
          <w:bCs/>
          <w:kern w:val="32"/>
          <w:sz w:val="24"/>
          <w:szCs w:val="24"/>
        </w:rPr>
        <w:t>7</w:t>
      </w:r>
      <w:r w:rsidRPr="00820D67">
        <w:rPr>
          <w:rFonts w:ascii="Times New Roman" w:hAnsi="Times New Roman"/>
          <w:bCs/>
          <w:kern w:val="32"/>
          <w:sz w:val="24"/>
          <w:szCs w:val="24"/>
        </w:rPr>
        <w:t>0 zile.</w:t>
      </w:r>
      <w:bookmarkStart w:id="102" w:name="_Hlk27509509"/>
      <w:bookmarkEnd w:id="96"/>
      <w:bookmarkEnd w:id="97"/>
      <w:bookmarkEnd w:id="98"/>
      <w:bookmarkEnd w:id="99"/>
      <w:bookmarkEnd w:id="100"/>
      <w:r w:rsidRPr="00820D67">
        <w:rPr>
          <w:rFonts w:ascii="Times New Roman" w:hAnsi="Times New Roman"/>
          <w:bCs/>
          <w:kern w:val="32"/>
          <w:sz w:val="24"/>
          <w:szCs w:val="24"/>
        </w:rPr>
        <w:t xml:space="preserve"> Delegatarul are dreptul să refuze, în condiții justificate, aprobarea prețurilor și tarifelor propuse de </w:t>
      </w:r>
      <w:bookmarkEnd w:id="102"/>
      <w:r w:rsidRPr="00820D67">
        <w:rPr>
          <w:rFonts w:ascii="Times New Roman" w:hAnsi="Times New Roman"/>
          <w:bCs/>
          <w:kern w:val="32"/>
          <w:sz w:val="24"/>
          <w:szCs w:val="24"/>
        </w:rPr>
        <w:t xml:space="preserve">Delegat. Solicitarea de ajustare sau modificare a tarifelor pentru activitățile specifice de salubrizare va respecta prevederile </w:t>
      </w:r>
      <w:r w:rsidR="00A6630F" w:rsidRPr="00820D67">
        <w:rPr>
          <w:rFonts w:ascii="Times New Roman" w:hAnsi="Times New Roman"/>
          <w:bCs/>
          <w:kern w:val="32"/>
          <w:sz w:val="24"/>
          <w:szCs w:val="24"/>
        </w:rPr>
        <w:t>Secțiunii a 2 a ș</w:t>
      </w:r>
      <w:r w:rsidR="00FC37D9" w:rsidRPr="00820D67">
        <w:rPr>
          <w:rFonts w:ascii="Times New Roman" w:hAnsi="Times New Roman"/>
          <w:bCs/>
          <w:kern w:val="32"/>
          <w:sz w:val="24"/>
          <w:szCs w:val="24"/>
        </w:rPr>
        <w:t xml:space="preserve">i a 3 a  din Odinul 640/2022 </w:t>
      </w:r>
      <w:r w:rsidR="00A6630F" w:rsidRPr="00820D67">
        <w:rPr>
          <w:rFonts w:ascii="Times New Roman" w:hAnsi="Times New Roman"/>
          <w:bCs/>
          <w:kern w:val="32"/>
          <w:sz w:val="24"/>
          <w:szCs w:val="24"/>
        </w:rPr>
        <w:t>ș</w:t>
      </w:r>
      <w:r w:rsidR="00FC37D9" w:rsidRPr="00820D67">
        <w:rPr>
          <w:rFonts w:ascii="Times New Roman" w:hAnsi="Times New Roman"/>
          <w:bCs/>
          <w:kern w:val="32"/>
          <w:sz w:val="24"/>
          <w:szCs w:val="24"/>
        </w:rPr>
        <w:t xml:space="preserve">i </w:t>
      </w:r>
      <w:r w:rsidRPr="00820D67">
        <w:rPr>
          <w:rFonts w:ascii="Times New Roman" w:hAnsi="Times New Roman"/>
          <w:bCs/>
          <w:kern w:val="32"/>
          <w:sz w:val="24"/>
          <w:szCs w:val="24"/>
        </w:rPr>
        <w:t xml:space="preserve"> lipsa sau furnizarea incomplet</w:t>
      </w:r>
      <w:r w:rsidR="00A6630F" w:rsidRPr="00820D67">
        <w:rPr>
          <w:rFonts w:ascii="Times New Roman" w:hAnsi="Times New Roman"/>
          <w:bCs/>
          <w:kern w:val="32"/>
          <w:sz w:val="24"/>
          <w:szCs w:val="24"/>
        </w:rPr>
        <w:t>ă</w:t>
      </w:r>
      <w:r w:rsidRPr="00820D67">
        <w:rPr>
          <w:rFonts w:ascii="Times New Roman" w:hAnsi="Times New Roman"/>
          <w:bCs/>
          <w:kern w:val="32"/>
          <w:sz w:val="24"/>
          <w:szCs w:val="24"/>
        </w:rPr>
        <w:t xml:space="preserve"> a oricăror informații conduce la respingerea docum</w:t>
      </w:r>
      <w:r w:rsidR="00A6630F" w:rsidRPr="00820D67">
        <w:rPr>
          <w:rFonts w:ascii="Times New Roman" w:hAnsi="Times New Roman"/>
          <w:bCs/>
          <w:kern w:val="32"/>
          <w:sz w:val="24"/>
          <w:szCs w:val="24"/>
        </w:rPr>
        <w:t>entației până</w:t>
      </w:r>
      <w:r w:rsidRPr="00820D67">
        <w:rPr>
          <w:rFonts w:ascii="Times New Roman" w:hAnsi="Times New Roman"/>
          <w:bCs/>
          <w:kern w:val="32"/>
          <w:sz w:val="24"/>
          <w:szCs w:val="24"/>
        </w:rPr>
        <w:t xml:space="preserve"> la completarea acestora. </w:t>
      </w:r>
      <w:bookmarkEnd w:id="101"/>
    </w:p>
    <w:p w14:paraId="0FC0BF74" w14:textId="4668D2FA" w:rsidR="00BF6714" w:rsidRPr="00820D67" w:rsidRDefault="00BF6714" w:rsidP="00820D67">
      <w:pPr>
        <w:pStyle w:val="ListParagraph"/>
        <w:numPr>
          <w:ilvl w:val="0"/>
          <w:numId w:val="36"/>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 xml:space="preserve">Modificarea </w:t>
      </w:r>
      <w:r w:rsidR="00516A78" w:rsidRPr="00820D67">
        <w:rPr>
          <w:rFonts w:ascii="Times New Roman" w:hAnsi="Times New Roman"/>
          <w:bCs/>
          <w:kern w:val="32"/>
          <w:sz w:val="24"/>
          <w:szCs w:val="24"/>
        </w:rPr>
        <w:t>și ajustarea tarifului se aprobă de</w:t>
      </w:r>
      <w:r w:rsidR="00D34CB0" w:rsidRPr="00820D67">
        <w:rPr>
          <w:rFonts w:ascii="Times New Roman" w:hAnsi="Times New Roman"/>
          <w:bCs/>
          <w:kern w:val="32"/>
          <w:sz w:val="24"/>
          <w:szCs w:val="24"/>
        </w:rPr>
        <w:t xml:space="preserve"> AGA a </w:t>
      </w:r>
      <w:r w:rsidR="00516A78" w:rsidRPr="00820D67">
        <w:rPr>
          <w:rFonts w:ascii="Times New Roman" w:hAnsi="Times New Roman"/>
          <w:bCs/>
          <w:kern w:val="32"/>
          <w:sz w:val="24"/>
          <w:szCs w:val="24"/>
        </w:rPr>
        <w:t>Delegatar</w:t>
      </w:r>
      <w:r w:rsidR="00D34CB0" w:rsidRPr="00820D67">
        <w:rPr>
          <w:rFonts w:ascii="Times New Roman" w:hAnsi="Times New Roman"/>
          <w:bCs/>
          <w:kern w:val="32"/>
          <w:sz w:val="24"/>
          <w:szCs w:val="24"/>
        </w:rPr>
        <w:t>ului</w:t>
      </w:r>
      <w:r w:rsidR="00516A78" w:rsidRPr="00820D67">
        <w:rPr>
          <w:rFonts w:ascii="Times New Roman" w:hAnsi="Times New Roman"/>
          <w:bCs/>
          <w:kern w:val="32"/>
          <w:sz w:val="24"/>
          <w:szCs w:val="24"/>
        </w:rPr>
        <w:t>, î</w:t>
      </w:r>
      <w:r w:rsidRPr="00820D67">
        <w:rPr>
          <w:rFonts w:ascii="Times New Roman" w:hAnsi="Times New Roman"/>
          <w:bCs/>
          <w:kern w:val="32"/>
          <w:sz w:val="24"/>
          <w:szCs w:val="24"/>
        </w:rPr>
        <w:t>n temeiul hotărârilor emise de UAT-uri membre</w:t>
      </w:r>
      <w:r w:rsidR="00D34CB0" w:rsidRPr="00820D67">
        <w:rPr>
          <w:rFonts w:ascii="Times New Roman" w:hAnsi="Times New Roman"/>
          <w:bCs/>
          <w:kern w:val="32"/>
          <w:sz w:val="24"/>
          <w:szCs w:val="24"/>
        </w:rPr>
        <w:t xml:space="preserve"> și urmează să facă obiectul unui act adițional la contract;</w:t>
      </w:r>
    </w:p>
    <w:p w14:paraId="308F8EF6" w14:textId="6FA5D142" w:rsidR="006654CE" w:rsidRPr="00820D67" w:rsidRDefault="006654CE" w:rsidP="00820D67">
      <w:pPr>
        <w:pStyle w:val="ListParagraph"/>
        <w:numPr>
          <w:ilvl w:val="0"/>
          <w:numId w:val="36"/>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bookmarkStart w:id="103" w:name="_Toc378327480"/>
      <w:bookmarkStart w:id="104" w:name="_Toc379978577"/>
      <w:bookmarkStart w:id="105" w:name="_Toc380141022"/>
      <w:bookmarkStart w:id="106" w:name="_Toc381791099"/>
      <w:bookmarkStart w:id="107" w:name="_Toc381957627"/>
      <w:r w:rsidRPr="00820D67" w:rsidDel="00094E16">
        <w:rPr>
          <w:rFonts w:ascii="Times New Roman" w:hAnsi="Times New Roman"/>
          <w:bCs/>
          <w:kern w:val="32"/>
          <w:sz w:val="24"/>
          <w:szCs w:val="24"/>
        </w:rPr>
        <w:t xml:space="preserve"> </w:t>
      </w:r>
      <w:bookmarkStart w:id="108" w:name="_Toc378327485"/>
      <w:bookmarkStart w:id="109" w:name="_Toc379978582"/>
      <w:bookmarkStart w:id="110" w:name="_Toc380141027"/>
      <w:bookmarkStart w:id="111" w:name="_Toc381791104"/>
      <w:bookmarkStart w:id="112" w:name="_Toc381957632"/>
      <w:bookmarkEnd w:id="103"/>
      <w:bookmarkEnd w:id="104"/>
      <w:bookmarkEnd w:id="105"/>
      <w:bookmarkEnd w:id="106"/>
      <w:bookmarkEnd w:id="107"/>
      <w:r w:rsidRPr="00820D67">
        <w:rPr>
          <w:rFonts w:ascii="Times New Roman" w:hAnsi="Times New Roman"/>
          <w:bCs/>
          <w:kern w:val="32"/>
          <w:sz w:val="24"/>
          <w:szCs w:val="24"/>
        </w:rPr>
        <w:t xml:space="preserve">Pentru Activitățile Componente prestate direct Utilizatorilor, la solicitarea expresă a acestora, contravaloarea acestora se facturează de către Delegat potrivit contractelor individuale de prestări servicii încheiate cu fiecare dintre aceștia. </w:t>
      </w:r>
      <w:bookmarkEnd w:id="108"/>
      <w:bookmarkEnd w:id="109"/>
      <w:bookmarkEnd w:id="110"/>
      <w:bookmarkEnd w:id="111"/>
      <w:bookmarkEnd w:id="112"/>
    </w:p>
    <w:p w14:paraId="0E6C2E6A" w14:textId="1A816E35" w:rsidR="006654CE" w:rsidRPr="00820D67" w:rsidRDefault="006654CE" w:rsidP="00820D67">
      <w:pPr>
        <w:pStyle w:val="ListParagraph"/>
        <w:numPr>
          <w:ilvl w:val="0"/>
          <w:numId w:val="36"/>
        </w:numPr>
        <w:tabs>
          <w:tab w:val="left" w:pos="360"/>
          <w:tab w:val="left" w:pos="45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Soluţionarea oricăror dispute legate de Tarif se face conform prevederilor Articolului 52 („Legea aplicabilă şi soluţionarea litigiilor”) din prezentul Contract.</w:t>
      </w:r>
    </w:p>
    <w:p w14:paraId="00900A91"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30F21B04" w14:textId="6BCD0BA0" w:rsidR="00B678F0" w:rsidRPr="00820D67" w:rsidRDefault="00A70908" w:rsidP="00820D67">
      <w:pPr>
        <w:pStyle w:val="Heading2"/>
        <w:numPr>
          <w:ilvl w:val="0"/>
          <w:numId w:val="34"/>
        </w:numPr>
        <w:spacing w:before="0" w:after="0" w:line="240" w:lineRule="auto"/>
        <w:rPr>
          <w:rFonts w:ascii="Times New Roman" w:hAnsi="Times New Roman"/>
          <w:i w:val="0"/>
          <w:sz w:val="24"/>
          <w:szCs w:val="24"/>
          <w:lang w:val="ro-RO" w:eastAsia="ro-RO"/>
        </w:rPr>
      </w:pPr>
      <w:bookmarkStart w:id="113" w:name="tree#7"/>
      <w:bookmarkStart w:id="114" w:name="_Toc11221562"/>
      <w:bookmarkEnd w:id="85"/>
      <w:bookmarkEnd w:id="113"/>
      <w:r w:rsidRPr="00820D67">
        <w:rPr>
          <w:rFonts w:ascii="Times New Roman" w:hAnsi="Times New Roman"/>
          <w:i w:val="0"/>
          <w:sz w:val="24"/>
          <w:szCs w:val="24"/>
          <w:lang w:val="ro-RO" w:eastAsia="ro-RO"/>
        </w:rPr>
        <w:t xml:space="preserve"> </w:t>
      </w:r>
      <w:r w:rsidR="00B678F0" w:rsidRPr="00820D67">
        <w:rPr>
          <w:rFonts w:ascii="Times New Roman" w:hAnsi="Times New Roman"/>
          <w:i w:val="0"/>
          <w:sz w:val="24"/>
          <w:szCs w:val="24"/>
          <w:lang w:val="ro-RO" w:eastAsia="ro-RO"/>
        </w:rPr>
        <w:t>REDEVENŢA</w:t>
      </w:r>
      <w:bookmarkEnd w:id="114"/>
      <w:r w:rsidR="009828FE" w:rsidRPr="00820D67">
        <w:rPr>
          <w:rFonts w:ascii="Times New Roman" w:hAnsi="Times New Roman"/>
          <w:i w:val="0"/>
          <w:sz w:val="24"/>
          <w:szCs w:val="24"/>
          <w:lang w:val="ro-RO" w:eastAsia="ro-RO"/>
        </w:rPr>
        <w:t xml:space="preserve"> </w:t>
      </w:r>
    </w:p>
    <w:p w14:paraId="3FCB0C25" w14:textId="4394F17D" w:rsidR="00B678F0" w:rsidRPr="00820D67" w:rsidRDefault="00B678F0" w:rsidP="00820D67">
      <w:pPr>
        <w:autoSpaceDE w:val="0"/>
        <w:autoSpaceDN w:val="0"/>
        <w:adjustRightInd w:val="0"/>
        <w:spacing w:after="0" w:line="240" w:lineRule="auto"/>
        <w:jc w:val="both"/>
        <w:rPr>
          <w:rFonts w:ascii="Times New Roman" w:hAnsi="Times New Roman"/>
          <w:bCs/>
          <w:kern w:val="32"/>
          <w:sz w:val="24"/>
          <w:szCs w:val="24"/>
        </w:rPr>
      </w:pPr>
      <w:bookmarkStart w:id="115" w:name="_Ref307063369"/>
    </w:p>
    <w:p w14:paraId="4401142A" w14:textId="583389C6" w:rsidR="009630A3" w:rsidRPr="00820D67" w:rsidRDefault="009630A3"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 xml:space="preserve">Pentru fiecare An Contractual de la Data Începerii Delegatul va plăti  Județului </w:t>
      </w:r>
      <w:r w:rsidR="001F2446">
        <w:rPr>
          <w:rFonts w:ascii="Times New Roman" w:hAnsi="Times New Roman"/>
          <w:bCs/>
          <w:kern w:val="32"/>
          <w:sz w:val="24"/>
          <w:szCs w:val="24"/>
        </w:rPr>
        <w:t>Calarasi</w:t>
      </w:r>
      <w:r w:rsidRPr="00820D67">
        <w:rPr>
          <w:rFonts w:ascii="Times New Roman" w:hAnsi="Times New Roman"/>
          <w:bCs/>
          <w:kern w:val="32"/>
          <w:sz w:val="24"/>
          <w:szCs w:val="24"/>
        </w:rPr>
        <w:t xml:space="preserve"> prin Consiliul Județean </w:t>
      </w:r>
      <w:r w:rsidR="001F2446">
        <w:rPr>
          <w:rFonts w:ascii="Times New Roman" w:hAnsi="Times New Roman"/>
          <w:bCs/>
          <w:kern w:val="32"/>
          <w:sz w:val="24"/>
          <w:szCs w:val="24"/>
        </w:rPr>
        <w:t>Calarasi</w:t>
      </w:r>
      <w:r w:rsidRPr="00820D67">
        <w:rPr>
          <w:rFonts w:ascii="Times New Roman" w:hAnsi="Times New Roman"/>
          <w:bCs/>
          <w:kern w:val="32"/>
          <w:sz w:val="24"/>
          <w:szCs w:val="24"/>
        </w:rPr>
        <w:t>, având calitatea de Delegatar o Redevență în suma de suma de</w:t>
      </w:r>
      <w:r w:rsidR="005B5A8A" w:rsidRPr="00820D67">
        <w:rPr>
          <w:rFonts w:ascii="Times New Roman" w:hAnsi="Times New Roman"/>
          <w:bCs/>
          <w:kern w:val="32"/>
          <w:sz w:val="24"/>
          <w:szCs w:val="24"/>
        </w:rPr>
        <w:t>.</w:t>
      </w:r>
      <w:r w:rsidR="00A11030" w:rsidRPr="00A11030">
        <w:rPr>
          <w:rFonts w:asciiTheme="majorHAnsi" w:hAnsiTheme="majorHAnsi" w:cstheme="majorHAnsi"/>
          <w:b/>
          <w:bCs/>
          <w:sz w:val="24"/>
          <w:szCs w:val="24"/>
        </w:rPr>
        <w:t xml:space="preserve"> 215 695</w:t>
      </w:r>
      <w:r w:rsidRPr="00820D67">
        <w:rPr>
          <w:rFonts w:ascii="Times New Roman" w:hAnsi="Times New Roman"/>
          <w:bCs/>
          <w:kern w:val="32"/>
          <w:sz w:val="24"/>
          <w:szCs w:val="24"/>
        </w:rPr>
        <w:t xml:space="preserve"> lei/an în contul..............................</w:t>
      </w:r>
      <w:r w:rsidR="00A11030">
        <w:rPr>
          <w:rFonts w:ascii="Times New Roman" w:hAnsi="Times New Roman"/>
          <w:bCs/>
          <w:kern w:val="32"/>
          <w:sz w:val="24"/>
          <w:szCs w:val="24"/>
        </w:rPr>
        <w:t xml:space="preserve"> si UAT Mun Oltenita o redevanta in suma de </w:t>
      </w:r>
      <w:r w:rsidR="00A11030">
        <w:rPr>
          <w:rFonts w:asciiTheme="majorHAnsi" w:hAnsiTheme="majorHAnsi" w:cstheme="majorHAnsi"/>
          <w:b/>
          <w:bCs/>
          <w:sz w:val="24"/>
          <w:szCs w:val="24"/>
        </w:rPr>
        <w:t xml:space="preserve">39 324 </w:t>
      </w:r>
      <w:r w:rsidR="00A11030" w:rsidRPr="00820D67">
        <w:rPr>
          <w:rFonts w:ascii="Times New Roman" w:hAnsi="Times New Roman"/>
          <w:bCs/>
          <w:kern w:val="32"/>
          <w:sz w:val="24"/>
          <w:szCs w:val="24"/>
        </w:rPr>
        <w:t>lei/an în contul..............................</w:t>
      </w:r>
    </w:p>
    <w:p w14:paraId="225C9D76" w14:textId="76D89561" w:rsidR="00BF6714" w:rsidRPr="00820D67" w:rsidRDefault="00BF6714"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R</w:t>
      </w:r>
      <w:r w:rsidR="005B5A8A" w:rsidRPr="00820D67">
        <w:rPr>
          <w:rFonts w:ascii="Times New Roman" w:hAnsi="Times New Roman"/>
          <w:bCs/>
          <w:kern w:val="32"/>
          <w:sz w:val="24"/>
          <w:szCs w:val="24"/>
        </w:rPr>
        <w:t xml:space="preserve">edeventa devine exigibilă </w:t>
      </w:r>
      <w:r w:rsidRPr="00820D67">
        <w:rPr>
          <w:rFonts w:ascii="Times New Roman" w:hAnsi="Times New Roman"/>
          <w:bCs/>
          <w:kern w:val="32"/>
          <w:sz w:val="24"/>
          <w:szCs w:val="24"/>
        </w:rPr>
        <w:t xml:space="preserve">de la Data de începere a Contractului </w:t>
      </w:r>
      <w:r w:rsidR="005B5A8A" w:rsidRPr="00820D67">
        <w:rPr>
          <w:rFonts w:ascii="Times New Roman" w:hAnsi="Times New Roman"/>
          <w:bCs/>
          <w:kern w:val="32"/>
          <w:sz w:val="24"/>
          <w:szCs w:val="24"/>
        </w:rPr>
        <w:t>și va fi plătită î</w:t>
      </w:r>
      <w:r w:rsidRPr="00820D67">
        <w:rPr>
          <w:rFonts w:ascii="Times New Roman" w:hAnsi="Times New Roman"/>
          <w:bCs/>
          <w:kern w:val="32"/>
          <w:sz w:val="24"/>
          <w:szCs w:val="24"/>
        </w:rPr>
        <w:t xml:space="preserve">n transe trimestriale egale </w:t>
      </w:r>
      <w:r w:rsidR="005B5A8A" w:rsidRPr="00820D67">
        <w:rPr>
          <w:rFonts w:ascii="Times New Roman" w:hAnsi="Times New Roman"/>
          <w:bCs/>
          <w:kern w:val="32"/>
          <w:sz w:val="24"/>
          <w:szCs w:val="24"/>
        </w:rPr>
        <w:t>î</w:t>
      </w:r>
      <w:r w:rsidRPr="00820D67">
        <w:rPr>
          <w:rFonts w:ascii="Times New Roman" w:hAnsi="Times New Roman"/>
          <w:bCs/>
          <w:kern w:val="32"/>
          <w:sz w:val="24"/>
          <w:szCs w:val="24"/>
        </w:rPr>
        <w:t>n c</w:t>
      </w:r>
      <w:r w:rsidR="005B5A8A" w:rsidRPr="00820D67">
        <w:rPr>
          <w:rFonts w:ascii="Times New Roman" w:hAnsi="Times New Roman"/>
          <w:bCs/>
          <w:kern w:val="32"/>
          <w:sz w:val="24"/>
          <w:szCs w:val="24"/>
        </w:rPr>
        <w:t>ontul notificat de Delegatar, până</w:t>
      </w:r>
      <w:r w:rsidRPr="00820D67">
        <w:rPr>
          <w:rFonts w:ascii="Times New Roman" w:hAnsi="Times New Roman"/>
          <w:bCs/>
          <w:kern w:val="32"/>
          <w:sz w:val="24"/>
          <w:szCs w:val="24"/>
        </w:rPr>
        <w:t xml:space="preserve"> la data de 15 ale primei luni următoare trimestrului pentru care trebuie efectuat</w:t>
      </w:r>
      <w:r w:rsidR="005B5A8A" w:rsidRPr="00820D67">
        <w:rPr>
          <w:rFonts w:ascii="Times New Roman" w:hAnsi="Times New Roman"/>
          <w:bCs/>
          <w:kern w:val="32"/>
          <w:sz w:val="24"/>
          <w:szCs w:val="24"/>
        </w:rPr>
        <w:t>ă</w:t>
      </w:r>
      <w:r w:rsidR="00884BAB" w:rsidRPr="00820D67">
        <w:rPr>
          <w:rFonts w:ascii="Times New Roman" w:hAnsi="Times New Roman"/>
          <w:bCs/>
          <w:kern w:val="32"/>
          <w:sz w:val="24"/>
          <w:szCs w:val="24"/>
        </w:rPr>
        <w:t xml:space="preserve"> plata. P</w:t>
      </w:r>
      <w:r w:rsidRPr="00820D67">
        <w:rPr>
          <w:rFonts w:ascii="Times New Roman" w:hAnsi="Times New Roman"/>
          <w:bCs/>
          <w:kern w:val="32"/>
          <w:sz w:val="24"/>
          <w:szCs w:val="24"/>
        </w:rPr>
        <w:t>lata redeven</w:t>
      </w:r>
      <w:r w:rsidR="00884BAB" w:rsidRPr="00820D67">
        <w:rPr>
          <w:rFonts w:ascii="Times New Roman" w:hAnsi="Times New Roman"/>
          <w:bCs/>
          <w:kern w:val="32"/>
          <w:sz w:val="24"/>
          <w:szCs w:val="24"/>
        </w:rPr>
        <w:t>ț</w:t>
      </w:r>
      <w:r w:rsidRPr="00820D67">
        <w:rPr>
          <w:rFonts w:ascii="Times New Roman" w:hAnsi="Times New Roman"/>
          <w:bCs/>
          <w:kern w:val="32"/>
          <w:sz w:val="24"/>
          <w:szCs w:val="24"/>
        </w:rPr>
        <w:t xml:space="preserve">ei pentru </w:t>
      </w:r>
      <w:r w:rsidR="00884BAB" w:rsidRPr="00820D67">
        <w:rPr>
          <w:rFonts w:ascii="Times New Roman" w:hAnsi="Times New Roman"/>
          <w:bCs/>
          <w:kern w:val="32"/>
          <w:sz w:val="24"/>
          <w:szCs w:val="24"/>
        </w:rPr>
        <w:t>primul trimestru va fi efectuată î</w:t>
      </w:r>
      <w:r w:rsidRPr="00820D67">
        <w:rPr>
          <w:rFonts w:ascii="Times New Roman" w:hAnsi="Times New Roman"/>
          <w:bCs/>
          <w:kern w:val="32"/>
          <w:sz w:val="24"/>
          <w:szCs w:val="24"/>
        </w:rPr>
        <w:t xml:space="preserve">nainte de data de 15 a celei de-a patra luni calculate de la Data de începere a Contractului </w:t>
      </w:r>
      <w:r w:rsidR="00884BAB" w:rsidRPr="00820D67">
        <w:rPr>
          <w:rFonts w:ascii="Times New Roman" w:hAnsi="Times New Roman"/>
          <w:bCs/>
          <w:kern w:val="32"/>
          <w:sz w:val="24"/>
          <w:szCs w:val="24"/>
        </w:rPr>
        <w:t>ș</w:t>
      </w:r>
      <w:r w:rsidRPr="00820D67">
        <w:rPr>
          <w:rFonts w:ascii="Times New Roman" w:hAnsi="Times New Roman"/>
          <w:bCs/>
          <w:kern w:val="32"/>
          <w:sz w:val="24"/>
          <w:szCs w:val="24"/>
        </w:rPr>
        <w:t>i a</w:t>
      </w:r>
      <w:r w:rsidR="00884BAB" w:rsidRPr="00820D67">
        <w:rPr>
          <w:rFonts w:ascii="Times New Roman" w:hAnsi="Times New Roman"/>
          <w:bCs/>
          <w:kern w:val="32"/>
          <w:sz w:val="24"/>
          <w:szCs w:val="24"/>
        </w:rPr>
        <w:t>ș</w:t>
      </w:r>
      <w:r w:rsidRPr="00820D67">
        <w:rPr>
          <w:rFonts w:ascii="Times New Roman" w:hAnsi="Times New Roman"/>
          <w:bCs/>
          <w:kern w:val="32"/>
          <w:sz w:val="24"/>
          <w:szCs w:val="24"/>
        </w:rPr>
        <w:t>a mai departe.</w:t>
      </w:r>
    </w:p>
    <w:bookmarkEnd w:id="115"/>
    <w:p w14:paraId="1B243A53" w14:textId="4526A2A9" w:rsidR="00B678F0" w:rsidRPr="00820D67" w:rsidRDefault="005B5A8A"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Î</w:t>
      </w:r>
      <w:r w:rsidR="00E16007" w:rsidRPr="00820D67">
        <w:rPr>
          <w:rFonts w:ascii="Times New Roman" w:hAnsi="Times New Roman"/>
          <w:bCs/>
          <w:kern w:val="32"/>
          <w:sz w:val="24"/>
          <w:szCs w:val="24"/>
        </w:rPr>
        <w:t>n cazul î</w:t>
      </w:r>
      <w:r w:rsidR="001973A2" w:rsidRPr="00820D67">
        <w:rPr>
          <w:rFonts w:ascii="Times New Roman" w:hAnsi="Times New Roman"/>
          <w:bCs/>
          <w:kern w:val="32"/>
          <w:sz w:val="24"/>
          <w:szCs w:val="24"/>
        </w:rPr>
        <w:t>n care Delegatul nu efectuează plata redeven</w:t>
      </w:r>
      <w:r w:rsidR="00E16007" w:rsidRPr="00820D67">
        <w:rPr>
          <w:rFonts w:ascii="Times New Roman" w:hAnsi="Times New Roman"/>
          <w:bCs/>
          <w:kern w:val="32"/>
          <w:sz w:val="24"/>
          <w:szCs w:val="24"/>
        </w:rPr>
        <w:t>ț</w:t>
      </w:r>
      <w:r w:rsidR="001973A2" w:rsidRPr="00820D67">
        <w:rPr>
          <w:rFonts w:ascii="Times New Roman" w:hAnsi="Times New Roman"/>
          <w:bCs/>
          <w:kern w:val="32"/>
          <w:sz w:val="24"/>
          <w:szCs w:val="24"/>
        </w:rPr>
        <w:t>ei</w:t>
      </w:r>
      <w:r w:rsidR="00E16007" w:rsidRPr="00820D67">
        <w:rPr>
          <w:rFonts w:ascii="Times New Roman" w:hAnsi="Times New Roman"/>
          <w:bCs/>
          <w:kern w:val="32"/>
          <w:sz w:val="24"/>
          <w:szCs w:val="24"/>
        </w:rPr>
        <w:t xml:space="preserve"> datorată Delegatarului î</w:t>
      </w:r>
      <w:r w:rsidR="001973A2" w:rsidRPr="00820D67">
        <w:rPr>
          <w:rFonts w:ascii="Times New Roman" w:hAnsi="Times New Roman"/>
          <w:bCs/>
          <w:kern w:val="32"/>
          <w:sz w:val="24"/>
          <w:szCs w:val="24"/>
        </w:rPr>
        <w:t>n termenul prevăzut la alin. (2), Delegatul va pl</w:t>
      </w:r>
      <w:r w:rsidR="00E16007" w:rsidRPr="00820D67">
        <w:rPr>
          <w:rFonts w:ascii="Times New Roman" w:hAnsi="Times New Roman"/>
          <w:bCs/>
          <w:kern w:val="32"/>
          <w:sz w:val="24"/>
          <w:szCs w:val="24"/>
        </w:rPr>
        <w:t>ăti penalități de î</w:t>
      </w:r>
      <w:r w:rsidR="001973A2" w:rsidRPr="00820D67">
        <w:rPr>
          <w:rFonts w:ascii="Times New Roman" w:hAnsi="Times New Roman"/>
          <w:bCs/>
          <w:kern w:val="32"/>
          <w:sz w:val="24"/>
          <w:szCs w:val="24"/>
        </w:rPr>
        <w:t>nt</w:t>
      </w:r>
      <w:r w:rsidR="00E16007" w:rsidRPr="00820D67">
        <w:rPr>
          <w:rFonts w:ascii="Times New Roman" w:hAnsi="Times New Roman"/>
          <w:bCs/>
          <w:kern w:val="32"/>
          <w:sz w:val="24"/>
          <w:szCs w:val="24"/>
        </w:rPr>
        <w:t>ârziere î</w:t>
      </w:r>
      <w:r w:rsidR="001973A2" w:rsidRPr="00820D67">
        <w:rPr>
          <w:rFonts w:ascii="Times New Roman" w:hAnsi="Times New Roman"/>
          <w:bCs/>
          <w:kern w:val="32"/>
          <w:sz w:val="24"/>
          <w:szCs w:val="24"/>
        </w:rPr>
        <w:t>n cuantum de 0,0</w:t>
      </w:r>
      <w:r w:rsidR="00F40975" w:rsidRPr="00820D67">
        <w:rPr>
          <w:rFonts w:ascii="Times New Roman" w:hAnsi="Times New Roman"/>
          <w:bCs/>
          <w:kern w:val="32"/>
          <w:sz w:val="24"/>
          <w:szCs w:val="24"/>
        </w:rPr>
        <w:t>1</w:t>
      </w:r>
      <w:r w:rsidR="001973A2" w:rsidRPr="00820D67">
        <w:rPr>
          <w:rFonts w:ascii="Times New Roman" w:hAnsi="Times New Roman"/>
          <w:bCs/>
          <w:kern w:val="32"/>
          <w:sz w:val="24"/>
          <w:szCs w:val="24"/>
        </w:rPr>
        <w:t>% din suma datorat</w:t>
      </w:r>
      <w:r w:rsidR="00E16007" w:rsidRPr="00820D67">
        <w:rPr>
          <w:rFonts w:ascii="Times New Roman" w:hAnsi="Times New Roman"/>
          <w:bCs/>
          <w:kern w:val="32"/>
          <w:sz w:val="24"/>
          <w:szCs w:val="24"/>
        </w:rPr>
        <w:t>ă</w:t>
      </w:r>
      <w:r w:rsidR="001973A2" w:rsidRPr="00820D67">
        <w:rPr>
          <w:rFonts w:ascii="Times New Roman" w:hAnsi="Times New Roman"/>
          <w:bCs/>
          <w:kern w:val="32"/>
          <w:sz w:val="24"/>
          <w:szCs w:val="24"/>
        </w:rPr>
        <w:t xml:space="preserve"> pentru fiecare zi de </w:t>
      </w:r>
      <w:r w:rsidR="00E16007" w:rsidRPr="00820D67">
        <w:rPr>
          <w:rFonts w:ascii="Times New Roman" w:hAnsi="Times New Roman"/>
          <w:bCs/>
          <w:kern w:val="32"/>
          <w:sz w:val="24"/>
          <w:szCs w:val="24"/>
        </w:rPr>
        <w:t xml:space="preserve">întârziere. </w:t>
      </w:r>
    </w:p>
    <w:p w14:paraId="57DE54CC" w14:textId="1F927B41" w:rsidR="00B678F0" w:rsidRPr="00820D67" w:rsidRDefault="00B678F0"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lastRenderedPageBreak/>
        <w:t>Neplata redevenţei de către Delegat în termen de 60 (</w:t>
      </w:r>
      <w:r w:rsidR="0061755D" w:rsidRPr="00820D67">
        <w:rPr>
          <w:rFonts w:ascii="Times New Roman" w:hAnsi="Times New Roman"/>
          <w:bCs/>
          <w:kern w:val="32"/>
          <w:sz w:val="24"/>
          <w:szCs w:val="24"/>
        </w:rPr>
        <w:t>ș</w:t>
      </w:r>
      <w:r w:rsidRPr="00820D67">
        <w:rPr>
          <w:rFonts w:ascii="Times New Roman" w:hAnsi="Times New Roman"/>
          <w:bCs/>
          <w:kern w:val="32"/>
          <w:sz w:val="24"/>
          <w:szCs w:val="24"/>
        </w:rPr>
        <w:t>asezeci) de Zile de la data scadenței, conf</w:t>
      </w:r>
      <w:r w:rsidR="0061755D" w:rsidRPr="00820D67">
        <w:rPr>
          <w:rFonts w:ascii="Times New Roman" w:hAnsi="Times New Roman"/>
          <w:bCs/>
          <w:kern w:val="32"/>
          <w:sz w:val="24"/>
          <w:szCs w:val="24"/>
        </w:rPr>
        <w:t xml:space="preserve">eră Delegatarului dreptul de a </w:t>
      </w:r>
      <w:r w:rsidRPr="00820D67">
        <w:rPr>
          <w:rFonts w:ascii="Times New Roman" w:hAnsi="Times New Roman"/>
          <w:bCs/>
          <w:kern w:val="32"/>
          <w:sz w:val="24"/>
          <w:szCs w:val="24"/>
        </w:rPr>
        <w:t xml:space="preserve">considera contractul reziliat de plin drept fără a fi nevoie de nicio altă formalitate sau de intervenţia unei instanţe judecătoreşti. Delegatul va rămâne obligat și după rezilierea contractului la plata redevenţei datorate până la Data Încetării Contractului conform prezentului articol, precum și la plata penalităţilor de întârziere calculate potrivit alin. (3) din prezentul Articol. </w:t>
      </w:r>
    </w:p>
    <w:p w14:paraId="0D0DDFAF" w14:textId="0C599480" w:rsidR="001973A2" w:rsidRPr="00820D67" w:rsidRDefault="001973A2"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Prin prezentul Contract nu sunt acceptate pl</w:t>
      </w:r>
      <w:r w:rsidR="0061755D" w:rsidRPr="00820D67">
        <w:rPr>
          <w:rFonts w:ascii="Times New Roman" w:hAnsi="Times New Roman"/>
          <w:bCs/>
          <w:kern w:val="32"/>
          <w:sz w:val="24"/>
          <w:szCs w:val="24"/>
        </w:rPr>
        <w:t>ăţi parţiale. Î</w:t>
      </w:r>
      <w:r w:rsidRPr="00820D67">
        <w:rPr>
          <w:rFonts w:ascii="Times New Roman" w:hAnsi="Times New Roman"/>
          <w:bCs/>
          <w:kern w:val="32"/>
          <w:sz w:val="24"/>
          <w:szCs w:val="24"/>
        </w:rPr>
        <w:t>n cazul efectuării unei astfel de pl</w:t>
      </w:r>
      <w:r w:rsidR="0061755D" w:rsidRPr="00820D67">
        <w:rPr>
          <w:rFonts w:ascii="Times New Roman" w:hAnsi="Times New Roman"/>
          <w:bCs/>
          <w:kern w:val="32"/>
          <w:sz w:val="24"/>
          <w:szCs w:val="24"/>
        </w:rPr>
        <w:t>ă</w:t>
      </w:r>
      <w:r w:rsidRPr="00820D67">
        <w:rPr>
          <w:rFonts w:ascii="Times New Roman" w:hAnsi="Times New Roman"/>
          <w:bCs/>
          <w:kern w:val="32"/>
          <w:sz w:val="24"/>
          <w:szCs w:val="24"/>
        </w:rPr>
        <w:t xml:space="preserve">ţi parţiale, Delegatarul va fi </w:t>
      </w:r>
      <w:r w:rsidR="0061755D" w:rsidRPr="00820D67">
        <w:rPr>
          <w:rFonts w:ascii="Times New Roman" w:hAnsi="Times New Roman"/>
          <w:bCs/>
          <w:kern w:val="32"/>
          <w:sz w:val="24"/>
          <w:szCs w:val="24"/>
        </w:rPr>
        <w:t>î</w:t>
      </w:r>
      <w:r w:rsidRPr="00820D67">
        <w:rPr>
          <w:rFonts w:ascii="Times New Roman" w:hAnsi="Times New Roman"/>
          <w:bCs/>
          <w:kern w:val="32"/>
          <w:sz w:val="24"/>
          <w:szCs w:val="24"/>
        </w:rPr>
        <w:t>ndrept</w:t>
      </w:r>
      <w:r w:rsidR="0061755D" w:rsidRPr="00820D67">
        <w:rPr>
          <w:rFonts w:ascii="Times New Roman" w:hAnsi="Times New Roman"/>
          <w:bCs/>
          <w:kern w:val="32"/>
          <w:sz w:val="24"/>
          <w:szCs w:val="24"/>
        </w:rPr>
        <w:t>ăț</w:t>
      </w:r>
      <w:r w:rsidRPr="00820D67">
        <w:rPr>
          <w:rFonts w:ascii="Times New Roman" w:hAnsi="Times New Roman"/>
          <w:bCs/>
          <w:kern w:val="32"/>
          <w:sz w:val="24"/>
          <w:szCs w:val="24"/>
        </w:rPr>
        <w:t>it s</w:t>
      </w:r>
      <w:r w:rsidR="0061755D" w:rsidRPr="00820D67">
        <w:rPr>
          <w:rFonts w:ascii="Times New Roman" w:hAnsi="Times New Roman"/>
          <w:bCs/>
          <w:kern w:val="32"/>
          <w:sz w:val="24"/>
          <w:szCs w:val="24"/>
        </w:rPr>
        <w:t>ă</w:t>
      </w:r>
      <w:r w:rsidRPr="00820D67">
        <w:rPr>
          <w:rFonts w:ascii="Times New Roman" w:hAnsi="Times New Roman"/>
          <w:bCs/>
          <w:kern w:val="32"/>
          <w:sz w:val="24"/>
          <w:szCs w:val="24"/>
        </w:rPr>
        <w:t xml:space="preserve"> cons</w:t>
      </w:r>
      <w:r w:rsidR="0061755D" w:rsidRPr="00820D67">
        <w:rPr>
          <w:rFonts w:ascii="Times New Roman" w:hAnsi="Times New Roman"/>
          <w:bCs/>
          <w:kern w:val="32"/>
          <w:sz w:val="24"/>
          <w:szCs w:val="24"/>
        </w:rPr>
        <w:t>idere plata ca fiind neefectuată</w:t>
      </w:r>
      <w:r w:rsidRPr="00820D67">
        <w:rPr>
          <w:rFonts w:ascii="Times New Roman" w:hAnsi="Times New Roman"/>
          <w:bCs/>
          <w:kern w:val="32"/>
          <w:sz w:val="24"/>
          <w:szCs w:val="24"/>
        </w:rPr>
        <w:t>, devenind astfel i</w:t>
      </w:r>
      <w:r w:rsidR="0061755D" w:rsidRPr="00820D67">
        <w:rPr>
          <w:rFonts w:ascii="Times New Roman" w:hAnsi="Times New Roman"/>
          <w:bCs/>
          <w:kern w:val="32"/>
          <w:sz w:val="24"/>
          <w:szCs w:val="24"/>
        </w:rPr>
        <w:t>ncidente prevederile alin. (3) ș</w:t>
      </w:r>
      <w:r w:rsidRPr="00820D67">
        <w:rPr>
          <w:rFonts w:ascii="Times New Roman" w:hAnsi="Times New Roman"/>
          <w:bCs/>
          <w:kern w:val="32"/>
          <w:sz w:val="24"/>
          <w:szCs w:val="24"/>
        </w:rPr>
        <w:t>i (4) ale prezentului Articol</w:t>
      </w:r>
      <w:r w:rsidR="0061755D" w:rsidRPr="00820D67">
        <w:rPr>
          <w:rFonts w:ascii="Times New Roman" w:hAnsi="Times New Roman"/>
          <w:bCs/>
          <w:kern w:val="32"/>
          <w:sz w:val="24"/>
          <w:szCs w:val="24"/>
        </w:rPr>
        <w:t>.</w:t>
      </w:r>
    </w:p>
    <w:p w14:paraId="3C43F917" w14:textId="1D0602BD" w:rsidR="001973A2" w:rsidRPr="00820D67" w:rsidRDefault="001973A2"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Momentul efectuării pl</w:t>
      </w:r>
      <w:r w:rsidR="0061755D" w:rsidRPr="00820D67">
        <w:rPr>
          <w:rFonts w:ascii="Times New Roman" w:hAnsi="Times New Roman"/>
          <w:bCs/>
          <w:kern w:val="32"/>
          <w:sz w:val="24"/>
          <w:szCs w:val="24"/>
        </w:rPr>
        <w:t>ă</w:t>
      </w:r>
      <w:r w:rsidRPr="00820D67">
        <w:rPr>
          <w:rFonts w:ascii="Times New Roman" w:hAnsi="Times New Roman"/>
          <w:bCs/>
          <w:kern w:val="32"/>
          <w:sz w:val="24"/>
          <w:szCs w:val="24"/>
        </w:rPr>
        <w:t xml:space="preserve">ţii se considera a </w:t>
      </w:r>
      <w:r w:rsidRPr="00820D67">
        <w:rPr>
          <w:rFonts w:ascii="Times New Roman" w:hAnsi="Times New Roman"/>
          <w:kern w:val="32"/>
          <w:sz w:val="24"/>
          <w:szCs w:val="24"/>
        </w:rPr>
        <w:t>fi</w:t>
      </w:r>
      <w:r w:rsidRPr="00820D67">
        <w:rPr>
          <w:rFonts w:ascii="Times New Roman" w:hAnsi="Times New Roman"/>
          <w:b/>
          <w:kern w:val="32"/>
          <w:sz w:val="24"/>
          <w:szCs w:val="24"/>
        </w:rPr>
        <w:t xml:space="preserve"> </w:t>
      </w:r>
      <w:r w:rsidR="0061755D" w:rsidRPr="00820D67">
        <w:rPr>
          <w:rFonts w:ascii="Times New Roman" w:hAnsi="Times New Roman"/>
          <w:bCs/>
          <w:kern w:val="32"/>
          <w:sz w:val="24"/>
          <w:szCs w:val="24"/>
        </w:rPr>
        <w:t>ziua î</w:t>
      </w:r>
      <w:r w:rsidRPr="00820D67">
        <w:rPr>
          <w:rFonts w:ascii="Times New Roman" w:hAnsi="Times New Roman"/>
          <w:bCs/>
          <w:kern w:val="32"/>
          <w:sz w:val="24"/>
          <w:szCs w:val="24"/>
        </w:rPr>
        <w:t xml:space="preserve">n care contul Delegatarului este creditat </w:t>
      </w:r>
      <w:r w:rsidRPr="00820D67">
        <w:rPr>
          <w:rFonts w:ascii="Times New Roman" w:hAnsi="Times New Roman"/>
          <w:bCs/>
          <w:i/>
          <w:iCs/>
          <w:kern w:val="32"/>
          <w:sz w:val="24"/>
          <w:szCs w:val="24"/>
        </w:rPr>
        <w:t xml:space="preserve">cu suma </w:t>
      </w:r>
      <w:r w:rsidR="0061755D" w:rsidRPr="00820D67">
        <w:rPr>
          <w:rFonts w:ascii="Times New Roman" w:hAnsi="Times New Roman"/>
          <w:bCs/>
          <w:i/>
          <w:iCs/>
          <w:kern w:val="32"/>
          <w:sz w:val="24"/>
          <w:szCs w:val="24"/>
        </w:rPr>
        <w:t>reprezentând transa trimestrială</w:t>
      </w:r>
      <w:r w:rsidRPr="00820D67">
        <w:rPr>
          <w:rFonts w:ascii="Times New Roman" w:hAnsi="Times New Roman"/>
          <w:bCs/>
          <w:i/>
          <w:iCs/>
          <w:kern w:val="32"/>
          <w:sz w:val="24"/>
          <w:szCs w:val="24"/>
        </w:rPr>
        <w:t xml:space="preserve"> de plat</w:t>
      </w:r>
      <w:r w:rsidR="0061755D" w:rsidRPr="00820D67">
        <w:rPr>
          <w:rFonts w:ascii="Times New Roman" w:hAnsi="Times New Roman"/>
          <w:bCs/>
          <w:i/>
          <w:iCs/>
          <w:kern w:val="32"/>
          <w:sz w:val="24"/>
          <w:szCs w:val="24"/>
        </w:rPr>
        <w:t>ă</w:t>
      </w:r>
      <w:r w:rsidRPr="00820D67">
        <w:rPr>
          <w:rFonts w:ascii="Times New Roman" w:hAnsi="Times New Roman"/>
          <w:bCs/>
          <w:i/>
          <w:iCs/>
          <w:kern w:val="32"/>
          <w:sz w:val="24"/>
          <w:szCs w:val="24"/>
        </w:rPr>
        <w:t>.</w:t>
      </w:r>
    </w:p>
    <w:p w14:paraId="0767FD5D" w14:textId="63F4C5D7" w:rsidR="00B678F0" w:rsidRPr="00820D67" w:rsidRDefault="00B678F0"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 xml:space="preserve">Cuantumul </w:t>
      </w:r>
      <w:r w:rsidR="00A56C84" w:rsidRPr="00820D67">
        <w:rPr>
          <w:rFonts w:ascii="Times New Roman" w:hAnsi="Times New Roman"/>
          <w:bCs/>
          <w:kern w:val="32"/>
          <w:sz w:val="24"/>
          <w:szCs w:val="24"/>
        </w:rPr>
        <w:t>redevenței</w:t>
      </w:r>
      <w:r w:rsidRPr="00820D67">
        <w:rPr>
          <w:rFonts w:ascii="Times New Roman" w:hAnsi="Times New Roman"/>
          <w:bCs/>
          <w:kern w:val="32"/>
          <w:sz w:val="24"/>
          <w:szCs w:val="24"/>
        </w:rPr>
        <w:t xml:space="preserve"> se va actualiza anual cu indicele prețurilor de consum  (”IPC”) comunicat de Institutul Naţional de Statistică.</w:t>
      </w:r>
    </w:p>
    <w:p w14:paraId="3B6F97CD" w14:textId="52A37E69" w:rsidR="00B678F0" w:rsidRPr="00820D67" w:rsidRDefault="00B678F0" w:rsidP="00820D67">
      <w:pPr>
        <w:pStyle w:val="ListParagraph"/>
        <w:numPr>
          <w:ilvl w:val="0"/>
          <w:numId w:val="38"/>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Redevenţa astfel plătită se face venit la Fondul de Întreținere, Înlocuire şi Dezvoltare (“Fondul IID”), constituit în condiţiile Legii pentru bunurile aferente Serviciului care au fost finanţate prin Programul POS Mediu.</w:t>
      </w:r>
    </w:p>
    <w:p w14:paraId="431F6418" w14:textId="77777777" w:rsidR="00B678F0" w:rsidRPr="00820D67" w:rsidRDefault="00B678F0" w:rsidP="00820D67">
      <w:pPr>
        <w:spacing w:after="0" w:line="240" w:lineRule="auto"/>
        <w:rPr>
          <w:rFonts w:ascii="Times New Roman" w:hAnsi="Times New Roman"/>
          <w:i/>
          <w:sz w:val="24"/>
          <w:szCs w:val="24"/>
          <w:lang w:eastAsia="ro-RO"/>
        </w:rPr>
      </w:pPr>
      <w:bookmarkStart w:id="116" w:name="_Toc11221563"/>
    </w:p>
    <w:p w14:paraId="264FD7A5" w14:textId="241B3378"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t>INDICATORII DE PERFORMANŢĂ</w:t>
      </w:r>
      <w:bookmarkEnd w:id="116"/>
    </w:p>
    <w:p w14:paraId="60109022" w14:textId="56604770" w:rsidR="00B678F0" w:rsidRPr="00820D67" w:rsidRDefault="00B678F0" w:rsidP="00820D67">
      <w:pPr>
        <w:pStyle w:val="ListParagraph"/>
        <w:numPr>
          <w:ilvl w:val="0"/>
          <w:numId w:val="42"/>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Delegatul va presta Serviciul astfel încât să asigure îndeplinirea Indicatorilor de Performanţă, stabiliţi în Regulamentul Serviciului (</w:t>
      </w:r>
      <w:r w:rsidR="00435BD6" w:rsidRPr="00820D67">
        <w:rPr>
          <w:rFonts w:ascii="Times New Roman" w:hAnsi="Times New Roman"/>
          <w:bCs/>
          <w:kern w:val="32"/>
          <w:sz w:val="24"/>
          <w:szCs w:val="24"/>
        </w:rPr>
        <w:fldChar w:fldCharType="begin"/>
      </w:r>
      <w:r w:rsidR="00435BD6" w:rsidRPr="00820D67">
        <w:rPr>
          <w:rFonts w:ascii="Times New Roman" w:hAnsi="Times New Roman"/>
          <w:bCs/>
          <w:kern w:val="32"/>
          <w:sz w:val="24"/>
          <w:szCs w:val="24"/>
        </w:rPr>
        <w:instrText xml:space="preserve"> REF _Ref68462174 \r \h </w:instrText>
      </w:r>
      <w:r w:rsidR="00143161" w:rsidRPr="00820D67">
        <w:rPr>
          <w:rFonts w:ascii="Times New Roman" w:hAnsi="Times New Roman"/>
          <w:bCs/>
          <w:kern w:val="32"/>
          <w:sz w:val="24"/>
          <w:szCs w:val="24"/>
        </w:rPr>
        <w:instrText xml:space="preserve"> \* MERGEFORMAT </w:instrText>
      </w:r>
      <w:r w:rsidR="00435BD6" w:rsidRPr="00820D67">
        <w:rPr>
          <w:rFonts w:ascii="Times New Roman" w:hAnsi="Times New Roman"/>
          <w:bCs/>
          <w:kern w:val="32"/>
          <w:sz w:val="24"/>
          <w:szCs w:val="24"/>
        </w:rPr>
      </w:r>
      <w:r w:rsidR="00435BD6" w:rsidRPr="00820D67">
        <w:rPr>
          <w:rFonts w:ascii="Times New Roman" w:hAnsi="Times New Roman"/>
          <w:bCs/>
          <w:kern w:val="32"/>
          <w:sz w:val="24"/>
          <w:szCs w:val="24"/>
        </w:rPr>
        <w:fldChar w:fldCharType="separate"/>
      </w:r>
      <w:r w:rsidR="001220C0">
        <w:rPr>
          <w:rFonts w:ascii="Times New Roman" w:hAnsi="Times New Roman"/>
          <w:bCs/>
          <w:kern w:val="32"/>
          <w:sz w:val="24"/>
          <w:szCs w:val="24"/>
        </w:rPr>
        <w:t>Anexa 1</w:t>
      </w:r>
      <w:r w:rsidR="00435BD6" w:rsidRPr="00820D67">
        <w:rPr>
          <w:rFonts w:ascii="Times New Roman" w:hAnsi="Times New Roman"/>
          <w:bCs/>
          <w:kern w:val="32"/>
          <w:sz w:val="24"/>
          <w:szCs w:val="24"/>
        </w:rPr>
        <w:fldChar w:fldCharType="end"/>
      </w:r>
      <w:r w:rsidR="00435BD6" w:rsidRPr="00820D67">
        <w:rPr>
          <w:rFonts w:ascii="Times New Roman" w:hAnsi="Times New Roman"/>
          <w:bCs/>
          <w:kern w:val="32"/>
          <w:sz w:val="24"/>
          <w:szCs w:val="24"/>
        </w:rPr>
        <w:t xml:space="preserve"> </w:t>
      </w:r>
      <w:r w:rsidRPr="00820D67">
        <w:rPr>
          <w:rFonts w:ascii="Times New Roman" w:hAnsi="Times New Roman"/>
          <w:bCs/>
          <w:kern w:val="32"/>
          <w:sz w:val="24"/>
          <w:szCs w:val="24"/>
        </w:rPr>
        <w:t xml:space="preserve">la prezentul Contract), </w:t>
      </w:r>
      <w:r w:rsidR="00754EC8" w:rsidRPr="00820D67">
        <w:rPr>
          <w:rFonts w:ascii="Times New Roman" w:hAnsi="Times New Roman"/>
          <w:bCs/>
          <w:sz w:val="24"/>
          <w:szCs w:val="24"/>
        </w:rPr>
        <w:t>şi</w:t>
      </w:r>
      <w:r w:rsidR="00754EC8" w:rsidRPr="00820D67">
        <w:rPr>
          <w:rFonts w:ascii="Times New Roman" w:hAnsi="Times New Roman"/>
          <w:bCs/>
          <w:kern w:val="32"/>
          <w:sz w:val="24"/>
          <w:szCs w:val="24"/>
        </w:rPr>
        <w:t xml:space="preserve"> </w:t>
      </w:r>
      <w:r w:rsidRPr="00820D67">
        <w:rPr>
          <w:rFonts w:ascii="Times New Roman" w:hAnsi="Times New Roman"/>
          <w:bCs/>
          <w:kern w:val="32"/>
          <w:sz w:val="24"/>
          <w:szCs w:val="24"/>
        </w:rPr>
        <w:t xml:space="preserve">în </w:t>
      </w:r>
      <w:r w:rsidR="00506EA0">
        <w:rPr>
          <w:rFonts w:ascii="Times New Roman" w:hAnsi="Times New Roman"/>
          <w:bCs/>
          <w:kern w:val="32"/>
          <w:sz w:val="24"/>
          <w:szCs w:val="24"/>
        </w:rPr>
        <w:t>7</w:t>
      </w:r>
      <w:r w:rsidR="00435BD6" w:rsidRPr="00820D67">
        <w:rPr>
          <w:rFonts w:ascii="Times New Roman" w:hAnsi="Times New Roman"/>
          <w:bCs/>
          <w:kern w:val="32"/>
          <w:sz w:val="24"/>
          <w:szCs w:val="24"/>
        </w:rPr>
        <w:t xml:space="preserve"> </w:t>
      </w:r>
      <w:r w:rsidRPr="00820D67">
        <w:rPr>
          <w:rFonts w:ascii="Times New Roman" w:hAnsi="Times New Roman"/>
          <w:bCs/>
          <w:kern w:val="32"/>
          <w:sz w:val="24"/>
          <w:szCs w:val="24"/>
        </w:rPr>
        <w:t xml:space="preserve">(„Indicatorii de </w:t>
      </w:r>
      <w:r w:rsidR="00435BD6" w:rsidRPr="00820D67">
        <w:rPr>
          <w:rFonts w:ascii="Times New Roman" w:hAnsi="Times New Roman"/>
          <w:bCs/>
          <w:kern w:val="32"/>
          <w:sz w:val="24"/>
          <w:szCs w:val="24"/>
        </w:rPr>
        <w:t>Performanță</w:t>
      </w:r>
      <w:r w:rsidRPr="00820D67">
        <w:rPr>
          <w:rFonts w:ascii="Times New Roman" w:hAnsi="Times New Roman"/>
          <w:bCs/>
          <w:kern w:val="32"/>
          <w:sz w:val="24"/>
          <w:szCs w:val="24"/>
        </w:rPr>
        <w:t>”) la Contract.</w:t>
      </w:r>
    </w:p>
    <w:p w14:paraId="76765538" w14:textId="74859A52" w:rsidR="00B678F0" w:rsidRPr="00820D67" w:rsidRDefault="00B678F0" w:rsidP="00820D67">
      <w:pPr>
        <w:pStyle w:val="ListParagraph"/>
        <w:numPr>
          <w:ilvl w:val="0"/>
          <w:numId w:val="42"/>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r w:rsidRPr="00820D67">
        <w:rPr>
          <w:rFonts w:ascii="Times New Roman" w:hAnsi="Times New Roman"/>
          <w:bCs/>
          <w:kern w:val="32"/>
          <w:sz w:val="24"/>
          <w:szCs w:val="24"/>
        </w:rPr>
        <w:t>Indicatorii de Performanţă stabilesc, printre altele, condiţiile pe care trebuie să le îndeplinească Serviciul, având printre obiective:</w:t>
      </w:r>
    </w:p>
    <w:p w14:paraId="34B042A0" w14:textId="77777777" w:rsidR="00B678F0" w:rsidRPr="00820D67" w:rsidRDefault="00B678F0" w:rsidP="00820D67">
      <w:pPr>
        <w:numPr>
          <w:ilvl w:val="0"/>
          <w:numId w:val="9"/>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continuitatea Serviciului din punct de vedere cantitativ și calitativ;</w:t>
      </w:r>
    </w:p>
    <w:p w14:paraId="68F8C293" w14:textId="77777777" w:rsidR="00B678F0" w:rsidRPr="00820D67" w:rsidRDefault="00B678F0" w:rsidP="00820D67">
      <w:pPr>
        <w:numPr>
          <w:ilvl w:val="0"/>
          <w:numId w:val="9"/>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adaptarea permanentă la cerințele rezonabile ale Utilizatorilor;</w:t>
      </w:r>
    </w:p>
    <w:p w14:paraId="2A4D6210" w14:textId="77777777" w:rsidR="00B678F0" w:rsidRPr="00820D67" w:rsidRDefault="00B678F0" w:rsidP="00820D67">
      <w:pPr>
        <w:numPr>
          <w:ilvl w:val="0"/>
          <w:numId w:val="9"/>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excluderea oricărei discriminări privind accesul la Serviciu;</w:t>
      </w:r>
    </w:p>
    <w:p w14:paraId="75B7BF6C" w14:textId="77777777" w:rsidR="00B678F0" w:rsidRPr="00820D67" w:rsidRDefault="00B678F0" w:rsidP="00820D67">
      <w:pPr>
        <w:numPr>
          <w:ilvl w:val="0"/>
          <w:numId w:val="9"/>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respectarea reglementărilor specifice din domeniu.</w:t>
      </w:r>
    </w:p>
    <w:p w14:paraId="10857A0D" w14:textId="4A289498" w:rsidR="001973A2" w:rsidRPr="00820D67" w:rsidRDefault="00976CFF" w:rsidP="00820D67">
      <w:pPr>
        <w:pStyle w:val="ListParagraph"/>
        <w:numPr>
          <w:ilvl w:val="0"/>
          <w:numId w:val="42"/>
        </w:numPr>
        <w:tabs>
          <w:tab w:val="left" w:pos="360"/>
        </w:tabs>
        <w:autoSpaceDE w:val="0"/>
        <w:autoSpaceDN w:val="0"/>
        <w:adjustRightInd w:val="0"/>
        <w:spacing w:after="0" w:line="240" w:lineRule="auto"/>
        <w:ind w:left="284" w:hanging="284"/>
        <w:jc w:val="both"/>
        <w:rPr>
          <w:rFonts w:ascii="Times New Roman" w:hAnsi="Times New Roman"/>
          <w:bCs/>
          <w:kern w:val="32"/>
          <w:sz w:val="24"/>
          <w:szCs w:val="24"/>
        </w:rPr>
      </w:pPr>
      <w:bookmarkStart w:id="117" w:name="_Toc11221564"/>
      <w:r w:rsidRPr="00820D67">
        <w:rPr>
          <w:rFonts w:ascii="Times New Roman" w:hAnsi="Times New Roman"/>
          <w:bCs/>
          <w:kern w:val="32"/>
          <w:sz w:val="24"/>
          <w:szCs w:val="24"/>
        </w:rPr>
        <w:t>Indicatorii de Performanță includ, fără însă</w:t>
      </w:r>
      <w:r w:rsidR="001973A2" w:rsidRPr="00820D67">
        <w:rPr>
          <w:rFonts w:ascii="Times New Roman" w:hAnsi="Times New Roman"/>
          <w:bCs/>
          <w:kern w:val="32"/>
          <w:sz w:val="24"/>
          <w:szCs w:val="24"/>
        </w:rPr>
        <w:t xml:space="preserve"> a se limita la acestea, următoarele cerinţe:</w:t>
      </w:r>
    </w:p>
    <w:p w14:paraId="24150348" w14:textId="596A8E98" w:rsidR="001973A2" w:rsidRPr="00820D67" w:rsidRDefault="00976CFF" w:rsidP="00820D67">
      <w:pPr>
        <w:pStyle w:val="Bodytext21"/>
        <w:numPr>
          <w:ilvl w:val="0"/>
          <w:numId w:val="41"/>
        </w:numPr>
        <w:shd w:val="clear" w:color="auto" w:fill="auto"/>
        <w:tabs>
          <w:tab w:val="left" w:pos="778"/>
        </w:tabs>
        <w:spacing w:after="0" w:line="240" w:lineRule="auto"/>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Eficienț</w:t>
      </w:r>
      <w:r w:rsidR="001973A2" w:rsidRPr="00820D67">
        <w:rPr>
          <w:rStyle w:val="Bodytext2"/>
          <w:rFonts w:ascii="Times New Roman" w:hAnsi="Times New Roman" w:cs="Times New Roman"/>
          <w:sz w:val="24"/>
          <w:szCs w:val="24"/>
          <w:lang w:eastAsia="ro-RO"/>
        </w:rPr>
        <w:t>a</w:t>
      </w:r>
      <w:proofErr w:type="spellEnd"/>
      <w:r w:rsidR="001973A2" w:rsidRPr="00820D67">
        <w:rPr>
          <w:rStyle w:val="Bodytext2"/>
          <w:rFonts w:ascii="Times New Roman" w:hAnsi="Times New Roman" w:cs="Times New Roman"/>
          <w:sz w:val="24"/>
          <w:szCs w:val="24"/>
          <w:lang w:eastAsia="ro-RO"/>
        </w:rPr>
        <w:t xml:space="preserve"> </w:t>
      </w:r>
      <w:proofErr w:type="spellStart"/>
      <w:r w:rsidR="001973A2" w:rsidRPr="00820D67">
        <w:rPr>
          <w:rStyle w:val="Bodytext2"/>
          <w:rFonts w:ascii="Times New Roman" w:hAnsi="Times New Roman" w:cs="Times New Roman"/>
          <w:sz w:val="24"/>
          <w:szCs w:val="24"/>
          <w:lang w:eastAsia="ro-RO"/>
        </w:rPr>
        <w:t>în</w:t>
      </w:r>
      <w:proofErr w:type="spellEnd"/>
      <w:r w:rsidR="001973A2" w:rsidRPr="00820D67">
        <w:rPr>
          <w:rStyle w:val="Bodytext2"/>
          <w:rFonts w:ascii="Times New Roman" w:hAnsi="Times New Roman" w:cs="Times New Roman"/>
          <w:sz w:val="24"/>
          <w:szCs w:val="24"/>
          <w:lang w:eastAsia="ro-RO"/>
        </w:rPr>
        <w:t xml:space="preserve"> </w:t>
      </w:r>
      <w:proofErr w:type="spellStart"/>
      <w:r w:rsidR="001973A2" w:rsidRPr="00820D67">
        <w:rPr>
          <w:rStyle w:val="Bodytext2"/>
          <w:rFonts w:ascii="Times New Roman" w:hAnsi="Times New Roman" w:cs="Times New Roman"/>
          <w:sz w:val="24"/>
          <w:szCs w:val="24"/>
          <w:lang w:eastAsia="ro-RO"/>
        </w:rPr>
        <w:t>îmbunătă</w:t>
      </w:r>
      <w:r w:rsidR="00C969F2" w:rsidRPr="00820D67">
        <w:rPr>
          <w:rStyle w:val="Bodytext2"/>
          <w:rFonts w:ascii="Times New Roman" w:hAnsi="Times New Roman" w:cs="Times New Roman"/>
          <w:sz w:val="24"/>
          <w:szCs w:val="24"/>
          <w:lang w:eastAsia="ro-RO"/>
        </w:rPr>
        <w:t>ţirea</w:t>
      </w:r>
      <w:proofErr w:type="spellEnd"/>
      <w:r w:rsidR="00C969F2" w:rsidRPr="00820D67">
        <w:rPr>
          <w:rStyle w:val="Bodytext2"/>
          <w:rFonts w:ascii="Times New Roman" w:hAnsi="Times New Roman" w:cs="Times New Roman"/>
          <w:sz w:val="24"/>
          <w:szCs w:val="24"/>
          <w:lang w:eastAsia="ro-RO"/>
        </w:rPr>
        <w:t xml:space="preserve"> </w:t>
      </w:r>
      <w:proofErr w:type="spellStart"/>
      <w:r w:rsidR="00C969F2" w:rsidRPr="00820D67">
        <w:rPr>
          <w:rStyle w:val="Bodytext2"/>
          <w:rFonts w:ascii="Times New Roman" w:hAnsi="Times New Roman" w:cs="Times New Roman"/>
          <w:sz w:val="24"/>
          <w:szCs w:val="24"/>
          <w:lang w:eastAsia="ro-RO"/>
        </w:rPr>
        <w:t>parametrilor</w:t>
      </w:r>
      <w:proofErr w:type="spellEnd"/>
      <w:r w:rsidR="00C969F2" w:rsidRPr="00820D67">
        <w:rPr>
          <w:rStyle w:val="Bodytext2"/>
          <w:rFonts w:ascii="Times New Roman" w:hAnsi="Times New Roman" w:cs="Times New Roman"/>
          <w:sz w:val="24"/>
          <w:szCs w:val="24"/>
          <w:lang w:eastAsia="ro-RO"/>
        </w:rPr>
        <w:t xml:space="preserve"> de </w:t>
      </w:r>
      <w:proofErr w:type="spellStart"/>
      <w:r w:rsidR="00C969F2" w:rsidRPr="00820D67">
        <w:rPr>
          <w:rStyle w:val="Bodytext2"/>
          <w:rFonts w:ascii="Times New Roman" w:hAnsi="Times New Roman" w:cs="Times New Roman"/>
          <w:sz w:val="24"/>
          <w:szCs w:val="24"/>
          <w:lang w:eastAsia="ro-RO"/>
        </w:rPr>
        <w:t>calitate</w:t>
      </w:r>
      <w:proofErr w:type="spellEnd"/>
      <w:r w:rsidR="00C969F2" w:rsidRPr="00820D67">
        <w:rPr>
          <w:rStyle w:val="Bodytext2"/>
          <w:rFonts w:ascii="Times New Roman" w:hAnsi="Times New Roman" w:cs="Times New Roman"/>
          <w:sz w:val="24"/>
          <w:szCs w:val="24"/>
          <w:lang w:eastAsia="ro-RO"/>
        </w:rPr>
        <w:t xml:space="preserve"> </w:t>
      </w:r>
      <w:proofErr w:type="spellStart"/>
      <w:r w:rsidR="00C969F2" w:rsidRPr="00820D67">
        <w:rPr>
          <w:rStyle w:val="Bodytext2"/>
          <w:rFonts w:ascii="Times New Roman" w:hAnsi="Times New Roman" w:cs="Times New Roman"/>
          <w:sz w:val="24"/>
          <w:szCs w:val="24"/>
          <w:lang w:eastAsia="ro-RO"/>
        </w:rPr>
        <w:t>î</w:t>
      </w:r>
      <w:r w:rsidR="001973A2" w:rsidRPr="00820D67">
        <w:rPr>
          <w:rStyle w:val="Bodytext2"/>
          <w:rFonts w:ascii="Times New Roman" w:hAnsi="Times New Roman" w:cs="Times New Roman"/>
          <w:sz w:val="24"/>
          <w:szCs w:val="24"/>
          <w:lang w:eastAsia="ro-RO"/>
        </w:rPr>
        <w:t>n</w:t>
      </w:r>
      <w:proofErr w:type="spellEnd"/>
      <w:r w:rsidR="001973A2" w:rsidRPr="00820D67">
        <w:rPr>
          <w:rStyle w:val="Bodytext2"/>
          <w:rFonts w:ascii="Times New Roman" w:hAnsi="Times New Roman" w:cs="Times New Roman"/>
          <w:sz w:val="24"/>
          <w:szCs w:val="24"/>
          <w:lang w:eastAsia="ro-RO"/>
        </w:rPr>
        <w:t xml:space="preserve"> </w:t>
      </w:r>
      <w:proofErr w:type="spellStart"/>
      <w:r w:rsidR="001973A2" w:rsidRPr="00820D67">
        <w:rPr>
          <w:rStyle w:val="Bodytext2"/>
          <w:rFonts w:ascii="Times New Roman" w:hAnsi="Times New Roman" w:cs="Times New Roman"/>
          <w:sz w:val="24"/>
          <w:szCs w:val="24"/>
          <w:lang w:eastAsia="ro-RO"/>
        </w:rPr>
        <w:t>contractele</w:t>
      </w:r>
      <w:proofErr w:type="spellEnd"/>
      <w:r w:rsidR="001973A2" w:rsidRPr="00820D67">
        <w:rPr>
          <w:rStyle w:val="Bodytext2"/>
          <w:rFonts w:ascii="Times New Roman" w:hAnsi="Times New Roman" w:cs="Times New Roman"/>
          <w:sz w:val="24"/>
          <w:szCs w:val="24"/>
          <w:lang w:eastAsia="ro-RO"/>
        </w:rPr>
        <w:t xml:space="preserve"> de </w:t>
      </w:r>
      <w:proofErr w:type="spellStart"/>
      <w:r w:rsidR="001973A2" w:rsidRPr="00820D67">
        <w:rPr>
          <w:rStyle w:val="Bodytext2"/>
          <w:rFonts w:ascii="Times New Roman" w:hAnsi="Times New Roman" w:cs="Times New Roman"/>
          <w:sz w:val="24"/>
          <w:szCs w:val="24"/>
          <w:lang w:eastAsia="ro-RO"/>
        </w:rPr>
        <w:t>prestare</w:t>
      </w:r>
      <w:proofErr w:type="spellEnd"/>
      <w:r w:rsidR="001973A2" w:rsidRPr="00820D67">
        <w:rPr>
          <w:rStyle w:val="Bodytext2"/>
          <w:rFonts w:ascii="Times New Roman" w:hAnsi="Times New Roman" w:cs="Times New Roman"/>
          <w:sz w:val="24"/>
          <w:szCs w:val="24"/>
          <w:lang w:eastAsia="ro-RO"/>
        </w:rPr>
        <w:t xml:space="preserve"> de </w:t>
      </w:r>
      <w:proofErr w:type="spellStart"/>
      <w:r w:rsidR="001973A2" w:rsidRPr="00820D67">
        <w:rPr>
          <w:rStyle w:val="Bodytext2"/>
          <w:rFonts w:ascii="Times New Roman" w:hAnsi="Times New Roman" w:cs="Times New Roman"/>
          <w:sz w:val="24"/>
          <w:szCs w:val="24"/>
          <w:lang w:eastAsia="ro-RO"/>
        </w:rPr>
        <w:t>servicii</w:t>
      </w:r>
      <w:proofErr w:type="spellEnd"/>
      <w:r w:rsidR="001973A2" w:rsidRPr="00820D67">
        <w:rPr>
          <w:rStyle w:val="Bodytext2"/>
          <w:rFonts w:ascii="Times New Roman" w:hAnsi="Times New Roman" w:cs="Times New Roman"/>
          <w:sz w:val="24"/>
          <w:szCs w:val="24"/>
          <w:lang w:eastAsia="ro-RO"/>
        </w:rPr>
        <w:t xml:space="preserve"> </w:t>
      </w:r>
      <w:proofErr w:type="spellStart"/>
      <w:r w:rsidR="001973A2" w:rsidRPr="00820D67">
        <w:rPr>
          <w:rStyle w:val="Bodytext2"/>
          <w:rFonts w:ascii="Times New Roman" w:hAnsi="Times New Roman" w:cs="Times New Roman"/>
          <w:sz w:val="24"/>
          <w:szCs w:val="24"/>
          <w:lang w:eastAsia="ro-RO"/>
        </w:rPr>
        <w:t>încheiate</w:t>
      </w:r>
      <w:proofErr w:type="spellEnd"/>
      <w:r w:rsidR="001973A2" w:rsidRPr="00820D67">
        <w:rPr>
          <w:rStyle w:val="Bodytext2"/>
          <w:rFonts w:ascii="Times New Roman" w:hAnsi="Times New Roman" w:cs="Times New Roman"/>
          <w:sz w:val="24"/>
          <w:szCs w:val="24"/>
          <w:lang w:eastAsia="ro-RO"/>
        </w:rPr>
        <w:t xml:space="preserve"> de </w:t>
      </w:r>
      <w:proofErr w:type="spellStart"/>
      <w:r w:rsidR="001973A2" w:rsidRPr="00820D67">
        <w:rPr>
          <w:rStyle w:val="Bodytext2"/>
          <w:rFonts w:ascii="Times New Roman" w:hAnsi="Times New Roman" w:cs="Times New Roman"/>
          <w:sz w:val="24"/>
          <w:szCs w:val="24"/>
          <w:lang w:eastAsia="ro-RO"/>
        </w:rPr>
        <w:t>Delegat</w:t>
      </w:r>
      <w:proofErr w:type="spellEnd"/>
      <w:r w:rsidR="001973A2" w:rsidRPr="00820D67">
        <w:rPr>
          <w:rStyle w:val="Bodytext2"/>
          <w:rFonts w:ascii="Times New Roman" w:hAnsi="Times New Roman" w:cs="Times New Roman"/>
          <w:sz w:val="24"/>
          <w:szCs w:val="24"/>
          <w:lang w:eastAsia="ro-RO"/>
        </w:rPr>
        <w:t xml:space="preserve"> cu </w:t>
      </w:r>
      <w:proofErr w:type="spellStart"/>
      <w:r w:rsidR="001973A2" w:rsidRPr="00820D67">
        <w:rPr>
          <w:rStyle w:val="Bodytext2"/>
          <w:rFonts w:ascii="Times New Roman" w:hAnsi="Times New Roman" w:cs="Times New Roman"/>
          <w:sz w:val="24"/>
          <w:szCs w:val="24"/>
          <w:lang w:eastAsia="ro-RO"/>
        </w:rPr>
        <w:t>Utilizatorii</w:t>
      </w:r>
      <w:proofErr w:type="spellEnd"/>
      <w:r w:rsidR="001973A2" w:rsidRPr="00820D67">
        <w:rPr>
          <w:rStyle w:val="Bodytext2"/>
          <w:rFonts w:ascii="Times New Roman" w:hAnsi="Times New Roman" w:cs="Times New Roman"/>
          <w:sz w:val="24"/>
          <w:szCs w:val="24"/>
          <w:lang w:eastAsia="ro-RO"/>
        </w:rPr>
        <w:t xml:space="preserve"> din aria </w:t>
      </w:r>
      <w:proofErr w:type="spellStart"/>
      <w:r w:rsidR="001973A2" w:rsidRPr="00820D67">
        <w:rPr>
          <w:rStyle w:val="Bodytext2"/>
          <w:rFonts w:ascii="Times New Roman" w:hAnsi="Times New Roman" w:cs="Times New Roman"/>
          <w:sz w:val="24"/>
          <w:szCs w:val="24"/>
          <w:lang w:eastAsia="ro-RO"/>
        </w:rPr>
        <w:t>delegării</w:t>
      </w:r>
      <w:proofErr w:type="spellEnd"/>
      <w:r w:rsidR="001973A2" w:rsidRPr="00820D67">
        <w:rPr>
          <w:rStyle w:val="Bodytext2"/>
          <w:rFonts w:ascii="Times New Roman" w:hAnsi="Times New Roman" w:cs="Times New Roman"/>
          <w:sz w:val="24"/>
          <w:szCs w:val="24"/>
          <w:lang w:eastAsia="ro-RO"/>
        </w:rPr>
        <w:t>;</w:t>
      </w:r>
    </w:p>
    <w:p w14:paraId="06D1BB6B" w14:textId="77777777" w:rsidR="001973A2" w:rsidRPr="00820D67" w:rsidRDefault="001973A2" w:rsidP="00820D67">
      <w:pPr>
        <w:pStyle w:val="Bodytext21"/>
        <w:numPr>
          <w:ilvl w:val="0"/>
          <w:numId w:val="41"/>
        </w:numPr>
        <w:shd w:val="clear" w:color="auto" w:fill="auto"/>
        <w:tabs>
          <w:tab w:val="left" w:pos="778"/>
        </w:tabs>
        <w:spacing w:after="0" w:line="240" w:lineRule="auto"/>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Reactivitatea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Delegatului</w:t>
      </w:r>
      <w:proofErr w:type="spellEnd"/>
      <w:r w:rsidRPr="00820D67">
        <w:rPr>
          <w:rStyle w:val="Bodytext2"/>
          <w:rFonts w:ascii="Times New Roman" w:hAnsi="Times New Roman" w:cs="Times New Roman"/>
          <w:sz w:val="24"/>
          <w:szCs w:val="24"/>
          <w:lang w:eastAsia="ro-RO"/>
        </w:rPr>
        <w:t xml:space="preserve">, la </w:t>
      </w:r>
      <w:proofErr w:type="spellStart"/>
      <w:r w:rsidRPr="00820D67">
        <w:rPr>
          <w:rStyle w:val="Bodytext2"/>
          <w:rFonts w:ascii="Times New Roman" w:hAnsi="Times New Roman" w:cs="Times New Roman"/>
          <w:sz w:val="24"/>
          <w:szCs w:val="24"/>
          <w:lang w:eastAsia="ro-RO"/>
        </w:rPr>
        <w:t>plângerile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Utilizatorilor</w:t>
      </w:r>
      <w:proofErr w:type="spellEnd"/>
      <w:r w:rsidRPr="00820D67">
        <w:rPr>
          <w:rStyle w:val="Bodytext2"/>
          <w:rFonts w:ascii="Times New Roman" w:hAnsi="Times New Roman" w:cs="Times New Roman"/>
          <w:sz w:val="24"/>
          <w:szCs w:val="24"/>
          <w:lang w:eastAsia="ro-RO"/>
        </w:rPr>
        <w:t>;</w:t>
      </w:r>
    </w:p>
    <w:p w14:paraId="370FBE14" w14:textId="77777777" w:rsidR="001973A2" w:rsidRPr="00820D67" w:rsidRDefault="001973A2" w:rsidP="00820D67">
      <w:pPr>
        <w:pStyle w:val="Bodytext21"/>
        <w:numPr>
          <w:ilvl w:val="0"/>
          <w:numId w:val="41"/>
        </w:numPr>
        <w:shd w:val="clear" w:color="auto" w:fill="auto"/>
        <w:tabs>
          <w:tab w:val="left" w:pos="778"/>
        </w:tabs>
        <w:spacing w:after="0" w:line="240" w:lineRule="auto"/>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Respectarea</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către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Delegat</w:t>
      </w:r>
      <w:proofErr w:type="spellEnd"/>
      <w:r w:rsidRPr="00820D67">
        <w:rPr>
          <w:rStyle w:val="Bodytext2"/>
          <w:rFonts w:ascii="Times New Roman" w:hAnsi="Times New Roman" w:cs="Times New Roman"/>
          <w:sz w:val="24"/>
          <w:szCs w:val="24"/>
          <w:lang w:eastAsia="ro-RO"/>
        </w:rPr>
        <w:t xml:space="preserve"> a </w:t>
      </w:r>
      <w:proofErr w:type="spellStart"/>
      <w:r w:rsidRPr="00820D67">
        <w:rPr>
          <w:rStyle w:val="Bodytext2"/>
          <w:rFonts w:ascii="Times New Roman" w:hAnsi="Times New Roman" w:cs="Times New Roman"/>
          <w:sz w:val="24"/>
          <w:szCs w:val="24"/>
          <w:lang w:eastAsia="ro-RO"/>
        </w:rPr>
        <w:t>obligaţiei</w:t>
      </w:r>
      <w:proofErr w:type="spellEnd"/>
      <w:r w:rsidRPr="00820D67">
        <w:rPr>
          <w:rStyle w:val="Bodytext2"/>
          <w:rFonts w:ascii="Times New Roman" w:hAnsi="Times New Roman" w:cs="Times New Roman"/>
          <w:sz w:val="24"/>
          <w:szCs w:val="24"/>
          <w:lang w:eastAsia="ro-RO"/>
        </w:rPr>
        <w:t xml:space="preserve"> de a </w:t>
      </w:r>
      <w:proofErr w:type="spellStart"/>
      <w:r w:rsidRPr="00820D67">
        <w:rPr>
          <w:rStyle w:val="Bodytext2"/>
          <w:rFonts w:ascii="Times New Roman" w:hAnsi="Times New Roman" w:cs="Times New Roman"/>
          <w:sz w:val="24"/>
          <w:szCs w:val="24"/>
          <w:lang w:eastAsia="ro-RO"/>
        </w:rPr>
        <w:t>furniza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informaţii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privind</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Serviciul</w:t>
      </w:r>
      <w:proofErr w:type="spellEnd"/>
      <w:r w:rsidRPr="00820D67">
        <w:rPr>
          <w:rStyle w:val="Bodytext2"/>
          <w:rFonts w:ascii="Times New Roman" w:hAnsi="Times New Roman" w:cs="Times New Roman"/>
          <w:sz w:val="24"/>
          <w:szCs w:val="24"/>
          <w:lang w:eastAsia="ro-RO"/>
        </w:rPr>
        <w:t>;</w:t>
      </w:r>
    </w:p>
    <w:p w14:paraId="71FBE6AB" w14:textId="446B0372" w:rsidR="001973A2" w:rsidRPr="00820D67" w:rsidRDefault="001973A2" w:rsidP="00820D67">
      <w:pPr>
        <w:pStyle w:val="Bodytext21"/>
        <w:numPr>
          <w:ilvl w:val="0"/>
          <w:numId w:val="41"/>
        </w:numPr>
        <w:shd w:val="clear" w:color="auto" w:fill="auto"/>
        <w:tabs>
          <w:tab w:val="left" w:pos="778"/>
        </w:tabs>
        <w:spacing w:after="0" w:line="240" w:lineRule="auto"/>
        <w:jc w:val="both"/>
        <w:rPr>
          <w:rFonts w:ascii="Times New Roman" w:hAnsi="Times New Roman" w:cs="Times New Roman"/>
          <w:sz w:val="24"/>
          <w:szCs w:val="24"/>
        </w:rPr>
      </w:pPr>
      <w:r w:rsidRPr="00820D67">
        <w:rPr>
          <w:rStyle w:val="Bodytext2"/>
          <w:rFonts w:ascii="Times New Roman" w:hAnsi="Times New Roman" w:cs="Times New Roman"/>
          <w:sz w:val="24"/>
          <w:szCs w:val="24"/>
          <w:lang w:eastAsia="ro-RO"/>
        </w:rPr>
        <w:t xml:space="preserve">Gradul, de </w:t>
      </w:r>
      <w:proofErr w:type="spellStart"/>
      <w:r w:rsidRPr="00820D67">
        <w:rPr>
          <w:rStyle w:val="Bodytext2"/>
          <w:rFonts w:ascii="Times New Roman" w:hAnsi="Times New Roman" w:cs="Times New Roman"/>
          <w:sz w:val="24"/>
          <w:szCs w:val="24"/>
          <w:lang w:eastAsia="ro-RO"/>
        </w:rPr>
        <w:t>acoperire</w:t>
      </w:r>
      <w:proofErr w:type="spellEnd"/>
      <w:r w:rsidRPr="00820D67">
        <w:rPr>
          <w:rStyle w:val="Bodytext2"/>
          <w:rFonts w:ascii="Times New Roman" w:hAnsi="Times New Roman" w:cs="Times New Roman"/>
          <w:sz w:val="24"/>
          <w:szCs w:val="24"/>
          <w:lang w:eastAsia="ro-RO"/>
        </w:rPr>
        <w:t xml:space="preserve"> al </w:t>
      </w:r>
      <w:proofErr w:type="spellStart"/>
      <w:r w:rsidRPr="00820D67">
        <w:rPr>
          <w:rStyle w:val="Bodytext2"/>
          <w:rFonts w:ascii="Times New Roman" w:hAnsi="Times New Roman" w:cs="Times New Roman"/>
          <w:sz w:val="24"/>
          <w:szCs w:val="24"/>
          <w:lang w:eastAsia="ro-RO"/>
        </w:rPr>
        <w:t>furniz</w:t>
      </w:r>
      <w:r w:rsidR="00C969F2" w:rsidRPr="00820D67">
        <w:rPr>
          <w:rStyle w:val="Bodytext2"/>
          <w:rFonts w:ascii="Times New Roman" w:hAnsi="Times New Roman" w:cs="Times New Roman"/>
          <w:sz w:val="24"/>
          <w:szCs w:val="24"/>
          <w:lang w:eastAsia="ro-RO"/>
        </w:rPr>
        <w:t>ă</w:t>
      </w:r>
      <w:r w:rsidRPr="00820D67">
        <w:rPr>
          <w:rStyle w:val="Bodytext2"/>
          <w:rFonts w:ascii="Times New Roman" w:hAnsi="Times New Roman" w:cs="Times New Roman"/>
          <w:sz w:val="24"/>
          <w:szCs w:val="24"/>
          <w:lang w:eastAsia="ro-RO"/>
        </w:rPr>
        <w:t>rii</w:t>
      </w:r>
      <w:proofErr w:type="spellEnd"/>
      <w:r w:rsidRPr="00820D67">
        <w:rPr>
          <w:rStyle w:val="Bodytext2"/>
          <w:rFonts w:ascii="Times New Roman" w:hAnsi="Times New Roman" w:cs="Times New Roman"/>
          <w:sz w:val="24"/>
          <w:szCs w:val="24"/>
          <w:lang w:eastAsia="ro-RO"/>
        </w:rPr>
        <w:t>/</w:t>
      </w:r>
      <w:proofErr w:type="spellStart"/>
      <w:r w:rsidRPr="00820D67">
        <w:rPr>
          <w:rStyle w:val="Bodytext2"/>
          <w:rFonts w:ascii="Times New Roman" w:hAnsi="Times New Roman" w:cs="Times New Roman"/>
          <w:sz w:val="24"/>
          <w:szCs w:val="24"/>
          <w:lang w:eastAsia="ro-RO"/>
        </w:rPr>
        <w:t>p</w:t>
      </w:r>
      <w:r w:rsidR="00C969F2" w:rsidRPr="00820D67">
        <w:rPr>
          <w:rStyle w:val="Bodytext2"/>
          <w:rFonts w:ascii="Times New Roman" w:hAnsi="Times New Roman" w:cs="Times New Roman"/>
          <w:sz w:val="24"/>
          <w:szCs w:val="24"/>
          <w:lang w:eastAsia="ro-RO"/>
        </w:rPr>
        <w:t>restă</w:t>
      </w:r>
      <w:r w:rsidRPr="00820D67">
        <w:rPr>
          <w:rStyle w:val="Bodytext2"/>
          <w:rFonts w:ascii="Times New Roman" w:hAnsi="Times New Roman" w:cs="Times New Roman"/>
          <w:sz w:val="24"/>
          <w:szCs w:val="24"/>
          <w:lang w:eastAsia="ro-RO"/>
        </w:rPr>
        <w:t>rii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Serviciului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raportat</w:t>
      </w:r>
      <w:proofErr w:type="spellEnd"/>
      <w:r w:rsidRPr="00820D67">
        <w:rPr>
          <w:rStyle w:val="Bodytext2"/>
          <w:rFonts w:ascii="Times New Roman" w:hAnsi="Times New Roman" w:cs="Times New Roman"/>
          <w:sz w:val="24"/>
          <w:szCs w:val="24"/>
          <w:lang w:eastAsia="ro-RO"/>
        </w:rPr>
        <w:t xml:space="preserve"> la Aria </w:t>
      </w:r>
      <w:proofErr w:type="spellStart"/>
      <w:r w:rsidRPr="00820D67">
        <w:rPr>
          <w:rStyle w:val="Bodytext2"/>
          <w:rFonts w:ascii="Times New Roman" w:hAnsi="Times New Roman" w:cs="Times New Roman"/>
          <w:sz w:val="24"/>
          <w:szCs w:val="24"/>
          <w:lang w:eastAsia="ro-RO"/>
        </w:rPr>
        <w:t>Delegării</w:t>
      </w:r>
      <w:proofErr w:type="spellEnd"/>
      <w:r w:rsidRPr="00820D67">
        <w:rPr>
          <w:rStyle w:val="Bodytext2"/>
          <w:rFonts w:ascii="Times New Roman" w:hAnsi="Times New Roman" w:cs="Times New Roman"/>
          <w:sz w:val="24"/>
          <w:szCs w:val="24"/>
          <w:lang w:eastAsia="ro-RO"/>
        </w:rPr>
        <w:t>;</w:t>
      </w:r>
    </w:p>
    <w:p w14:paraId="67CD336B" w14:textId="77777777" w:rsidR="001973A2" w:rsidRPr="00820D67" w:rsidRDefault="001973A2" w:rsidP="00820D67">
      <w:pPr>
        <w:pStyle w:val="Bodytext21"/>
        <w:numPr>
          <w:ilvl w:val="0"/>
          <w:numId w:val="41"/>
        </w:numPr>
        <w:shd w:val="clear" w:color="auto" w:fill="auto"/>
        <w:tabs>
          <w:tab w:val="left" w:pos="778"/>
        </w:tabs>
        <w:spacing w:after="0" w:line="240" w:lineRule="auto"/>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Cantitatea</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Deşeuri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Municipale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colectate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separat</w:t>
      </w:r>
      <w:proofErr w:type="spellEnd"/>
      <w:r w:rsidRPr="00820D67">
        <w:rPr>
          <w:rStyle w:val="Bodytext2"/>
          <w:rFonts w:ascii="Times New Roman" w:hAnsi="Times New Roman" w:cs="Times New Roman"/>
          <w:sz w:val="24"/>
          <w:szCs w:val="24"/>
          <w:lang w:eastAsia="ro-RO"/>
        </w:rPr>
        <w:t xml:space="preserve">, pe </w:t>
      </w:r>
      <w:proofErr w:type="spellStart"/>
      <w:r w:rsidRPr="00820D67">
        <w:rPr>
          <w:rStyle w:val="Bodytext2"/>
          <w:rFonts w:ascii="Times New Roman" w:hAnsi="Times New Roman" w:cs="Times New Roman"/>
          <w:sz w:val="24"/>
          <w:szCs w:val="24"/>
          <w:lang w:eastAsia="ro-RO"/>
        </w:rPr>
        <w:t>tipuri</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deşeuri</w:t>
      </w:r>
      <w:proofErr w:type="spellEnd"/>
      <w:r w:rsidRPr="00820D67">
        <w:rPr>
          <w:rStyle w:val="Bodytext2"/>
          <w:rFonts w:ascii="Times New Roman" w:hAnsi="Times New Roman" w:cs="Times New Roman"/>
          <w:sz w:val="24"/>
          <w:szCs w:val="24"/>
          <w:lang w:eastAsia="ro-RO"/>
        </w:rPr>
        <w:t>.</w:t>
      </w:r>
    </w:p>
    <w:p w14:paraId="25379A9B" w14:textId="77777777" w:rsidR="00B678F0" w:rsidRPr="00820D67" w:rsidRDefault="00B678F0" w:rsidP="00820D67">
      <w:pPr>
        <w:spacing w:after="0" w:line="240" w:lineRule="auto"/>
        <w:rPr>
          <w:rFonts w:ascii="Times New Roman" w:hAnsi="Times New Roman"/>
          <w:i/>
          <w:sz w:val="24"/>
          <w:szCs w:val="24"/>
          <w:lang w:eastAsia="ro-RO"/>
        </w:rPr>
      </w:pPr>
    </w:p>
    <w:p w14:paraId="6132F643" w14:textId="6E29E931"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t>MONITORIZAREA CONTRACTULUI</w:t>
      </w:r>
      <w:bookmarkEnd w:id="117"/>
    </w:p>
    <w:p w14:paraId="49C4A587" w14:textId="51D4E536"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Respectarea şi îndeplinirea de către Delegat a Indicatorilor de Performanţă şi în general a tuturor obligaţiilor stabilite prin prezentul Contract vor fi monitorizate de către Delegatar</w:t>
      </w:r>
      <w:r w:rsidR="009C5398" w:rsidRPr="00820D67">
        <w:rPr>
          <w:rFonts w:ascii="Times New Roman" w:hAnsi="Times New Roman"/>
          <w:sz w:val="24"/>
          <w:szCs w:val="24"/>
          <w:lang w:eastAsia="en-GB"/>
        </w:rPr>
        <w:t xml:space="preserve"> </w:t>
      </w:r>
      <w:r w:rsidRPr="00820D67">
        <w:rPr>
          <w:rFonts w:ascii="Times New Roman" w:hAnsi="Times New Roman"/>
          <w:sz w:val="24"/>
          <w:szCs w:val="24"/>
          <w:lang w:eastAsia="en-GB"/>
        </w:rPr>
        <w:t xml:space="preserve">conform termenilor şi condiţiilor stipulate de prezentul articol. </w:t>
      </w:r>
    </w:p>
    <w:p w14:paraId="180F141F" w14:textId="6017001B" w:rsidR="006654CE" w:rsidRPr="00820D67" w:rsidRDefault="00416905"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Operatorul va monitoriza activitatea sa ș</w:t>
      </w:r>
      <w:r w:rsidR="006654CE" w:rsidRPr="00820D67">
        <w:rPr>
          <w:rFonts w:ascii="Times New Roman" w:hAnsi="Times New Roman"/>
          <w:sz w:val="24"/>
          <w:szCs w:val="24"/>
          <w:lang w:eastAsia="en-GB"/>
        </w:rPr>
        <w:t xml:space="preserve">i </w:t>
      </w:r>
      <w:r w:rsidR="00F62D3D">
        <w:rPr>
          <w:rFonts w:ascii="Times New Roman" w:hAnsi="Times New Roman"/>
          <w:sz w:val="24"/>
          <w:szCs w:val="24"/>
          <w:lang w:eastAsia="en-GB"/>
        </w:rPr>
        <w:t xml:space="preserve">va </w:t>
      </w:r>
      <w:r w:rsidR="006654CE" w:rsidRPr="00820D67">
        <w:rPr>
          <w:rFonts w:ascii="Times New Roman" w:hAnsi="Times New Roman"/>
          <w:sz w:val="24"/>
          <w:szCs w:val="24"/>
          <w:lang w:eastAsia="en-GB"/>
        </w:rPr>
        <w:t xml:space="preserve">furniza rapoarte referitoare la prestarea serviciului </w:t>
      </w:r>
      <w:r w:rsidRPr="00820D67">
        <w:rPr>
          <w:rFonts w:ascii="Times New Roman" w:hAnsi="Times New Roman"/>
          <w:sz w:val="24"/>
          <w:szCs w:val="24"/>
          <w:lang w:eastAsia="en-GB"/>
        </w:rPr>
        <w:t>î</w:t>
      </w:r>
      <w:r w:rsidR="006654CE" w:rsidRPr="00820D67">
        <w:rPr>
          <w:rFonts w:ascii="Times New Roman" w:hAnsi="Times New Roman"/>
          <w:sz w:val="24"/>
          <w:szCs w:val="24"/>
          <w:lang w:eastAsia="en-GB"/>
        </w:rPr>
        <w:t xml:space="preserve">n conformitate cu prevederile contractuale </w:t>
      </w:r>
      <w:r w:rsidRPr="00820D67">
        <w:rPr>
          <w:rFonts w:ascii="Times New Roman" w:hAnsi="Times New Roman"/>
          <w:sz w:val="24"/>
          <w:szCs w:val="24"/>
          <w:lang w:eastAsia="en-GB"/>
        </w:rPr>
        <w:t>ș</w:t>
      </w:r>
      <w:r w:rsidR="006654CE" w:rsidRPr="00820D67">
        <w:rPr>
          <w:rFonts w:ascii="Times New Roman" w:hAnsi="Times New Roman"/>
          <w:sz w:val="24"/>
          <w:szCs w:val="24"/>
          <w:lang w:eastAsia="en-GB"/>
        </w:rPr>
        <w:t>i ale caietului de sarcini</w:t>
      </w:r>
      <w:r w:rsidRPr="00820D67">
        <w:rPr>
          <w:rFonts w:ascii="Times New Roman" w:hAnsi="Times New Roman"/>
          <w:sz w:val="24"/>
          <w:szCs w:val="24"/>
          <w:lang w:eastAsia="en-GB"/>
        </w:rPr>
        <w:t>.</w:t>
      </w:r>
    </w:p>
    <w:p w14:paraId="1583A834" w14:textId="7D364015" w:rsidR="006654CE" w:rsidRPr="00820D67" w:rsidRDefault="00416905"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Delegatarul are dreptul să</w:t>
      </w:r>
      <w:r w:rsidR="006654CE" w:rsidRPr="00820D67">
        <w:rPr>
          <w:rFonts w:ascii="Times New Roman" w:hAnsi="Times New Roman"/>
          <w:sz w:val="24"/>
          <w:szCs w:val="24"/>
          <w:lang w:eastAsia="en-GB"/>
        </w:rPr>
        <w:t xml:space="preserve"> verifice </w:t>
      </w:r>
      <w:r w:rsidRPr="00820D67">
        <w:rPr>
          <w:rFonts w:ascii="Times New Roman" w:hAnsi="Times New Roman"/>
          <w:sz w:val="24"/>
          <w:szCs w:val="24"/>
          <w:lang w:eastAsia="en-GB"/>
        </w:rPr>
        <w:t>și să</w:t>
      </w:r>
      <w:r w:rsidR="006654CE" w:rsidRPr="00820D67">
        <w:rPr>
          <w:rFonts w:ascii="Times New Roman" w:hAnsi="Times New Roman"/>
          <w:sz w:val="24"/>
          <w:szCs w:val="24"/>
          <w:lang w:eastAsia="en-GB"/>
        </w:rPr>
        <w:t xml:space="preserve"> monitorizeze prestarea serviciilor</w:t>
      </w:r>
      <w:r w:rsidRPr="00820D67">
        <w:rPr>
          <w:rFonts w:ascii="Times New Roman" w:hAnsi="Times New Roman"/>
          <w:sz w:val="24"/>
          <w:szCs w:val="24"/>
          <w:lang w:eastAsia="en-GB"/>
        </w:rPr>
        <w:t>.</w:t>
      </w:r>
    </w:p>
    <w:p w14:paraId="76D89C8B" w14:textId="778AD0BB"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Delegatarul </w:t>
      </w:r>
      <w:r w:rsidR="00150CDF" w:rsidRPr="00820D67">
        <w:rPr>
          <w:rFonts w:ascii="Times New Roman" w:hAnsi="Times New Roman"/>
          <w:sz w:val="24"/>
          <w:szCs w:val="24"/>
          <w:lang w:eastAsia="en-GB"/>
        </w:rPr>
        <w:t>are dreptul</w:t>
      </w:r>
      <w:r w:rsidRPr="00820D67">
        <w:rPr>
          <w:rFonts w:ascii="Times New Roman" w:hAnsi="Times New Roman"/>
          <w:sz w:val="24"/>
          <w:szCs w:val="24"/>
          <w:lang w:eastAsia="en-GB"/>
        </w:rPr>
        <w:t xml:space="preserve">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 </w:t>
      </w:r>
    </w:p>
    <w:p w14:paraId="6EFA6F8A" w14:textId="1525E897"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Delegatul va furniza, la solicitarea</w:t>
      </w:r>
      <w:r w:rsidR="00EB7B4D" w:rsidRPr="00820D67">
        <w:rPr>
          <w:rFonts w:ascii="Times New Roman" w:hAnsi="Times New Roman"/>
          <w:sz w:val="24"/>
          <w:szCs w:val="24"/>
          <w:lang w:eastAsia="en-GB"/>
        </w:rPr>
        <w:t xml:space="preserve"> Delegatarului</w:t>
      </w:r>
      <w:r w:rsidRPr="00820D67">
        <w:rPr>
          <w:rFonts w:ascii="Times New Roman" w:hAnsi="Times New Roman"/>
          <w:sz w:val="24"/>
          <w:szCs w:val="24"/>
          <w:lang w:eastAsia="en-GB"/>
        </w:rPr>
        <w:t>, informatii detaliate asupra derul</w:t>
      </w:r>
      <w:r w:rsidR="007B527B" w:rsidRPr="00820D67">
        <w:rPr>
          <w:rFonts w:ascii="Times New Roman" w:hAnsi="Times New Roman"/>
          <w:sz w:val="24"/>
          <w:szCs w:val="24"/>
          <w:lang w:eastAsia="en-GB"/>
        </w:rPr>
        <w:t>ării serviciului atâ</w:t>
      </w:r>
      <w:r w:rsidRPr="00820D67">
        <w:rPr>
          <w:rFonts w:ascii="Times New Roman" w:hAnsi="Times New Roman"/>
          <w:sz w:val="24"/>
          <w:szCs w:val="24"/>
          <w:lang w:eastAsia="en-GB"/>
        </w:rPr>
        <w:t xml:space="preserve">t </w:t>
      </w:r>
      <w:r w:rsidR="007B527B" w:rsidRPr="00820D67">
        <w:rPr>
          <w:rFonts w:ascii="Times New Roman" w:hAnsi="Times New Roman"/>
          <w:sz w:val="24"/>
          <w:szCs w:val="24"/>
          <w:lang w:eastAsia="en-GB"/>
        </w:rPr>
        <w:t>în forma scrisă cât ș</w:t>
      </w:r>
      <w:r w:rsidRPr="00820D67">
        <w:rPr>
          <w:rFonts w:ascii="Times New Roman" w:hAnsi="Times New Roman"/>
          <w:sz w:val="24"/>
          <w:szCs w:val="24"/>
          <w:lang w:eastAsia="en-GB"/>
        </w:rPr>
        <w:t>i pe suport electronic, ori de c</w:t>
      </w:r>
      <w:r w:rsidR="007B527B" w:rsidRPr="00820D67">
        <w:rPr>
          <w:rFonts w:ascii="Times New Roman" w:hAnsi="Times New Roman"/>
          <w:sz w:val="24"/>
          <w:szCs w:val="24"/>
          <w:lang w:eastAsia="en-GB"/>
        </w:rPr>
        <w:t>â</w:t>
      </w:r>
      <w:r w:rsidRPr="00820D67">
        <w:rPr>
          <w:rFonts w:ascii="Times New Roman" w:hAnsi="Times New Roman"/>
          <w:sz w:val="24"/>
          <w:szCs w:val="24"/>
          <w:lang w:eastAsia="en-GB"/>
        </w:rPr>
        <w:t xml:space="preserve">te </w:t>
      </w:r>
      <w:r w:rsidR="007B527B" w:rsidRPr="00820D67">
        <w:rPr>
          <w:rFonts w:ascii="Times New Roman" w:hAnsi="Times New Roman"/>
          <w:sz w:val="24"/>
          <w:szCs w:val="24"/>
          <w:lang w:eastAsia="en-GB"/>
        </w:rPr>
        <w:t>Delegatarul</w:t>
      </w:r>
      <w:r w:rsidRPr="00820D67">
        <w:rPr>
          <w:rFonts w:ascii="Times New Roman" w:hAnsi="Times New Roman"/>
          <w:sz w:val="24"/>
          <w:szCs w:val="24"/>
          <w:lang w:eastAsia="en-GB"/>
        </w:rPr>
        <w:t xml:space="preserve"> va solicita asemnea informa</w:t>
      </w:r>
      <w:r w:rsidR="007B527B" w:rsidRPr="00820D67">
        <w:rPr>
          <w:rFonts w:ascii="Times New Roman" w:hAnsi="Times New Roman"/>
          <w:sz w:val="24"/>
          <w:szCs w:val="24"/>
          <w:lang w:eastAsia="en-GB"/>
        </w:rPr>
        <w:t>ț</w:t>
      </w:r>
      <w:r w:rsidRPr="00820D67">
        <w:rPr>
          <w:rFonts w:ascii="Times New Roman" w:hAnsi="Times New Roman"/>
          <w:sz w:val="24"/>
          <w:szCs w:val="24"/>
          <w:lang w:eastAsia="en-GB"/>
        </w:rPr>
        <w:t xml:space="preserve">ii </w:t>
      </w:r>
      <w:r w:rsidR="007B527B" w:rsidRPr="00820D67">
        <w:rPr>
          <w:rFonts w:ascii="Times New Roman" w:hAnsi="Times New Roman"/>
          <w:sz w:val="24"/>
          <w:szCs w:val="24"/>
          <w:lang w:eastAsia="en-GB"/>
        </w:rPr>
        <w:t>în scopul monitorizării și s</w:t>
      </w:r>
      <w:r w:rsidRPr="00820D67">
        <w:rPr>
          <w:rFonts w:ascii="Times New Roman" w:hAnsi="Times New Roman"/>
          <w:sz w:val="24"/>
          <w:szCs w:val="24"/>
          <w:lang w:eastAsia="en-GB"/>
        </w:rPr>
        <w:t>upravegherii serv</w:t>
      </w:r>
      <w:r w:rsidR="006A4D8B" w:rsidRPr="00820D67">
        <w:rPr>
          <w:rFonts w:ascii="Times New Roman" w:hAnsi="Times New Roman"/>
          <w:sz w:val="24"/>
          <w:szCs w:val="24"/>
          <w:lang w:eastAsia="en-GB"/>
        </w:rPr>
        <w:t>iciului. Sfera de aplicare, conț</w:t>
      </w:r>
      <w:r w:rsidRPr="00820D67">
        <w:rPr>
          <w:rFonts w:ascii="Times New Roman" w:hAnsi="Times New Roman"/>
          <w:sz w:val="24"/>
          <w:szCs w:val="24"/>
          <w:lang w:eastAsia="en-GB"/>
        </w:rPr>
        <w:t>inu</w:t>
      </w:r>
      <w:r w:rsidR="006A4D8B" w:rsidRPr="00820D67">
        <w:rPr>
          <w:rFonts w:ascii="Times New Roman" w:hAnsi="Times New Roman"/>
          <w:sz w:val="24"/>
          <w:szCs w:val="24"/>
          <w:lang w:eastAsia="en-GB"/>
        </w:rPr>
        <w:t>tul, formatul ș</w:t>
      </w:r>
      <w:r w:rsidRPr="00820D67">
        <w:rPr>
          <w:rFonts w:ascii="Times New Roman" w:hAnsi="Times New Roman"/>
          <w:sz w:val="24"/>
          <w:szCs w:val="24"/>
          <w:lang w:eastAsia="en-GB"/>
        </w:rPr>
        <w:t>i metoda</w:t>
      </w:r>
      <w:r w:rsidR="006A4D8B" w:rsidRPr="00820D67">
        <w:rPr>
          <w:rFonts w:ascii="Times New Roman" w:hAnsi="Times New Roman"/>
          <w:sz w:val="24"/>
          <w:szCs w:val="24"/>
          <w:lang w:eastAsia="en-GB"/>
        </w:rPr>
        <w:t xml:space="preserve"> de trimitere </w:t>
      </w:r>
      <w:r w:rsidR="006A4D8B" w:rsidRPr="00820D67">
        <w:rPr>
          <w:rFonts w:ascii="Times New Roman" w:hAnsi="Times New Roman"/>
          <w:sz w:val="24"/>
          <w:szCs w:val="24"/>
          <w:lang w:eastAsia="en-GB"/>
        </w:rPr>
        <w:lastRenderedPageBreak/>
        <w:t>a acestor informaț</w:t>
      </w:r>
      <w:r w:rsidRPr="00820D67">
        <w:rPr>
          <w:rFonts w:ascii="Times New Roman" w:hAnsi="Times New Roman"/>
          <w:sz w:val="24"/>
          <w:szCs w:val="24"/>
          <w:lang w:eastAsia="en-GB"/>
        </w:rPr>
        <w:t xml:space="preserve">ii vor fi notificate </w:t>
      </w:r>
      <w:r w:rsidR="006A4D8B" w:rsidRPr="00820D67">
        <w:rPr>
          <w:rFonts w:ascii="Times New Roman" w:hAnsi="Times New Roman"/>
          <w:sz w:val="24"/>
          <w:szCs w:val="24"/>
          <w:lang w:eastAsia="en-GB"/>
        </w:rPr>
        <w:t>î</w:t>
      </w:r>
      <w:r w:rsidRPr="00820D67">
        <w:rPr>
          <w:rFonts w:ascii="Times New Roman" w:hAnsi="Times New Roman"/>
          <w:sz w:val="24"/>
          <w:szCs w:val="24"/>
          <w:lang w:eastAsia="en-GB"/>
        </w:rPr>
        <w:t xml:space="preserve">n scris Delegatului </w:t>
      </w:r>
      <w:r w:rsidR="006A4D8B" w:rsidRPr="00820D67">
        <w:rPr>
          <w:rFonts w:ascii="Times New Roman" w:hAnsi="Times New Roman"/>
          <w:sz w:val="24"/>
          <w:szCs w:val="24"/>
          <w:lang w:eastAsia="en-GB"/>
        </w:rPr>
        <w:t>ș</w:t>
      </w:r>
      <w:r w:rsidRPr="00820D67">
        <w:rPr>
          <w:rFonts w:ascii="Times New Roman" w:hAnsi="Times New Roman"/>
          <w:sz w:val="24"/>
          <w:szCs w:val="24"/>
          <w:lang w:eastAsia="en-GB"/>
        </w:rPr>
        <w:t>i vor fi compatibile cu sistemul informatic al Delegatarului.</w:t>
      </w:r>
    </w:p>
    <w:p w14:paraId="1895E278" w14:textId="63B1A337"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Delegatul va permite </w:t>
      </w:r>
      <w:r w:rsidR="006A4D8B" w:rsidRPr="00820D67">
        <w:rPr>
          <w:rFonts w:ascii="Times New Roman" w:hAnsi="Times New Roman"/>
          <w:sz w:val="24"/>
          <w:szCs w:val="24"/>
          <w:lang w:eastAsia="en-GB"/>
        </w:rPr>
        <w:t xml:space="preserve">Delegatarului </w:t>
      </w:r>
      <w:r w:rsidRPr="00820D67">
        <w:rPr>
          <w:rFonts w:ascii="Times New Roman" w:hAnsi="Times New Roman"/>
          <w:sz w:val="24"/>
          <w:szCs w:val="24"/>
          <w:lang w:eastAsia="en-GB"/>
        </w:rPr>
        <w:t xml:space="preserve">accesul la registrele contractului, </w:t>
      </w:r>
      <w:r w:rsidR="006A4D8B" w:rsidRPr="00820D67">
        <w:rPr>
          <w:rFonts w:ascii="Times New Roman" w:hAnsi="Times New Roman"/>
          <w:sz w:val="24"/>
          <w:szCs w:val="24"/>
          <w:lang w:eastAsia="en-GB"/>
        </w:rPr>
        <w:t>î</w:t>
      </w:r>
      <w:r w:rsidRPr="00820D67">
        <w:rPr>
          <w:rFonts w:ascii="Times New Roman" w:hAnsi="Times New Roman"/>
          <w:sz w:val="24"/>
          <w:szCs w:val="24"/>
          <w:lang w:eastAsia="en-GB"/>
        </w:rPr>
        <w:t xml:space="preserve">n functie de solicitarea </w:t>
      </w:r>
      <w:r w:rsidR="006A4D8B" w:rsidRPr="00820D67">
        <w:rPr>
          <w:rFonts w:ascii="Times New Roman" w:hAnsi="Times New Roman"/>
          <w:sz w:val="24"/>
          <w:szCs w:val="24"/>
          <w:lang w:eastAsia="en-GB"/>
        </w:rPr>
        <w:t>acestuia.</w:t>
      </w:r>
    </w:p>
    <w:p w14:paraId="491DC745" w14:textId="77777777"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 La sfârşitul fiecărui an calendaristic Delegatarul va întocmi un “Raport de monitorizare” pe care îl va transmite Delegatului, în termen de 30 (treizeci) Zile de la încheierea anului. Acest raport va stabili măsurile de conformare și termenele acestora pe care Delegatul trebuie să le adopte. Lipsa unui răspuns din partea Delegatului, după trecerea unui termen de 10 (zece) Zile de la data primirii Raportului de monitorizare de către Delegat va însemna asumarea realizării măsurilor de conformare în termenul stabilit de Raportul de monitorizare.</w:t>
      </w:r>
    </w:p>
    <w:p w14:paraId="16728C51" w14:textId="30CF55F0"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După primirea Raportului de monitorizare, Delegatul </w:t>
      </w:r>
      <w:r w:rsidR="003E02CA" w:rsidRPr="00820D67">
        <w:rPr>
          <w:rFonts w:ascii="Times New Roman" w:hAnsi="Times New Roman"/>
          <w:sz w:val="24"/>
          <w:szCs w:val="24"/>
          <w:lang w:eastAsia="en-GB"/>
        </w:rPr>
        <w:t>va</w:t>
      </w:r>
      <w:r w:rsidRPr="00820D67">
        <w:rPr>
          <w:rFonts w:ascii="Times New Roman" w:hAnsi="Times New Roman"/>
          <w:sz w:val="24"/>
          <w:szCs w:val="24"/>
          <w:lang w:eastAsia="en-GB"/>
        </w:rPr>
        <w:t xml:space="preserve"> prezenta Delegatarului propunerile sale de îmbunătăţire a activității pentru a se conforma Contractului, inclusiv Indicatorilor de Performanță, transmiţând aceste propuneri în termen de 10 (zece) Zile de la data primirii Raportului de monitorizare. Propunerile de îmbunătățire a activității vor:</w:t>
      </w:r>
    </w:p>
    <w:p w14:paraId="437DC8A1" w14:textId="77777777" w:rsidR="006654CE" w:rsidRPr="00820D67" w:rsidRDefault="006654CE" w:rsidP="00820D67">
      <w:pPr>
        <w:numPr>
          <w:ilvl w:val="0"/>
          <w:numId w:val="10"/>
        </w:numPr>
        <w:tabs>
          <w:tab w:val="left" w:pos="450"/>
        </w:tabs>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explica măsurile pe care Delegatul intenţionează să le ia pentru a-şi îmbunătăţi activitatea în scopul conformării cu Contractul, inclusiv cu nivelul Indicatorilor de Performanţă;</w:t>
      </w:r>
    </w:p>
    <w:p w14:paraId="09B7838A" w14:textId="3865E317"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trike/>
          <w:sz w:val="24"/>
          <w:szCs w:val="24"/>
          <w:lang w:eastAsia="en-GB"/>
        </w:rPr>
      </w:pPr>
      <w:r w:rsidRPr="00820D67">
        <w:rPr>
          <w:rFonts w:ascii="Times New Roman" w:hAnsi="Times New Roman"/>
          <w:sz w:val="24"/>
          <w:szCs w:val="24"/>
          <w:lang w:eastAsia="en-GB"/>
        </w:rPr>
        <w:t>Propunerile de îmbunătățire a activității înaintate de Delegat Delegatarului, sau măsurile de conformare în termenul stabilit prin Raportul de monitorizare (în cazul lipsei unui răspuns din partea Delegatului în termenul prevăzut de alin. (3) din prezentul articol), reprezintă obligații asumate de Delegat, nerespectarea lor determinând aplicarea</w:t>
      </w:r>
      <w:r w:rsidR="006E0CCE" w:rsidRPr="00820D67">
        <w:rPr>
          <w:rFonts w:ascii="Times New Roman" w:hAnsi="Times New Roman"/>
          <w:sz w:val="24"/>
          <w:szCs w:val="24"/>
          <w:lang w:eastAsia="en-GB"/>
        </w:rPr>
        <w:t xml:space="preserve"> penalităților contractuale specifice.</w:t>
      </w:r>
      <w:r w:rsidRPr="00820D67">
        <w:rPr>
          <w:rFonts w:ascii="Times New Roman" w:hAnsi="Times New Roman"/>
          <w:sz w:val="24"/>
          <w:szCs w:val="24"/>
          <w:lang w:eastAsia="en-GB"/>
        </w:rPr>
        <w:t xml:space="preserve"> </w:t>
      </w:r>
    </w:p>
    <w:p w14:paraId="603E0CEA" w14:textId="77777777" w:rsidR="006654CE" w:rsidRPr="00820D67" w:rsidRDefault="006654C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Delegatul va ţine şi va păstra în bună stare toate înregistrările rezultatelor, evenimentelor şi incidentelor, în detaliu, care au legătură sau sunt necesare a fi colectate pentru Indicatorii de Performanţă. </w:t>
      </w:r>
    </w:p>
    <w:p w14:paraId="3674BAA7" w14:textId="77777777" w:rsidR="00600F57" w:rsidRPr="00820D67" w:rsidRDefault="006654CE" w:rsidP="00820D67">
      <w:pPr>
        <w:pStyle w:val="ListParagraph"/>
        <w:tabs>
          <w:tab w:val="left" w:pos="450"/>
        </w:tabs>
        <w:autoSpaceDE w:val="0"/>
        <w:autoSpaceDN w:val="0"/>
        <w:adjustRightInd w:val="0"/>
        <w:spacing w:after="0" w:line="240" w:lineRule="auto"/>
        <w:ind w:left="284"/>
        <w:jc w:val="both"/>
        <w:rPr>
          <w:rFonts w:ascii="Times New Roman" w:hAnsi="Times New Roman"/>
          <w:sz w:val="24"/>
          <w:szCs w:val="24"/>
          <w:lang w:eastAsia="en-GB"/>
        </w:rPr>
      </w:pPr>
      <w:r w:rsidRPr="00820D67">
        <w:rPr>
          <w:rFonts w:ascii="Times New Roman" w:hAnsi="Times New Roman"/>
          <w:sz w:val="24"/>
          <w:szCs w:val="24"/>
          <w:lang w:eastAsia="en-GB"/>
        </w:rPr>
        <w:t xml:space="preserve">Toate bazele de date şi tabelele centralizatoare trebuie păstrate în format electronic şi actualizate periodic. Copii în format electronic trebuie furnizate către Delegatar la cerere. </w:t>
      </w:r>
      <w:r w:rsidR="00600F57" w:rsidRPr="00820D67">
        <w:rPr>
          <w:rFonts w:ascii="Times New Roman" w:hAnsi="Times New Roman"/>
          <w:sz w:val="24"/>
          <w:szCs w:val="24"/>
          <w:lang w:eastAsia="en-GB"/>
        </w:rPr>
        <w:t>Formatul standard al rapoartelor (zilnice, săptămânale, lunare, trimestriale și anuale) se va conveni între Delegatar și Operator în perioada de mobilizare.</w:t>
      </w:r>
    </w:p>
    <w:p w14:paraId="48CB2965" w14:textId="5E126AD3" w:rsidR="00A12326" w:rsidRPr="00820D67" w:rsidRDefault="00A12326"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trike/>
          <w:sz w:val="24"/>
          <w:szCs w:val="24"/>
          <w:lang w:eastAsia="en-GB"/>
        </w:rPr>
      </w:pPr>
      <w:r w:rsidRPr="00820D67">
        <w:rPr>
          <w:rFonts w:ascii="Times New Roman" w:hAnsi="Times New Roman"/>
          <w:sz w:val="24"/>
          <w:szCs w:val="24"/>
          <w:lang w:eastAsia="en-GB"/>
        </w:rPr>
        <w:t xml:space="preserve">Delegatul va întocmi rapoarte lunare, trimestriale și anuale pe care le va înainta Delegatarului. </w:t>
      </w:r>
    </w:p>
    <w:p w14:paraId="6BF603BA" w14:textId="0A19FD33" w:rsidR="006654CE" w:rsidRPr="00820D67" w:rsidRDefault="0021576D"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Delegatul va raporta </w:t>
      </w:r>
      <w:r w:rsidRPr="00820D67">
        <w:rPr>
          <w:rFonts w:ascii="Times New Roman" w:hAnsi="Times New Roman"/>
          <w:b/>
          <w:i/>
          <w:sz w:val="24"/>
          <w:szCs w:val="24"/>
          <w:lang w:eastAsia="en-GB"/>
        </w:rPr>
        <w:t>lunar</w:t>
      </w:r>
      <w:r w:rsidRPr="00820D67">
        <w:rPr>
          <w:rFonts w:ascii="Times New Roman" w:hAnsi="Times New Roman"/>
          <w:sz w:val="24"/>
          <w:szCs w:val="24"/>
          <w:lang w:eastAsia="en-GB"/>
        </w:rPr>
        <w:t xml:space="preserve">, </w:t>
      </w:r>
      <w:r w:rsidR="006654CE" w:rsidRPr="00820D67">
        <w:rPr>
          <w:rFonts w:ascii="Times New Roman" w:hAnsi="Times New Roman"/>
          <w:sz w:val="24"/>
          <w:szCs w:val="24"/>
          <w:lang w:eastAsia="en-GB"/>
        </w:rPr>
        <w:t xml:space="preserve">Delegatarului </w:t>
      </w:r>
      <w:r w:rsidR="0034527E" w:rsidRPr="00820D67">
        <w:rPr>
          <w:rFonts w:ascii="Times New Roman" w:hAnsi="Times New Roman"/>
          <w:sz w:val="24"/>
          <w:szCs w:val="24"/>
          <w:lang w:eastAsia="en-GB"/>
        </w:rPr>
        <w:t>cel puțin următoarele</w:t>
      </w:r>
      <w:r w:rsidR="006654CE" w:rsidRPr="00820D67">
        <w:rPr>
          <w:rFonts w:ascii="Times New Roman" w:hAnsi="Times New Roman"/>
          <w:sz w:val="24"/>
          <w:szCs w:val="24"/>
          <w:lang w:eastAsia="en-GB"/>
        </w:rPr>
        <w:t>:</w:t>
      </w:r>
    </w:p>
    <w:p w14:paraId="57F9DD98" w14:textId="52E41DB1" w:rsidR="006654CE"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lang w:eastAsia="en-GB"/>
        </w:rPr>
        <w:t>c</w:t>
      </w:r>
      <w:r w:rsidR="00FA19A5" w:rsidRPr="00820D67">
        <w:rPr>
          <w:rFonts w:ascii="Times New Roman" w:hAnsi="Times New Roman"/>
          <w:sz w:val="24"/>
          <w:szCs w:val="24"/>
          <w:lang w:eastAsia="en-GB"/>
        </w:rPr>
        <w:t>antitatea de deș</w:t>
      </w:r>
      <w:r w:rsidR="006654CE" w:rsidRPr="00820D67">
        <w:rPr>
          <w:rFonts w:ascii="Times New Roman" w:hAnsi="Times New Roman"/>
          <w:sz w:val="24"/>
          <w:szCs w:val="24"/>
          <w:lang w:eastAsia="en-GB"/>
        </w:rPr>
        <w:t>euri Municipale colectate de pe raza fiecarui UAT din Aria de delegare, defalca</w:t>
      </w:r>
      <w:r w:rsidR="00FA19A5" w:rsidRPr="00820D67">
        <w:rPr>
          <w:rFonts w:ascii="Times New Roman" w:hAnsi="Times New Roman"/>
          <w:sz w:val="24"/>
          <w:szCs w:val="24"/>
          <w:lang w:eastAsia="en-GB"/>
        </w:rPr>
        <w:t>t pe surse, tip de utilizatori și categorii de deș</w:t>
      </w:r>
      <w:r w:rsidR="006654CE" w:rsidRPr="00820D67">
        <w:rPr>
          <w:rFonts w:ascii="Times New Roman" w:hAnsi="Times New Roman"/>
          <w:sz w:val="24"/>
          <w:szCs w:val="24"/>
          <w:lang w:eastAsia="en-GB"/>
        </w:rPr>
        <w:t>euri</w:t>
      </w:r>
      <w:r w:rsidR="00587622" w:rsidRPr="00820D67">
        <w:rPr>
          <w:rFonts w:ascii="Times New Roman" w:hAnsi="Times New Roman"/>
          <w:sz w:val="24"/>
          <w:szCs w:val="24"/>
          <w:lang w:eastAsia="en-GB"/>
        </w:rPr>
        <w:t>;</w:t>
      </w:r>
    </w:p>
    <w:p w14:paraId="27B70722" w14:textId="1453FDC0" w:rsidR="006654CE"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lang w:eastAsia="en-GB"/>
        </w:rPr>
        <w:t>c</w:t>
      </w:r>
      <w:r w:rsidR="006654CE" w:rsidRPr="00820D67">
        <w:rPr>
          <w:rFonts w:ascii="Times New Roman" w:hAnsi="Times New Roman"/>
          <w:sz w:val="24"/>
          <w:szCs w:val="24"/>
          <w:lang w:eastAsia="en-GB"/>
        </w:rPr>
        <w:t>antitatea de de</w:t>
      </w:r>
      <w:r w:rsidR="00FA19A5" w:rsidRPr="00820D67">
        <w:rPr>
          <w:rFonts w:ascii="Times New Roman" w:hAnsi="Times New Roman"/>
          <w:sz w:val="24"/>
          <w:szCs w:val="24"/>
          <w:lang w:eastAsia="en-GB"/>
        </w:rPr>
        <w:t>șeuri predată operatorilor care desfășoară</w:t>
      </w:r>
      <w:r w:rsidR="006654CE" w:rsidRPr="00820D67">
        <w:rPr>
          <w:rFonts w:ascii="Times New Roman" w:hAnsi="Times New Roman"/>
          <w:sz w:val="24"/>
          <w:szCs w:val="24"/>
          <w:lang w:eastAsia="en-GB"/>
        </w:rPr>
        <w:t xml:space="preserve"> ope</w:t>
      </w:r>
      <w:r w:rsidR="00FA19A5" w:rsidRPr="00820D67">
        <w:rPr>
          <w:rFonts w:ascii="Times New Roman" w:hAnsi="Times New Roman"/>
          <w:sz w:val="24"/>
          <w:szCs w:val="24"/>
          <w:lang w:eastAsia="en-GB"/>
        </w:rPr>
        <w:t>rațiuni de tratare a deș</w:t>
      </w:r>
      <w:r w:rsidR="006654CE" w:rsidRPr="00820D67">
        <w:rPr>
          <w:rFonts w:ascii="Times New Roman" w:hAnsi="Times New Roman"/>
          <w:sz w:val="24"/>
          <w:szCs w:val="24"/>
          <w:lang w:eastAsia="en-GB"/>
        </w:rPr>
        <w:t>eurilor pe fiecare tip de de</w:t>
      </w:r>
      <w:r w:rsidR="00FA19A5" w:rsidRPr="00820D67">
        <w:rPr>
          <w:rFonts w:ascii="Times New Roman" w:hAnsi="Times New Roman"/>
          <w:sz w:val="24"/>
          <w:szCs w:val="24"/>
          <w:lang w:eastAsia="en-GB"/>
        </w:rPr>
        <w:t>ș</w:t>
      </w:r>
      <w:r w:rsidR="006654CE" w:rsidRPr="00820D67">
        <w:rPr>
          <w:rFonts w:ascii="Times New Roman" w:hAnsi="Times New Roman"/>
          <w:sz w:val="24"/>
          <w:szCs w:val="24"/>
          <w:lang w:eastAsia="en-GB"/>
        </w:rPr>
        <w:t>eu</w:t>
      </w:r>
      <w:r w:rsidR="00587622" w:rsidRPr="00820D67">
        <w:rPr>
          <w:rFonts w:ascii="Times New Roman" w:hAnsi="Times New Roman"/>
          <w:sz w:val="24"/>
          <w:szCs w:val="24"/>
          <w:lang w:eastAsia="en-GB"/>
        </w:rPr>
        <w:t>;</w:t>
      </w:r>
    </w:p>
    <w:p w14:paraId="339960F2" w14:textId="753A582F" w:rsidR="006654CE"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rPr>
        <w:t>s</w:t>
      </w:r>
      <w:r w:rsidR="006654CE" w:rsidRPr="00820D67">
        <w:rPr>
          <w:rFonts w:ascii="Times New Roman" w:hAnsi="Times New Roman"/>
          <w:sz w:val="24"/>
          <w:szCs w:val="24"/>
        </w:rPr>
        <w:t>ituația</w:t>
      </w:r>
      <w:r w:rsidR="006654CE" w:rsidRPr="00820D67">
        <w:rPr>
          <w:rFonts w:ascii="Times New Roman" w:hAnsi="Times New Roman"/>
          <w:sz w:val="24"/>
          <w:szCs w:val="24"/>
          <w:lang w:eastAsia="en-GB"/>
        </w:rPr>
        <w:t xml:space="preserve"> tuturor Utilizatorilor cu care a încheiat un c</w:t>
      </w:r>
      <w:r w:rsidR="00FA19A5" w:rsidRPr="00820D67">
        <w:rPr>
          <w:rFonts w:ascii="Times New Roman" w:hAnsi="Times New Roman"/>
          <w:sz w:val="24"/>
          <w:szCs w:val="24"/>
          <w:lang w:eastAsia="en-GB"/>
        </w:rPr>
        <w:t>ontract de prestări de servicii</w:t>
      </w:r>
      <w:r w:rsidR="00587622" w:rsidRPr="00820D67">
        <w:rPr>
          <w:rFonts w:ascii="Times New Roman" w:hAnsi="Times New Roman"/>
          <w:sz w:val="24"/>
          <w:szCs w:val="24"/>
          <w:lang w:eastAsia="en-GB"/>
        </w:rPr>
        <w:t>;</w:t>
      </w:r>
    </w:p>
    <w:p w14:paraId="1E28E33B" w14:textId="621351CE" w:rsidR="006654CE"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lang w:eastAsia="en-GB"/>
        </w:rPr>
        <w:t>s</w:t>
      </w:r>
      <w:r w:rsidR="006654CE" w:rsidRPr="00820D67">
        <w:rPr>
          <w:rFonts w:ascii="Times New Roman" w:hAnsi="Times New Roman"/>
          <w:sz w:val="24"/>
          <w:szCs w:val="24"/>
          <w:lang w:eastAsia="en-GB"/>
        </w:rPr>
        <w:t>itua</w:t>
      </w:r>
      <w:r w:rsidR="00FA19A5" w:rsidRPr="00820D67">
        <w:rPr>
          <w:rFonts w:ascii="Times New Roman" w:hAnsi="Times New Roman"/>
          <w:sz w:val="24"/>
          <w:szCs w:val="24"/>
          <w:lang w:eastAsia="en-GB"/>
        </w:rPr>
        <w:t>ția numă</w:t>
      </w:r>
      <w:r w:rsidR="006654CE" w:rsidRPr="00820D67">
        <w:rPr>
          <w:rFonts w:ascii="Times New Roman" w:hAnsi="Times New Roman"/>
          <w:sz w:val="24"/>
          <w:szCs w:val="24"/>
          <w:lang w:eastAsia="en-GB"/>
        </w:rPr>
        <w:t>rului de utilizatori pentru care operato</w:t>
      </w:r>
      <w:r w:rsidR="00FA19A5" w:rsidRPr="00820D67">
        <w:rPr>
          <w:rFonts w:ascii="Times New Roman" w:hAnsi="Times New Roman"/>
          <w:sz w:val="24"/>
          <w:szCs w:val="24"/>
          <w:lang w:eastAsia="en-GB"/>
        </w:rPr>
        <w:t>rul a pr</w:t>
      </w:r>
      <w:r w:rsidR="00F62D3D">
        <w:rPr>
          <w:rFonts w:ascii="Times New Roman" w:hAnsi="Times New Roman"/>
          <w:sz w:val="24"/>
          <w:szCs w:val="24"/>
          <w:lang w:eastAsia="en-GB"/>
        </w:rPr>
        <w:t>e</w:t>
      </w:r>
      <w:r w:rsidR="00FA19A5" w:rsidRPr="00820D67">
        <w:rPr>
          <w:rFonts w:ascii="Times New Roman" w:hAnsi="Times New Roman"/>
          <w:sz w:val="24"/>
          <w:szCs w:val="24"/>
          <w:lang w:eastAsia="en-GB"/>
        </w:rPr>
        <w:t>stat serviciul î</w:t>
      </w:r>
      <w:r w:rsidR="006654CE" w:rsidRPr="00820D67">
        <w:rPr>
          <w:rFonts w:ascii="Times New Roman" w:hAnsi="Times New Roman"/>
          <w:sz w:val="24"/>
          <w:szCs w:val="24"/>
          <w:lang w:eastAsia="en-GB"/>
        </w:rPr>
        <w:t>n baza prezentului contract</w:t>
      </w:r>
      <w:r w:rsidR="00587622" w:rsidRPr="00820D67">
        <w:rPr>
          <w:rFonts w:ascii="Times New Roman" w:hAnsi="Times New Roman"/>
          <w:sz w:val="24"/>
          <w:szCs w:val="24"/>
          <w:lang w:eastAsia="en-GB"/>
        </w:rPr>
        <w:t>;</w:t>
      </w:r>
    </w:p>
    <w:p w14:paraId="1C64AD20" w14:textId="30EA7B90" w:rsidR="00D45137"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lang w:eastAsia="en-GB"/>
        </w:rPr>
        <w:t>s</w:t>
      </w:r>
      <w:r w:rsidR="00D45137" w:rsidRPr="00820D67">
        <w:rPr>
          <w:rFonts w:ascii="Times New Roman" w:hAnsi="Times New Roman"/>
          <w:sz w:val="24"/>
          <w:szCs w:val="24"/>
          <w:lang w:eastAsia="en-GB"/>
        </w:rPr>
        <w:t xml:space="preserve">ituaţia tuturor utilizatorilor care nu au contract de prestări de servicii încheiat cu </w:t>
      </w:r>
      <w:r w:rsidR="00587622" w:rsidRPr="00820D67">
        <w:rPr>
          <w:rFonts w:ascii="Times New Roman" w:hAnsi="Times New Roman"/>
          <w:sz w:val="24"/>
          <w:szCs w:val="24"/>
          <w:lang w:eastAsia="en-GB"/>
        </w:rPr>
        <w:t>operatorul;</w:t>
      </w:r>
    </w:p>
    <w:p w14:paraId="5D527446" w14:textId="2E931A9B" w:rsidR="00D45137"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lang w:eastAsia="en-GB"/>
        </w:rPr>
        <w:t>î</w:t>
      </w:r>
      <w:r w:rsidR="00D45137" w:rsidRPr="00820D67">
        <w:rPr>
          <w:rFonts w:ascii="Times New Roman" w:hAnsi="Times New Roman"/>
          <w:sz w:val="24"/>
          <w:szCs w:val="24"/>
          <w:lang w:eastAsia="en-GB"/>
        </w:rPr>
        <w:t>nregistrări ale activităţii zilnice de prestare a serviciului pentru fiecare traseu de colectare</w:t>
      </w:r>
      <w:r w:rsidR="00587622" w:rsidRPr="00820D67">
        <w:rPr>
          <w:rFonts w:ascii="Times New Roman" w:hAnsi="Times New Roman"/>
          <w:sz w:val="24"/>
          <w:szCs w:val="24"/>
          <w:lang w:eastAsia="en-GB"/>
        </w:rPr>
        <w:t>;</w:t>
      </w:r>
    </w:p>
    <w:p w14:paraId="64B577AF" w14:textId="562D31FE" w:rsidR="00BC2F7C"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lang w:eastAsia="en-GB"/>
        </w:rPr>
        <w:t>i</w:t>
      </w:r>
      <w:r w:rsidR="00BC2F7C" w:rsidRPr="00820D67">
        <w:rPr>
          <w:rFonts w:ascii="Times New Roman" w:hAnsi="Times New Roman"/>
          <w:sz w:val="24"/>
          <w:szCs w:val="24"/>
          <w:lang w:eastAsia="en-GB"/>
        </w:rPr>
        <w:t>nfrastructura de</w:t>
      </w:r>
      <w:r w:rsidR="0082022F" w:rsidRPr="00820D67">
        <w:rPr>
          <w:rFonts w:ascii="Times New Roman" w:hAnsi="Times New Roman"/>
          <w:sz w:val="24"/>
          <w:szCs w:val="24"/>
          <w:lang w:eastAsia="en-GB"/>
        </w:rPr>
        <w:t xml:space="preserve"> colectare a deș</w:t>
      </w:r>
      <w:r w:rsidR="00BC2F7C" w:rsidRPr="00820D67">
        <w:rPr>
          <w:rFonts w:ascii="Times New Roman" w:hAnsi="Times New Roman"/>
          <w:sz w:val="24"/>
          <w:szCs w:val="24"/>
          <w:lang w:eastAsia="en-GB"/>
        </w:rPr>
        <w:t>eurilor</w:t>
      </w:r>
      <w:r w:rsidR="00587622" w:rsidRPr="00820D67">
        <w:rPr>
          <w:rFonts w:ascii="Times New Roman" w:hAnsi="Times New Roman"/>
          <w:sz w:val="24"/>
          <w:szCs w:val="24"/>
          <w:lang w:eastAsia="en-GB"/>
        </w:rPr>
        <w:t>;</w:t>
      </w:r>
    </w:p>
    <w:p w14:paraId="443E386B" w14:textId="1EE3B34B" w:rsidR="0082022F" w:rsidRPr="00820D67" w:rsidRDefault="003963FE" w:rsidP="00820D67">
      <w:pPr>
        <w:pStyle w:val="ListParagraph"/>
        <w:numPr>
          <w:ilvl w:val="0"/>
          <w:numId w:val="60"/>
        </w:numPr>
        <w:tabs>
          <w:tab w:val="left" w:pos="900"/>
        </w:tabs>
        <w:autoSpaceDE w:val="0"/>
        <w:autoSpaceDN w:val="0"/>
        <w:adjustRightInd w:val="0"/>
        <w:spacing w:after="0" w:line="240" w:lineRule="auto"/>
        <w:ind w:left="630" w:firstLine="0"/>
        <w:jc w:val="both"/>
        <w:rPr>
          <w:rFonts w:ascii="Times New Roman" w:hAnsi="Times New Roman"/>
          <w:sz w:val="24"/>
          <w:szCs w:val="24"/>
          <w:lang w:eastAsia="en-GB"/>
        </w:rPr>
      </w:pPr>
      <w:r w:rsidRPr="00820D67">
        <w:rPr>
          <w:rFonts w:ascii="Times New Roman" w:hAnsi="Times New Roman"/>
          <w:sz w:val="24"/>
          <w:szCs w:val="24"/>
          <w:lang w:eastAsia="en-GB"/>
        </w:rPr>
        <w:t>a</w:t>
      </w:r>
      <w:r w:rsidR="0082022F" w:rsidRPr="00820D67">
        <w:rPr>
          <w:rFonts w:ascii="Times New Roman" w:hAnsi="Times New Roman"/>
          <w:sz w:val="24"/>
          <w:szCs w:val="24"/>
          <w:lang w:eastAsia="en-GB"/>
        </w:rPr>
        <w:t>sigurarea igienei la platformele de colectare / dotarea operatorului de salubritate cu unelte și echipament de protecție</w:t>
      </w:r>
      <w:r w:rsidR="00587622" w:rsidRPr="00820D67">
        <w:rPr>
          <w:rFonts w:ascii="Times New Roman" w:hAnsi="Times New Roman"/>
          <w:sz w:val="24"/>
          <w:szCs w:val="24"/>
          <w:lang w:eastAsia="en-GB"/>
        </w:rPr>
        <w:t>;</w:t>
      </w:r>
    </w:p>
    <w:p w14:paraId="2DE23E91" w14:textId="13490EA6" w:rsidR="00B358B7" w:rsidRPr="00820D67" w:rsidRDefault="003963FE" w:rsidP="00820D67">
      <w:pPr>
        <w:pStyle w:val="ListParagraph"/>
        <w:numPr>
          <w:ilvl w:val="0"/>
          <w:numId w:val="60"/>
        </w:numPr>
        <w:tabs>
          <w:tab w:val="left" w:pos="900"/>
        </w:tabs>
        <w:spacing w:after="0" w:line="240" w:lineRule="auto"/>
        <w:ind w:left="630" w:firstLine="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e</w:t>
      </w:r>
      <w:r w:rsidR="00C936D2" w:rsidRPr="00820D67">
        <w:rPr>
          <w:rFonts w:ascii="Times New Roman" w:eastAsia="Times New Roman" w:hAnsi="Times New Roman"/>
          <w:sz w:val="24"/>
          <w:szCs w:val="24"/>
          <w:lang w:eastAsia="ro-RO"/>
        </w:rPr>
        <w:t>vidența reclamațiilor și sesizările, modul și termenul de soluționare a acestora</w:t>
      </w:r>
      <w:r w:rsidR="000A79E1" w:rsidRPr="00820D67">
        <w:rPr>
          <w:rFonts w:ascii="Times New Roman" w:eastAsia="Times New Roman" w:hAnsi="Times New Roman"/>
          <w:b/>
          <w:bCs/>
          <w:sz w:val="24"/>
          <w:szCs w:val="24"/>
          <w:lang w:eastAsia="ro-RO"/>
        </w:rPr>
        <w:t xml:space="preserve">, </w:t>
      </w:r>
      <w:r w:rsidR="000A79E1" w:rsidRPr="00820D67">
        <w:rPr>
          <w:rFonts w:ascii="Times New Roman" w:eastAsia="Times New Roman" w:hAnsi="Times New Roman"/>
          <w:sz w:val="24"/>
          <w:szCs w:val="24"/>
          <w:lang w:eastAsia="ro-RO"/>
        </w:rPr>
        <w:t>procentul de sesizări/reclamații primite și a celor rămase nesoluționate.</w:t>
      </w:r>
    </w:p>
    <w:p w14:paraId="21A21492" w14:textId="46149DD6" w:rsidR="006654CE" w:rsidRPr="00820D67" w:rsidRDefault="006654CE" w:rsidP="00820D67">
      <w:pPr>
        <w:tabs>
          <w:tab w:val="left" w:pos="450"/>
        </w:tabs>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În sensul prezentului alineat, “lunar” va fi interpretat prin aceea că Delegatul t</w:t>
      </w:r>
      <w:r w:rsidR="000A79E1" w:rsidRPr="00820D67">
        <w:rPr>
          <w:rFonts w:ascii="Times New Roman" w:hAnsi="Times New Roman"/>
          <w:sz w:val="24"/>
          <w:szCs w:val="24"/>
          <w:lang w:eastAsia="en-GB"/>
        </w:rPr>
        <w:t xml:space="preserve">rebuie să furnizeze în primele </w:t>
      </w:r>
      <w:r w:rsidR="00F62D3D">
        <w:rPr>
          <w:rFonts w:ascii="Times New Roman" w:hAnsi="Times New Roman"/>
          <w:sz w:val="24"/>
          <w:szCs w:val="24"/>
          <w:lang w:eastAsia="en-GB"/>
        </w:rPr>
        <w:t>10</w:t>
      </w:r>
      <w:r w:rsidRPr="00820D67">
        <w:rPr>
          <w:rFonts w:ascii="Times New Roman" w:hAnsi="Times New Roman"/>
          <w:sz w:val="24"/>
          <w:szCs w:val="24"/>
          <w:lang w:eastAsia="en-GB"/>
        </w:rPr>
        <w:t xml:space="preserve"> (</w:t>
      </w:r>
      <w:r w:rsidR="00F62D3D">
        <w:rPr>
          <w:rFonts w:ascii="Times New Roman" w:hAnsi="Times New Roman"/>
          <w:sz w:val="24"/>
          <w:szCs w:val="24"/>
          <w:lang w:eastAsia="en-GB"/>
        </w:rPr>
        <w:t>zece</w:t>
      </w:r>
      <w:r w:rsidRPr="00820D67">
        <w:rPr>
          <w:rFonts w:ascii="Times New Roman" w:hAnsi="Times New Roman"/>
          <w:sz w:val="24"/>
          <w:szCs w:val="24"/>
          <w:lang w:eastAsia="en-GB"/>
        </w:rPr>
        <w:t>) Zile din luna următoare  informațiile referitoare la situația Serviciului prestat pe luna precedentă, potrivit prevederilor prezentului articol.</w:t>
      </w:r>
    </w:p>
    <w:p w14:paraId="12E44677" w14:textId="4F323D50" w:rsidR="00577D05" w:rsidRPr="00820D67" w:rsidRDefault="00577D05"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eastAsia="Times New Roman" w:hAnsi="Times New Roman"/>
          <w:sz w:val="24"/>
          <w:szCs w:val="24"/>
          <w:lang w:eastAsia="ro-RO"/>
        </w:rPr>
        <w:t xml:space="preserve">Delegatul va raporta </w:t>
      </w:r>
      <w:r w:rsidRPr="00820D67">
        <w:rPr>
          <w:rFonts w:ascii="Times New Roman" w:eastAsia="Times New Roman" w:hAnsi="Times New Roman"/>
          <w:b/>
          <w:bCs/>
          <w:i/>
          <w:iCs/>
          <w:sz w:val="24"/>
          <w:szCs w:val="24"/>
          <w:lang w:eastAsia="ro-RO"/>
        </w:rPr>
        <w:t>trimestrial</w:t>
      </w:r>
      <w:r w:rsidRPr="00820D67">
        <w:rPr>
          <w:rFonts w:ascii="Times New Roman" w:eastAsia="Times New Roman" w:hAnsi="Times New Roman"/>
          <w:b/>
          <w:bCs/>
          <w:sz w:val="24"/>
          <w:szCs w:val="24"/>
          <w:lang w:eastAsia="ro-RO"/>
        </w:rPr>
        <w:t xml:space="preserve"> </w:t>
      </w:r>
      <w:r w:rsidRPr="00820D67">
        <w:rPr>
          <w:rFonts w:ascii="Times New Roman" w:eastAsia="Times New Roman" w:hAnsi="Times New Roman"/>
          <w:sz w:val="24"/>
          <w:szCs w:val="24"/>
          <w:lang w:eastAsia="ro-RO"/>
        </w:rPr>
        <w:t>Delegatarului cel puțin următoarele:</w:t>
      </w:r>
    </w:p>
    <w:p w14:paraId="5A700996" w14:textId="77777777" w:rsidR="00577D05" w:rsidRPr="00F62D3D" w:rsidRDefault="00577D05" w:rsidP="00820D67">
      <w:pPr>
        <w:numPr>
          <w:ilvl w:val="0"/>
          <w:numId w:val="59"/>
        </w:numPr>
        <w:spacing w:after="0" w:line="240" w:lineRule="auto"/>
        <w:ind w:left="72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 xml:space="preserve">performanța realizată în ceea ce priveşte respectarea Indicatorilor de Performanță </w:t>
      </w:r>
      <w:r w:rsidRPr="00F62D3D">
        <w:rPr>
          <w:rFonts w:ascii="Times New Roman" w:eastAsia="Times New Roman" w:hAnsi="Times New Roman"/>
          <w:sz w:val="24"/>
          <w:szCs w:val="24"/>
          <w:lang w:eastAsia="ro-RO"/>
        </w:rPr>
        <w:t>stabiliţi pe  baza anuală;</w:t>
      </w:r>
    </w:p>
    <w:p w14:paraId="172CAED7" w14:textId="40C1A6A6" w:rsidR="00577D05" w:rsidRPr="00820D67" w:rsidRDefault="00577D05" w:rsidP="00820D67">
      <w:pPr>
        <w:numPr>
          <w:ilvl w:val="0"/>
          <w:numId w:val="59"/>
        </w:numPr>
        <w:spacing w:after="0" w:line="240" w:lineRule="auto"/>
        <w:ind w:left="72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Situația facturilor emise de către operatorul Stați</w:t>
      </w:r>
      <w:r w:rsidR="00EF72F2">
        <w:rPr>
          <w:rFonts w:ascii="Times New Roman" w:eastAsia="Times New Roman" w:hAnsi="Times New Roman"/>
          <w:sz w:val="24"/>
          <w:szCs w:val="24"/>
          <w:lang w:eastAsia="ro-RO"/>
        </w:rPr>
        <w:t>ilor</w:t>
      </w:r>
      <w:r w:rsidRPr="00820D67">
        <w:rPr>
          <w:rFonts w:ascii="Times New Roman" w:eastAsia="Times New Roman" w:hAnsi="Times New Roman"/>
          <w:sz w:val="24"/>
          <w:szCs w:val="24"/>
          <w:lang w:eastAsia="ro-RO"/>
        </w:rPr>
        <w:t xml:space="preserve"> de </w:t>
      </w:r>
      <w:r w:rsidR="00DB5BBA" w:rsidRPr="00820D67">
        <w:rPr>
          <w:rFonts w:ascii="Times New Roman" w:eastAsia="Times New Roman" w:hAnsi="Times New Roman"/>
          <w:sz w:val="24"/>
          <w:szCs w:val="24"/>
          <w:lang w:eastAsia="ro-RO"/>
        </w:rPr>
        <w:t>sortare</w:t>
      </w:r>
      <w:r w:rsidR="00D44925" w:rsidRPr="00820D67">
        <w:rPr>
          <w:rFonts w:ascii="Times New Roman" w:eastAsia="Times New Roman" w:hAnsi="Times New Roman"/>
          <w:sz w:val="24"/>
          <w:szCs w:val="24"/>
          <w:lang w:eastAsia="ro-RO"/>
        </w:rPr>
        <w:t xml:space="preserve">/Stație </w:t>
      </w:r>
      <w:r w:rsidRPr="00820D67">
        <w:rPr>
          <w:rFonts w:ascii="Times New Roman" w:eastAsia="Times New Roman" w:hAnsi="Times New Roman"/>
          <w:sz w:val="24"/>
          <w:szCs w:val="24"/>
          <w:lang w:eastAsia="ro-RO"/>
        </w:rPr>
        <w:t>/Depozitul conform</w:t>
      </w:r>
      <w:r w:rsidR="00EF72F2">
        <w:rPr>
          <w:rFonts w:ascii="Times New Roman" w:eastAsia="Times New Roman" w:hAnsi="Times New Roman"/>
          <w:sz w:val="24"/>
          <w:szCs w:val="24"/>
          <w:lang w:eastAsia="ro-RO"/>
        </w:rPr>
        <w:t xml:space="preserve">/TMB </w:t>
      </w:r>
      <w:r w:rsidRPr="00820D67">
        <w:rPr>
          <w:rFonts w:ascii="Times New Roman" w:eastAsia="Times New Roman" w:hAnsi="Times New Roman"/>
          <w:sz w:val="24"/>
          <w:szCs w:val="24"/>
          <w:lang w:eastAsia="ro-RO"/>
        </w:rPr>
        <w:t>și situația plăților efectuate către acești operatori;</w:t>
      </w:r>
    </w:p>
    <w:p w14:paraId="283C1E70" w14:textId="77777777" w:rsidR="00577D05" w:rsidRPr="00820D67" w:rsidRDefault="00577D05" w:rsidP="00820D67">
      <w:pPr>
        <w:numPr>
          <w:ilvl w:val="0"/>
          <w:numId w:val="59"/>
        </w:numPr>
        <w:spacing w:after="0" w:line="240" w:lineRule="auto"/>
        <w:ind w:left="72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Numărul personalului angajat pentru derularea prezentului contract;</w:t>
      </w:r>
    </w:p>
    <w:p w14:paraId="2568683C" w14:textId="561A8819" w:rsidR="00577D05" w:rsidRPr="00820D67" w:rsidRDefault="00577D05" w:rsidP="00820D67">
      <w:pPr>
        <w:numPr>
          <w:ilvl w:val="0"/>
          <w:numId w:val="59"/>
        </w:numPr>
        <w:spacing w:after="0" w:line="240" w:lineRule="auto"/>
        <w:ind w:left="72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lastRenderedPageBreak/>
        <w:t>Numărul total al utilajelor folosite în derularea contractului;</w:t>
      </w:r>
    </w:p>
    <w:p w14:paraId="31738C75" w14:textId="77777777" w:rsidR="00577D05" w:rsidRPr="00820D67" w:rsidRDefault="00577D05" w:rsidP="00820D67">
      <w:pPr>
        <w:numPr>
          <w:ilvl w:val="0"/>
          <w:numId w:val="59"/>
        </w:numPr>
        <w:spacing w:after="0" w:line="240" w:lineRule="auto"/>
        <w:ind w:left="72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Numărul recipienților de precolectare distribuiți la solicitarea utilizatorilor, pe tipuri de recipienți;</w:t>
      </w:r>
    </w:p>
    <w:p w14:paraId="2B7C1153" w14:textId="427966B6" w:rsidR="008A7190" w:rsidRPr="00820D67" w:rsidRDefault="008A7190" w:rsidP="00820D67">
      <w:pPr>
        <w:numPr>
          <w:ilvl w:val="0"/>
          <w:numId w:val="59"/>
        </w:numPr>
        <w:spacing w:after="0" w:line="240" w:lineRule="auto"/>
        <w:ind w:left="72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Situația investițiilor efectuate conform planului de investiții însoțită de documente justificative;</w:t>
      </w:r>
    </w:p>
    <w:p w14:paraId="38E022FF" w14:textId="0CD75961" w:rsidR="00577D05" w:rsidRPr="00820D67" w:rsidRDefault="00577D05" w:rsidP="00820D67">
      <w:pPr>
        <w:numPr>
          <w:ilvl w:val="0"/>
          <w:numId w:val="59"/>
        </w:numPr>
        <w:spacing w:after="0" w:line="240" w:lineRule="auto"/>
        <w:ind w:left="72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Numărul sesizărilor primite, numărul sesiză</w:t>
      </w:r>
      <w:r w:rsidR="00974D90" w:rsidRPr="00820D67">
        <w:rPr>
          <w:rFonts w:ascii="Times New Roman" w:eastAsia="Times New Roman" w:hAnsi="Times New Roman"/>
          <w:sz w:val="24"/>
          <w:szCs w:val="24"/>
          <w:lang w:eastAsia="ro-RO"/>
        </w:rPr>
        <w:t>rilor soluționate/nesoluționate.</w:t>
      </w:r>
    </w:p>
    <w:p w14:paraId="09AB56D9" w14:textId="2A26C4D3" w:rsidR="00577D05" w:rsidRPr="00820D67" w:rsidRDefault="00577D05" w:rsidP="00820D67">
      <w:pPr>
        <w:spacing w:after="0" w:line="240" w:lineRule="auto"/>
        <w:ind w:firstLine="360"/>
        <w:jc w:val="both"/>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În sensul prezentului alineat “trimestrial” va fi interpretat prin aceea că Delegatul trebuie să furnizeze înainte de sfârşitul primei luni din trimestru (perioada de trei luni/patru trimestre pe an) informaţiile referitoare la trimestrul precedent. Pentru primul an de operare, în situația în care primul trimestru dintr-un an nu este acoperit integral, prima raportare trimestrială va avea în vedere lunile din acel trimestru pentru care operarea a fost prestată. Pentru ultimul an de operare, în situația în care ultimul trimestru nu este complet, clauza se aplică prin similitudine.</w:t>
      </w:r>
    </w:p>
    <w:p w14:paraId="5FE4848E" w14:textId="6BDADB30" w:rsidR="0085400E" w:rsidRPr="00820D67" w:rsidRDefault="0085400E" w:rsidP="00820D67">
      <w:pPr>
        <w:pStyle w:val="ListParagraph"/>
        <w:numPr>
          <w:ilvl w:val="0"/>
          <w:numId w:val="37"/>
        </w:numPr>
        <w:tabs>
          <w:tab w:val="left" w:pos="45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Delegatul va raporta </w:t>
      </w:r>
      <w:r w:rsidRPr="00820D67">
        <w:rPr>
          <w:rFonts w:ascii="Times New Roman" w:hAnsi="Times New Roman"/>
          <w:b/>
          <w:i/>
          <w:sz w:val="24"/>
          <w:szCs w:val="24"/>
          <w:lang w:eastAsia="en-GB"/>
        </w:rPr>
        <w:t>anual</w:t>
      </w:r>
      <w:r w:rsidRPr="00820D67">
        <w:rPr>
          <w:rFonts w:ascii="Times New Roman" w:hAnsi="Times New Roman"/>
          <w:sz w:val="24"/>
          <w:szCs w:val="24"/>
          <w:lang w:eastAsia="en-GB"/>
        </w:rPr>
        <w:t xml:space="preserve"> Delegatarului</w:t>
      </w:r>
      <w:r w:rsidR="009011BF" w:rsidRPr="00820D67">
        <w:rPr>
          <w:rFonts w:ascii="Times New Roman" w:hAnsi="Times New Roman"/>
          <w:sz w:val="24"/>
          <w:szCs w:val="24"/>
          <w:lang w:eastAsia="en-GB"/>
        </w:rPr>
        <w:t xml:space="preserve"> cel puțin</w:t>
      </w:r>
      <w:r w:rsidRPr="00820D67">
        <w:rPr>
          <w:rFonts w:ascii="Times New Roman" w:hAnsi="Times New Roman"/>
          <w:sz w:val="24"/>
          <w:szCs w:val="24"/>
          <w:lang w:eastAsia="en-GB"/>
        </w:rPr>
        <w:t xml:space="preserve"> următoarele:</w:t>
      </w:r>
    </w:p>
    <w:p w14:paraId="5CBE283B" w14:textId="77777777" w:rsidR="0085400E" w:rsidRPr="00820D67" w:rsidRDefault="0085400E" w:rsidP="00820D67">
      <w:pPr>
        <w:pStyle w:val="ListParagraph"/>
        <w:numPr>
          <w:ilvl w:val="1"/>
          <w:numId w:val="37"/>
        </w:numPr>
        <w:tabs>
          <w:tab w:val="left" w:pos="720"/>
        </w:tabs>
        <w:autoSpaceDE w:val="0"/>
        <w:autoSpaceDN w:val="0"/>
        <w:adjustRightInd w:val="0"/>
        <w:spacing w:after="0" w:line="240" w:lineRule="auto"/>
        <w:ind w:left="540" w:hanging="90"/>
        <w:jc w:val="both"/>
        <w:rPr>
          <w:rFonts w:ascii="Times New Roman" w:hAnsi="Times New Roman"/>
          <w:sz w:val="24"/>
          <w:szCs w:val="24"/>
          <w:lang w:eastAsia="en-GB"/>
        </w:rPr>
      </w:pPr>
      <w:r w:rsidRPr="00820D67">
        <w:rPr>
          <w:rFonts w:ascii="Times New Roman" w:hAnsi="Times New Roman"/>
          <w:sz w:val="24"/>
          <w:szCs w:val="24"/>
          <w:lang w:eastAsia="en-GB"/>
        </w:rPr>
        <w:t>rezultatele determinărilor privind compoziţia Deşeurilor Municipale pe baza de cantitati colectate separat pe tipuri de deşeuri;</w:t>
      </w:r>
    </w:p>
    <w:p w14:paraId="061A47D0" w14:textId="24302923" w:rsidR="0085400E" w:rsidRPr="00820D67" w:rsidRDefault="0085400E" w:rsidP="00820D67">
      <w:pPr>
        <w:pStyle w:val="ListParagraph"/>
        <w:numPr>
          <w:ilvl w:val="1"/>
          <w:numId w:val="37"/>
        </w:numPr>
        <w:tabs>
          <w:tab w:val="left" w:pos="720"/>
        </w:tabs>
        <w:autoSpaceDE w:val="0"/>
        <w:autoSpaceDN w:val="0"/>
        <w:adjustRightInd w:val="0"/>
        <w:spacing w:after="0" w:line="240" w:lineRule="auto"/>
        <w:ind w:left="540" w:hanging="90"/>
        <w:jc w:val="both"/>
        <w:rPr>
          <w:rFonts w:ascii="Times New Roman" w:hAnsi="Times New Roman"/>
          <w:sz w:val="24"/>
          <w:szCs w:val="24"/>
          <w:lang w:eastAsia="en-GB"/>
        </w:rPr>
      </w:pPr>
      <w:r w:rsidRPr="00820D67">
        <w:rPr>
          <w:rFonts w:ascii="Times New Roman" w:hAnsi="Times New Roman"/>
          <w:sz w:val="24"/>
          <w:szCs w:val="24"/>
          <w:lang w:eastAsia="en-GB"/>
        </w:rPr>
        <w:t>informaţii privind: numărul total de personal angajat; numărul total al zilelor lucrate; consumul total de combustibil pe vehicul pe luna pentru, fiecare flux de colectare (</w:t>
      </w:r>
      <w:r w:rsidR="009011BF" w:rsidRPr="00820D67">
        <w:rPr>
          <w:rFonts w:ascii="Times New Roman" w:hAnsi="Times New Roman"/>
          <w:sz w:val="24"/>
          <w:szCs w:val="24"/>
          <w:lang w:eastAsia="en-GB"/>
        </w:rPr>
        <w:t>ex.: Deşeuri Reciclabile, Bio</w:t>
      </w:r>
      <w:r w:rsidRPr="00820D67">
        <w:rPr>
          <w:rFonts w:ascii="Times New Roman" w:hAnsi="Times New Roman"/>
          <w:sz w:val="24"/>
          <w:szCs w:val="24"/>
          <w:lang w:eastAsia="en-GB"/>
        </w:rPr>
        <w:t>deşeuri. etc.); numărul total de kilometri/vehicul pe luna pentru fiecare flux de colectare (ex.: Deşeuri Reciclabile, Bio-deseuri, etc.);</w:t>
      </w:r>
    </w:p>
    <w:p w14:paraId="3941AB03" w14:textId="204CB764" w:rsidR="0085400E" w:rsidRPr="00820D67" w:rsidRDefault="00A6630F" w:rsidP="00820D67">
      <w:pPr>
        <w:pStyle w:val="ListParagraph"/>
        <w:numPr>
          <w:ilvl w:val="1"/>
          <w:numId w:val="37"/>
        </w:numPr>
        <w:tabs>
          <w:tab w:val="left" w:pos="720"/>
        </w:tabs>
        <w:autoSpaceDE w:val="0"/>
        <w:autoSpaceDN w:val="0"/>
        <w:adjustRightInd w:val="0"/>
        <w:spacing w:after="0" w:line="240" w:lineRule="auto"/>
        <w:ind w:left="540" w:hanging="90"/>
        <w:jc w:val="both"/>
        <w:rPr>
          <w:rFonts w:ascii="Times New Roman" w:hAnsi="Times New Roman"/>
          <w:sz w:val="24"/>
          <w:szCs w:val="24"/>
          <w:lang w:eastAsia="en-GB"/>
        </w:rPr>
      </w:pPr>
      <w:r w:rsidRPr="00820D67">
        <w:rPr>
          <w:rFonts w:ascii="Times New Roman" w:hAnsi="Times New Roman"/>
          <w:sz w:val="24"/>
          <w:szCs w:val="24"/>
          <w:lang w:eastAsia="en-GB"/>
        </w:rPr>
        <w:t>informaţii privind: eficienț</w:t>
      </w:r>
      <w:r w:rsidR="0085400E" w:rsidRPr="00820D67">
        <w:rPr>
          <w:rFonts w:ascii="Times New Roman" w:hAnsi="Times New Roman"/>
          <w:sz w:val="24"/>
          <w:szCs w:val="24"/>
          <w:lang w:eastAsia="en-GB"/>
        </w:rPr>
        <w:t>a colectării privind: % de Utilizatori Casnici de la care nu au fost colectate Deşeuri; % din colectările planificate nu au fost realizate (colectările omise) dar au fost remediate în maxim 24 ore; % din colectările de la Utilizatori Non-Casnici care nu au fost realizate în termen de 24 ore; cantitatea de Deşeuri Municipale abandonate ca</w:t>
      </w:r>
      <w:r w:rsidRPr="00820D67">
        <w:rPr>
          <w:rFonts w:ascii="Times New Roman" w:hAnsi="Times New Roman"/>
          <w:sz w:val="24"/>
          <w:szCs w:val="24"/>
          <w:lang w:eastAsia="en-GB"/>
        </w:rPr>
        <w:t xml:space="preserve"> procentaj din cantitatea totală</w:t>
      </w:r>
      <w:r w:rsidR="0085400E" w:rsidRPr="00820D67">
        <w:rPr>
          <w:rFonts w:ascii="Times New Roman" w:hAnsi="Times New Roman"/>
          <w:sz w:val="24"/>
          <w:szCs w:val="24"/>
          <w:lang w:eastAsia="en-GB"/>
        </w:rPr>
        <w:t xml:space="preserve"> de Deşeuri Municipale colectate;</w:t>
      </w:r>
    </w:p>
    <w:p w14:paraId="267F88CC" w14:textId="77777777" w:rsidR="008C3A28" w:rsidRPr="00820D67" w:rsidRDefault="009011BF" w:rsidP="00820D67">
      <w:pPr>
        <w:pStyle w:val="ListParagraph"/>
        <w:numPr>
          <w:ilvl w:val="1"/>
          <w:numId w:val="37"/>
        </w:numPr>
        <w:tabs>
          <w:tab w:val="left" w:pos="720"/>
        </w:tabs>
        <w:autoSpaceDE w:val="0"/>
        <w:autoSpaceDN w:val="0"/>
        <w:adjustRightInd w:val="0"/>
        <w:spacing w:after="0" w:line="240" w:lineRule="auto"/>
        <w:ind w:left="540" w:hanging="90"/>
        <w:jc w:val="both"/>
        <w:rPr>
          <w:rFonts w:ascii="Times New Roman" w:hAnsi="Times New Roman"/>
          <w:sz w:val="24"/>
          <w:szCs w:val="24"/>
          <w:lang w:eastAsia="en-GB"/>
        </w:rPr>
      </w:pPr>
      <w:r w:rsidRPr="00820D67">
        <w:rPr>
          <w:rFonts w:ascii="Times New Roman" w:hAnsi="Times New Roman"/>
          <w:sz w:val="24"/>
          <w:szCs w:val="24"/>
          <w:lang w:eastAsia="en-GB"/>
        </w:rPr>
        <w:t xml:space="preserve"> performanța realizată</w:t>
      </w:r>
      <w:r w:rsidR="0085400E" w:rsidRPr="00820D67">
        <w:rPr>
          <w:rFonts w:ascii="Times New Roman" w:hAnsi="Times New Roman"/>
          <w:sz w:val="24"/>
          <w:szCs w:val="24"/>
          <w:lang w:eastAsia="en-GB"/>
        </w:rPr>
        <w:t xml:space="preserve"> în ceea ce priveşte respecta</w:t>
      </w:r>
      <w:r w:rsidRPr="00820D67">
        <w:rPr>
          <w:rFonts w:ascii="Times New Roman" w:hAnsi="Times New Roman"/>
          <w:sz w:val="24"/>
          <w:szCs w:val="24"/>
          <w:lang w:eastAsia="en-GB"/>
        </w:rPr>
        <w:t>rea Indicatorilor de Performanță stabiliţi pe o baza anuală</w:t>
      </w:r>
      <w:r w:rsidR="0085400E" w:rsidRPr="00820D67">
        <w:rPr>
          <w:rFonts w:ascii="Times New Roman" w:hAnsi="Times New Roman"/>
          <w:sz w:val="24"/>
          <w:szCs w:val="24"/>
          <w:lang w:eastAsia="en-GB"/>
        </w:rPr>
        <w:t>, după caz.</w:t>
      </w:r>
    </w:p>
    <w:p w14:paraId="688DC2CA" w14:textId="573F0370" w:rsidR="008C3A28" w:rsidRPr="00820D67" w:rsidRDefault="008A7190" w:rsidP="00820D67">
      <w:pPr>
        <w:pStyle w:val="ListParagraph"/>
        <w:numPr>
          <w:ilvl w:val="1"/>
          <w:numId w:val="37"/>
        </w:numPr>
        <w:tabs>
          <w:tab w:val="left" w:pos="720"/>
        </w:tabs>
        <w:autoSpaceDE w:val="0"/>
        <w:autoSpaceDN w:val="0"/>
        <w:adjustRightInd w:val="0"/>
        <w:spacing w:after="0" w:line="240" w:lineRule="auto"/>
        <w:ind w:left="540" w:hanging="90"/>
        <w:jc w:val="both"/>
        <w:rPr>
          <w:rFonts w:ascii="Times New Roman" w:hAnsi="Times New Roman"/>
          <w:sz w:val="24"/>
          <w:szCs w:val="24"/>
          <w:lang w:eastAsia="en-GB"/>
        </w:rPr>
      </w:pPr>
      <w:r w:rsidRPr="00820D67">
        <w:rPr>
          <w:rFonts w:ascii="Times New Roman" w:eastAsia="Times New Roman" w:hAnsi="Times New Roman"/>
          <w:sz w:val="24"/>
          <w:szCs w:val="24"/>
          <w:lang w:eastAsia="ro-RO"/>
        </w:rPr>
        <w:t>Situația i</w:t>
      </w:r>
      <w:r w:rsidR="00415636" w:rsidRPr="00820D67">
        <w:rPr>
          <w:rFonts w:ascii="Times New Roman" w:eastAsia="Times New Roman" w:hAnsi="Times New Roman"/>
          <w:sz w:val="24"/>
          <w:szCs w:val="24"/>
          <w:lang w:eastAsia="ro-RO"/>
        </w:rPr>
        <w:t>nvestițiilor efectuate conform P</w:t>
      </w:r>
      <w:r w:rsidRPr="00820D67">
        <w:rPr>
          <w:rFonts w:ascii="Times New Roman" w:eastAsia="Times New Roman" w:hAnsi="Times New Roman"/>
          <w:sz w:val="24"/>
          <w:szCs w:val="24"/>
          <w:lang w:eastAsia="ro-RO"/>
        </w:rPr>
        <w:t>lanului de investiții însoțită de documente justificative;</w:t>
      </w:r>
    </w:p>
    <w:p w14:paraId="5A93E96A" w14:textId="21769E52" w:rsidR="006654CE" w:rsidRPr="00820D67" w:rsidRDefault="006654CE" w:rsidP="00820D67">
      <w:pPr>
        <w:pStyle w:val="ListParagraph"/>
        <w:numPr>
          <w:ilvl w:val="1"/>
          <w:numId w:val="37"/>
        </w:numPr>
        <w:tabs>
          <w:tab w:val="left" w:pos="720"/>
        </w:tabs>
        <w:autoSpaceDE w:val="0"/>
        <w:autoSpaceDN w:val="0"/>
        <w:adjustRightInd w:val="0"/>
        <w:spacing w:after="0" w:line="240" w:lineRule="auto"/>
        <w:ind w:left="540" w:hanging="90"/>
        <w:jc w:val="both"/>
        <w:rPr>
          <w:rFonts w:ascii="Times New Roman" w:hAnsi="Times New Roman"/>
          <w:sz w:val="24"/>
          <w:szCs w:val="24"/>
          <w:lang w:eastAsia="en-GB"/>
        </w:rPr>
      </w:pPr>
      <w:r w:rsidRPr="00820D67">
        <w:rPr>
          <w:rFonts w:ascii="Times New Roman" w:hAnsi="Times New Roman"/>
          <w:sz w:val="24"/>
          <w:szCs w:val="24"/>
          <w:lang w:eastAsia="en-GB"/>
        </w:rPr>
        <w:t xml:space="preserve">Delegatul va prezenta, la începutul fiecărui An Contractual, Delegatarului, dovezi: </w:t>
      </w:r>
    </w:p>
    <w:p w14:paraId="776E6E75" w14:textId="1FC27FAB" w:rsidR="006654CE" w:rsidRPr="00820D67" w:rsidRDefault="00386128" w:rsidP="00820D67">
      <w:pPr>
        <w:numPr>
          <w:ilvl w:val="0"/>
          <w:numId w:val="21"/>
        </w:numPr>
        <w:tabs>
          <w:tab w:val="left" w:pos="1350"/>
        </w:tabs>
        <w:autoSpaceDE w:val="0"/>
        <w:autoSpaceDN w:val="0"/>
        <w:adjustRightInd w:val="0"/>
        <w:spacing w:after="0" w:line="240" w:lineRule="auto"/>
        <w:ind w:left="709" w:firstLine="371"/>
        <w:jc w:val="both"/>
        <w:rPr>
          <w:rFonts w:ascii="Times New Roman" w:hAnsi="Times New Roman"/>
          <w:bCs/>
          <w:sz w:val="24"/>
          <w:szCs w:val="24"/>
        </w:rPr>
      </w:pPr>
      <w:r w:rsidRPr="00820D67">
        <w:rPr>
          <w:rFonts w:ascii="Times New Roman" w:hAnsi="Times New Roman"/>
          <w:bCs/>
          <w:sz w:val="24"/>
          <w:szCs w:val="24"/>
        </w:rPr>
        <w:t>d</w:t>
      </w:r>
      <w:r w:rsidR="006654CE" w:rsidRPr="00820D67">
        <w:rPr>
          <w:rFonts w:ascii="Times New Roman" w:hAnsi="Times New Roman"/>
          <w:bCs/>
          <w:sz w:val="24"/>
          <w:szCs w:val="24"/>
        </w:rPr>
        <w:t>e pla</w:t>
      </w:r>
      <w:r w:rsidR="00577D05" w:rsidRPr="00820D67">
        <w:rPr>
          <w:rFonts w:ascii="Times New Roman" w:hAnsi="Times New Roman"/>
          <w:bCs/>
          <w:sz w:val="24"/>
          <w:szCs w:val="24"/>
        </w:rPr>
        <w:t>tă</w:t>
      </w:r>
      <w:r w:rsidR="006654CE" w:rsidRPr="00820D67">
        <w:rPr>
          <w:rFonts w:ascii="Times New Roman" w:hAnsi="Times New Roman"/>
          <w:bCs/>
          <w:sz w:val="24"/>
          <w:szCs w:val="24"/>
        </w:rPr>
        <w:t xml:space="preserve"> a impozitelor, taxelor </w:t>
      </w:r>
      <w:r w:rsidRPr="00820D67">
        <w:rPr>
          <w:rFonts w:ascii="Times New Roman" w:hAnsi="Times New Roman"/>
          <w:bCs/>
          <w:sz w:val="24"/>
          <w:szCs w:val="24"/>
        </w:rPr>
        <w:t>și contribuțiilor precum ș</w:t>
      </w:r>
      <w:r w:rsidR="006654CE" w:rsidRPr="00820D67">
        <w:rPr>
          <w:rFonts w:ascii="Times New Roman" w:hAnsi="Times New Roman"/>
          <w:bCs/>
          <w:sz w:val="24"/>
          <w:szCs w:val="24"/>
        </w:rPr>
        <w:t xml:space="preserve">i a primelor de asigurări; </w:t>
      </w:r>
    </w:p>
    <w:p w14:paraId="62906E5F" w14:textId="6C6AE06D" w:rsidR="006654CE" w:rsidRPr="00820D67" w:rsidRDefault="00386128" w:rsidP="00820D67">
      <w:pPr>
        <w:numPr>
          <w:ilvl w:val="0"/>
          <w:numId w:val="21"/>
        </w:numPr>
        <w:tabs>
          <w:tab w:val="left" w:pos="1350"/>
        </w:tabs>
        <w:autoSpaceDE w:val="0"/>
        <w:autoSpaceDN w:val="0"/>
        <w:adjustRightInd w:val="0"/>
        <w:spacing w:after="0" w:line="240" w:lineRule="auto"/>
        <w:ind w:left="709" w:firstLine="371"/>
        <w:jc w:val="both"/>
        <w:rPr>
          <w:rFonts w:ascii="Times New Roman" w:hAnsi="Times New Roman"/>
          <w:bCs/>
          <w:sz w:val="24"/>
          <w:szCs w:val="24"/>
        </w:rPr>
      </w:pPr>
      <w:r w:rsidRPr="00820D67">
        <w:rPr>
          <w:rFonts w:ascii="Times New Roman" w:hAnsi="Times New Roman"/>
          <w:bCs/>
          <w:sz w:val="24"/>
          <w:szCs w:val="24"/>
        </w:rPr>
        <w:t>d</w:t>
      </w:r>
      <w:r w:rsidR="006654CE" w:rsidRPr="00820D67">
        <w:rPr>
          <w:rFonts w:ascii="Times New Roman" w:hAnsi="Times New Roman"/>
          <w:bCs/>
          <w:sz w:val="24"/>
          <w:szCs w:val="24"/>
        </w:rPr>
        <w:t xml:space="preserve">e înmatriculare a vehiculelor de </w:t>
      </w:r>
      <w:r w:rsidRPr="00820D67">
        <w:rPr>
          <w:rFonts w:ascii="Times New Roman" w:hAnsi="Times New Roman"/>
          <w:bCs/>
          <w:sz w:val="24"/>
          <w:szCs w:val="24"/>
        </w:rPr>
        <w:t>transport deșeuri, corespondența</w:t>
      </w:r>
      <w:r w:rsidR="006654CE" w:rsidRPr="00820D67">
        <w:rPr>
          <w:rFonts w:ascii="Times New Roman" w:hAnsi="Times New Roman"/>
          <w:bCs/>
          <w:sz w:val="24"/>
          <w:szCs w:val="24"/>
        </w:rPr>
        <w:t xml:space="preserve"> ace</w:t>
      </w:r>
      <w:r w:rsidRPr="00820D67">
        <w:rPr>
          <w:rFonts w:ascii="Times New Roman" w:hAnsi="Times New Roman"/>
          <w:bCs/>
          <w:sz w:val="24"/>
          <w:szCs w:val="24"/>
        </w:rPr>
        <w:t>stora cu cele din oferta tehnică;</w:t>
      </w:r>
    </w:p>
    <w:p w14:paraId="59E713B1" w14:textId="5B30ACE2" w:rsidR="006654CE" w:rsidRPr="00820D67" w:rsidRDefault="00386128" w:rsidP="00820D67">
      <w:pPr>
        <w:numPr>
          <w:ilvl w:val="0"/>
          <w:numId w:val="21"/>
        </w:numPr>
        <w:tabs>
          <w:tab w:val="left" w:pos="1350"/>
        </w:tabs>
        <w:autoSpaceDE w:val="0"/>
        <w:autoSpaceDN w:val="0"/>
        <w:adjustRightInd w:val="0"/>
        <w:spacing w:after="0" w:line="240" w:lineRule="auto"/>
        <w:ind w:left="709" w:firstLine="371"/>
        <w:jc w:val="both"/>
        <w:rPr>
          <w:rFonts w:ascii="Times New Roman" w:hAnsi="Times New Roman"/>
          <w:bCs/>
          <w:sz w:val="24"/>
          <w:szCs w:val="24"/>
        </w:rPr>
      </w:pPr>
      <w:r w:rsidRPr="00820D67">
        <w:rPr>
          <w:rFonts w:ascii="Times New Roman" w:hAnsi="Times New Roman"/>
          <w:bCs/>
          <w:sz w:val="24"/>
          <w:szCs w:val="24"/>
        </w:rPr>
        <w:t>d</w:t>
      </w:r>
      <w:r w:rsidR="006654CE" w:rsidRPr="00820D67">
        <w:rPr>
          <w:rFonts w:ascii="Times New Roman" w:hAnsi="Times New Roman"/>
          <w:bCs/>
          <w:sz w:val="24"/>
          <w:szCs w:val="24"/>
        </w:rPr>
        <w:t xml:space="preserve">e control tehnic al vehiculelor </w:t>
      </w:r>
      <w:r w:rsidRPr="00820D67">
        <w:rPr>
          <w:rFonts w:ascii="Times New Roman" w:hAnsi="Times New Roman"/>
          <w:bCs/>
          <w:sz w:val="24"/>
          <w:szCs w:val="24"/>
        </w:rPr>
        <w:t>și încadrare î</w:t>
      </w:r>
      <w:r w:rsidR="006654CE" w:rsidRPr="00820D67">
        <w:rPr>
          <w:rFonts w:ascii="Times New Roman" w:hAnsi="Times New Roman"/>
          <w:bCs/>
          <w:sz w:val="24"/>
          <w:szCs w:val="24"/>
        </w:rPr>
        <w:t>n normele de control a emisiilor</w:t>
      </w:r>
      <w:r w:rsidRPr="00820D67">
        <w:rPr>
          <w:rFonts w:ascii="Times New Roman" w:hAnsi="Times New Roman"/>
          <w:bCs/>
          <w:sz w:val="24"/>
          <w:szCs w:val="24"/>
        </w:rPr>
        <w:t>;</w:t>
      </w:r>
    </w:p>
    <w:p w14:paraId="10EB5DB2" w14:textId="793F7534" w:rsidR="006654CE" w:rsidRPr="00820D67" w:rsidRDefault="00386128" w:rsidP="00820D67">
      <w:pPr>
        <w:numPr>
          <w:ilvl w:val="0"/>
          <w:numId w:val="21"/>
        </w:numPr>
        <w:tabs>
          <w:tab w:val="left" w:pos="1350"/>
        </w:tabs>
        <w:autoSpaceDE w:val="0"/>
        <w:autoSpaceDN w:val="0"/>
        <w:adjustRightInd w:val="0"/>
        <w:spacing w:after="0" w:line="240" w:lineRule="auto"/>
        <w:ind w:left="709" w:firstLine="371"/>
        <w:jc w:val="both"/>
        <w:rPr>
          <w:rFonts w:ascii="Times New Roman" w:hAnsi="Times New Roman"/>
          <w:bCs/>
          <w:sz w:val="24"/>
          <w:szCs w:val="24"/>
        </w:rPr>
      </w:pPr>
      <w:r w:rsidRPr="00820D67">
        <w:rPr>
          <w:rFonts w:ascii="Times New Roman" w:hAnsi="Times New Roman"/>
          <w:bCs/>
          <w:sz w:val="24"/>
          <w:szCs w:val="24"/>
        </w:rPr>
        <w:t>suma cheltuită î</w:t>
      </w:r>
      <w:r w:rsidR="006654CE" w:rsidRPr="00820D67">
        <w:rPr>
          <w:rFonts w:ascii="Times New Roman" w:hAnsi="Times New Roman"/>
          <w:bCs/>
          <w:sz w:val="24"/>
          <w:szCs w:val="24"/>
        </w:rPr>
        <w:t>n fiecare an cu luc</w:t>
      </w:r>
      <w:r w:rsidRPr="00820D67">
        <w:rPr>
          <w:rFonts w:ascii="Times New Roman" w:hAnsi="Times New Roman"/>
          <w:bCs/>
          <w:sz w:val="24"/>
          <w:szCs w:val="24"/>
        </w:rPr>
        <w:t>rările (inclusiv investițiile) în sarcina delegatului î</w:t>
      </w:r>
      <w:r w:rsidR="006654CE" w:rsidRPr="00820D67">
        <w:rPr>
          <w:rFonts w:ascii="Times New Roman" w:hAnsi="Times New Roman"/>
          <w:bCs/>
          <w:sz w:val="24"/>
          <w:szCs w:val="24"/>
        </w:rPr>
        <w:t>n baza prezentului contract, detaliat pe fiecar</w:t>
      </w:r>
      <w:r w:rsidRPr="00820D67">
        <w:rPr>
          <w:rFonts w:ascii="Times New Roman" w:hAnsi="Times New Roman"/>
          <w:bCs/>
          <w:sz w:val="24"/>
          <w:szCs w:val="24"/>
        </w:rPr>
        <w:t>e tip de lucrare/investiție dacă</w:t>
      </w:r>
      <w:r w:rsidR="006654CE" w:rsidRPr="00820D67">
        <w:rPr>
          <w:rFonts w:ascii="Times New Roman" w:hAnsi="Times New Roman"/>
          <w:bCs/>
          <w:sz w:val="24"/>
          <w:szCs w:val="24"/>
        </w:rPr>
        <w:t xml:space="preserve"> este cazul;</w:t>
      </w:r>
    </w:p>
    <w:p w14:paraId="30763AD3" w14:textId="77777777" w:rsidR="006654CE" w:rsidRPr="00820D67" w:rsidRDefault="006654CE" w:rsidP="00820D67">
      <w:pPr>
        <w:numPr>
          <w:ilvl w:val="0"/>
          <w:numId w:val="21"/>
        </w:numPr>
        <w:tabs>
          <w:tab w:val="left" w:pos="1350"/>
        </w:tabs>
        <w:autoSpaceDE w:val="0"/>
        <w:autoSpaceDN w:val="0"/>
        <w:adjustRightInd w:val="0"/>
        <w:spacing w:after="0" w:line="240" w:lineRule="auto"/>
        <w:ind w:left="709" w:firstLine="371"/>
        <w:jc w:val="both"/>
        <w:rPr>
          <w:rFonts w:ascii="Times New Roman" w:hAnsi="Times New Roman"/>
          <w:bCs/>
          <w:kern w:val="32"/>
          <w:sz w:val="24"/>
          <w:szCs w:val="24"/>
        </w:rPr>
      </w:pPr>
      <w:r w:rsidRPr="00820D67">
        <w:rPr>
          <w:rFonts w:ascii="Times New Roman" w:hAnsi="Times New Roman"/>
          <w:bCs/>
          <w:sz w:val="24"/>
          <w:szCs w:val="24"/>
        </w:rPr>
        <w:t>de deținere a tuturor Autorizațiilor valabile.</w:t>
      </w:r>
    </w:p>
    <w:p w14:paraId="3D1A8598" w14:textId="0B096E31" w:rsidR="008C3A28" w:rsidRPr="00820D67" w:rsidRDefault="006654CE" w:rsidP="00820D67">
      <w:pPr>
        <w:pStyle w:val="ListParagraph"/>
        <w:numPr>
          <w:ilvl w:val="1"/>
          <w:numId w:val="37"/>
        </w:numPr>
        <w:autoSpaceDE w:val="0"/>
        <w:autoSpaceDN w:val="0"/>
        <w:adjustRightInd w:val="0"/>
        <w:spacing w:after="0" w:line="240" w:lineRule="auto"/>
        <w:ind w:left="450" w:firstLine="0"/>
        <w:jc w:val="both"/>
        <w:rPr>
          <w:rFonts w:ascii="Times New Roman" w:hAnsi="Times New Roman"/>
          <w:sz w:val="24"/>
          <w:szCs w:val="24"/>
          <w:lang w:eastAsia="en-GB"/>
        </w:rPr>
      </w:pPr>
      <w:r w:rsidRPr="00820D67">
        <w:rPr>
          <w:rFonts w:ascii="Times New Roman" w:hAnsi="Times New Roman"/>
          <w:sz w:val="24"/>
          <w:szCs w:val="24"/>
          <w:lang w:eastAsia="en-GB"/>
        </w:rPr>
        <w:t>Delegatul va raporta</w:t>
      </w:r>
      <w:r w:rsidR="00386128" w:rsidRPr="00820D67">
        <w:rPr>
          <w:rFonts w:ascii="Times New Roman" w:hAnsi="Times New Roman"/>
          <w:sz w:val="24"/>
          <w:szCs w:val="24"/>
          <w:lang w:eastAsia="en-GB"/>
        </w:rPr>
        <w:t xml:space="preserve"> date și informații Autorității competente pentru protecția mediului (date și informaț</w:t>
      </w:r>
      <w:r w:rsidRPr="00820D67">
        <w:rPr>
          <w:rFonts w:ascii="Times New Roman" w:hAnsi="Times New Roman"/>
          <w:sz w:val="24"/>
          <w:szCs w:val="24"/>
          <w:lang w:eastAsia="en-GB"/>
        </w:rPr>
        <w:t>ii specifice activit</w:t>
      </w:r>
      <w:r w:rsidR="00386128" w:rsidRPr="00820D67">
        <w:rPr>
          <w:rFonts w:ascii="Times New Roman" w:hAnsi="Times New Roman"/>
          <w:sz w:val="24"/>
          <w:szCs w:val="24"/>
          <w:lang w:eastAsia="en-GB"/>
        </w:rPr>
        <w:t>ății, inclusiv chestionarele si anchetele statistice naț</w:t>
      </w:r>
      <w:r w:rsidRPr="00820D67">
        <w:rPr>
          <w:rFonts w:ascii="Times New Roman" w:hAnsi="Times New Roman"/>
          <w:sz w:val="24"/>
          <w:szCs w:val="24"/>
          <w:lang w:eastAsia="en-GB"/>
        </w:rPr>
        <w:t xml:space="preserve">ionale) </w:t>
      </w:r>
      <w:r w:rsidR="00386128" w:rsidRPr="00820D67">
        <w:rPr>
          <w:rFonts w:ascii="Times New Roman" w:hAnsi="Times New Roman"/>
          <w:sz w:val="24"/>
          <w:szCs w:val="24"/>
          <w:lang w:eastAsia="en-GB"/>
        </w:rPr>
        <w:t>și va raporta Autorității de reglementare cantitățile de deș</w:t>
      </w:r>
      <w:r w:rsidRPr="00820D67">
        <w:rPr>
          <w:rFonts w:ascii="Times New Roman" w:hAnsi="Times New Roman"/>
          <w:sz w:val="24"/>
          <w:szCs w:val="24"/>
          <w:lang w:eastAsia="en-GB"/>
        </w:rPr>
        <w:t>euri predate operatorilor</w:t>
      </w:r>
      <w:r w:rsidR="00A42007" w:rsidRPr="00820D67">
        <w:rPr>
          <w:rFonts w:ascii="Times New Roman" w:hAnsi="Times New Roman"/>
          <w:sz w:val="24"/>
          <w:szCs w:val="24"/>
          <w:lang w:eastAsia="en-GB"/>
        </w:rPr>
        <w:t xml:space="preserve"> </w:t>
      </w:r>
      <w:r w:rsidRPr="00820D67">
        <w:rPr>
          <w:rFonts w:ascii="Times New Roman" w:hAnsi="Times New Roman"/>
          <w:sz w:val="24"/>
          <w:szCs w:val="24"/>
          <w:lang w:eastAsia="en-GB"/>
        </w:rPr>
        <w:t>pentru tratare</w:t>
      </w:r>
      <w:r w:rsidR="00386128" w:rsidRPr="00820D67">
        <w:rPr>
          <w:rFonts w:ascii="Times New Roman" w:hAnsi="Times New Roman"/>
          <w:sz w:val="24"/>
          <w:szCs w:val="24"/>
          <w:lang w:eastAsia="en-GB"/>
        </w:rPr>
        <w:t>a acestora pe fiecare tip de deș</w:t>
      </w:r>
      <w:r w:rsidRPr="00820D67">
        <w:rPr>
          <w:rFonts w:ascii="Times New Roman" w:hAnsi="Times New Roman"/>
          <w:sz w:val="24"/>
          <w:szCs w:val="24"/>
          <w:lang w:eastAsia="en-GB"/>
        </w:rPr>
        <w:t>eu colectat.</w:t>
      </w:r>
    </w:p>
    <w:p w14:paraId="7024A329" w14:textId="3D83F98D" w:rsidR="00B678F0" w:rsidRPr="00820D67" w:rsidRDefault="006654CE" w:rsidP="00820D67">
      <w:pPr>
        <w:pStyle w:val="ListParagraph"/>
        <w:numPr>
          <w:ilvl w:val="1"/>
          <w:numId w:val="37"/>
        </w:numPr>
        <w:autoSpaceDE w:val="0"/>
        <w:autoSpaceDN w:val="0"/>
        <w:adjustRightInd w:val="0"/>
        <w:spacing w:after="0" w:line="240" w:lineRule="auto"/>
        <w:ind w:left="450" w:firstLine="0"/>
        <w:jc w:val="both"/>
        <w:rPr>
          <w:rFonts w:ascii="Times New Roman" w:hAnsi="Times New Roman"/>
          <w:sz w:val="24"/>
          <w:szCs w:val="24"/>
          <w:lang w:eastAsia="en-GB"/>
        </w:rPr>
      </w:pPr>
      <w:r w:rsidRPr="00820D67">
        <w:rPr>
          <w:rFonts w:ascii="Times New Roman" w:hAnsi="Times New Roman"/>
          <w:sz w:val="24"/>
          <w:szCs w:val="24"/>
          <w:lang w:eastAsia="en-GB"/>
        </w:rPr>
        <w:t>Manager</w:t>
      </w:r>
      <w:r w:rsidR="00A42007" w:rsidRPr="00820D67">
        <w:rPr>
          <w:rFonts w:ascii="Times New Roman" w:hAnsi="Times New Roman"/>
          <w:sz w:val="24"/>
          <w:szCs w:val="24"/>
          <w:lang w:eastAsia="en-GB"/>
        </w:rPr>
        <w:t>ul de contract va participa la ș</w:t>
      </w:r>
      <w:r w:rsidRPr="00820D67">
        <w:rPr>
          <w:rFonts w:ascii="Times New Roman" w:hAnsi="Times New Roman"/>
          <w:sz w:val="24"/>
          <w:szCs w:val="24"/>
          <w:lang w:eastAsia="en-GB"/>
        </w:rPr>
        <w:t xml:space="preserve">edinte </w:t>
      </w:r>
      <w:r w:rsidR="00A42007" w:rsidRPr="00820D67">
        <w:rPr>
          <w:rFonts w:ascii="Times New Roman" w:hAnsi="Times New Roman"/>
          <w:sz w:val="24"/>
          <w:szCs w:val="24"/>
          <w:lang w:eastAsia="en-GB"/>
        </w:rPr>
        <w:t>de verificare o data la 3 luni și oricâ</w:t>
      </w:r>
      <w:r w:rsidRPr="00820D67">
        <w:rPr>
          <w:rFonts w:ascii="Times New Roman" w:hAnsi="Times New Roman"/>
          <w:sz w:val="24"/>
          <w:szCs w:val="24"/>
          <w:lang w:eastAsia="en-GB"/>
        </w:rPr>
        <w:t xml:space="preserve">nd la cererea </w:t>
      </w:r>
      <w:r w:rsidR="00A42007" w:rsidRPr="00820D67">
        <w:rPr>
          <w:rFonts w:ascii="Times New Roman" w:hAnsi="Times New Roman"/>
          <w:sz w:val="24"/>
          <w:szCs w:val="24"/>
          <w:lang w:eastAsia="en-GB"/>
        </w:rPr>
        <w:t>Delegatarului î</w:t>
      </w:r>
      <w:r w:rsidRPr="00820D67">
        <w:rPr>
          <w:rFonts w:ascii="Times New Roman" w:hAnsi="Times New Roman"/>
          <w:sz w:val="24"/>
          <w:szCs w:val="24"/>
          <w:lang w:eastAsia="en-GB"/>
        </w:rPr>
        <w:t>n scopul verific</w:t>
      </w:r>
      <w:r w:rsidR="00A42007" w:rsidRPr="00820D67">
        <w:rPr>
          <w:rFonts w:ascii="Times New Roman" w:hAnsi="Times New Roman"/>
          <w:sz w:val="24"/>
          <w:szCs w:val="24"/>
          <w:lang w:eastAsia="en-GB"/>
        </w:rPr>
        <w:t>ării prestă</w:t>
      </w:r>
      <w:r w:rsidRPr="00820D67">
        <w:rPr>
          <w:rFonts w:ascii="Times New Roman" w:hAnsi="Times New Roman"/>
          <w:sz w:val="24"/>
          <w:szCs w:val="24"/>
          <w:lang w:eastAsia="en-GB"/>
        </w:rPr>
        <w:t>rii serviciului.</w:t>
      </w:r>
    </w:p>
    <w:p w14:paraId="7C15EFB9" w14:textId="1124AC06" w:rsidR="001C2456" w:rsidRPr="00820D67" w:rsidRDefault="001C2456"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Î</w:t>
      </w:r>
      <w:r w:rsidR="00415636" w:rsidRPr="00820D67">
        <w:rPr>
          <w:rFonts w:ascii="Times New Roman" w:hAnsi="Times New Roman"/>
          <w:sz w:val="24"/>
          <w:szCs w:val="24"/>
          <w:lang w:eastAsia="en-GB"/>
        </w:rPr>
        <w:t xml:space="preserve">n sensul prezentului alineat, </w:t>
      </w:r>
      <w:r w:rsidRPr="00820D67">
        <w:rPr>
          <w:rFonts w:ascii="Times New Roman" w:hAnsi="Times New Roman"/>
          <w:sz w:val="24"/>
          <w:szCs w:val="24"/>
          <w:lang w:eastAsia="en-GB"/>
        </w:rPr>
        <w:t>“anual” va fi interpretat prin aceea că Delegatul trebuie să furnizeze înainte de sfârşitul primei luni a unui An Calendaristic informaţiile referitoare la Anul Calendaristic precedent.</w:t>
      </w:r>
    </w:p>
    <w:p w14:paraId="46170C02" w14:textId="77777777" w:rsidR="009C56A6" w:rsidRPr="00820D67" w:rsidRDefault="009C56A6" w:rsidP="00820D67">
      <w:pPr>
        <w:autoSpaceDE w:val="0"/>
        <w:autoSpaceDN w:val="0"/>
        <w:adjustRightInd w:val="0"/>
        <w:spacing w:after="0" w:line="240" w:lineRule="auto"/>
        <w:jc w:val="both"/>
        <w:rPr>
          <w:rFonts w:ascii="Times New Roman" w:hAnsi="Times New Roman"/>
          <w:sz w:val="24"/>
          <w:szCs w:val="24"/>
          <w:lang w:eastAsia="en-GB"/>
        </w:rPr>
      </w:pPr>
    </w:p>
    <w:p w14:paraId="7CCF31B9" w14:textId="771D5596"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118" w:name="_Toc11221565"/>
      <w:bookmarkStart w:id="119" w:name="_Toc350954020"/>
      <w:r w:rsidRPr="00820D67">
        <w:rPr>
          <w:rFonts w:ascii="Times New Roman" w:hAnsi="Times New Roman"/>
          <w:i w:val="0"/>
          <w:sz w:val="24"/>
          <w:szCs w:val="24"/>
          <w:lang w:val="ro-RO" w:eastAsia="ro-RO"/>
        </w:rPr>
        <w:t>FLUXUL DEȘEURILOR</w:t>
      </w:r>
      <w:bookmarkEnd w:id="118"/>
      <w:r w:rsidRPr="00820D67">
        <w:rPr>
          <w:rFonts w:ascii="Times New Roman" w:hAnsi="Times New Roman"/>
          <w:i w:val="0"/>
          <w:sz w:val="24"/>
          <w:szCs w:val="24"/>
          <w:lang w:val="ro-RO" w:eastAsia="ro-RO"/>
        </w:rPr>
        <w:t xml:space="preserve"> </w:t>
      </w:r>
    </w:p>
    <w:p w14:paraId="33B378D9" w14:textId="38B2FEF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
          <w:bCs/>
          <w:sz w:val="24"/>
          <w:szCs w:val="24"/>
        </w:rPr>
        <w:t xml:space="preserve">(1) </w:t>
      </w:r>
      <w:r w:rsidRPr="00820D67">
        <w:rPr>
          <w:rFonts w:ascii="Times New Roman" w:hAnsi="Times New Roman"/>
          <w:bCs/>
          <w:sz w:val="24"/>
          <w:szCs w:val="24"/>
        </w:rPr>
        <w:t>Delegatul va transporta Deșeurile colectate conform următorului flux de Deșeuri, cu respectarea prevederilor Regulamentului Serviciului și Caietului de Sarcini referitoare la fluxul deșeurilor:</w:t>
      </w:r>
    </w:p>
    <w:p w14:paraId="072FF361" w14:textId="42D02DFC" w:rsidR="00B678F0" w:rsidRPr="00820D67" w:rsidRDefault="00B678F0"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t>a)</w:t>
      </w:r>
      <w:r w:rsidRPr="00820D67">
        <w:rPr>
          <w:rFonts w:ascii="Times New Roman" w:hAnsi="Times New Roman"/>
          <w:bCs/>
          <w:sz w:val="24"/>
          <w:szCs w:val="24"/>
        </w:rPr>
        <w:t xml:space="preserve"> va transporta Deșeurile Reciclabile colectate separat, inclusiv Deșeurile din Ambalaje Municipale colectate separat doar la </w:t>
      </w:r>
      <w:r w:rsidR="00EF72F2">
        <w:rPr>
          <w:rFonts w:ascii="Times New Roman" w:hAnsi="Times New Roman"/>
          <w:bCs/>
          <w:sz w:val="24"/>
          <w:szCs w:val="24"/>
        </w:rPr>
        <w:t>Stati</w:t>
      </w:r>
      <w:r w:rsidR="005A2D84">
        <w:rPr>
          <w:rFonts w:ascii="Times New Roman" w:hAnsi="Times New Roman"/>
          <w:bCs/>
          <w:sz w:val="24"/>
          <w:szCs w:val="24"/>
        </w:rPr>
        <w:t>a</w:t>
      </w:r>
      <w:r w:rsidR="00EF72F2">
        <w:rPr>
          <w:rFonts w:ascii="Times New Roman" w:hAnsi="Times New Roman"/>
          <w:bCs/>
          <w:sz w:val="24"/>
          <w:szCs w:val="24"/>
        </w:rPr>
        <w:t xml:space="preserve"> de sortare</w:t>
      </w:r>
      <w:r w:rsidR="005A2D84">
        <w:rPr>
          <w:rFonts w:ascii="Times New Roman" w:hAnsi="Times New Roman"/>
          <w:bCs/>
          <w:sz w:val="24"/>
          <w:szCs w:val="24"/>
        </w:rPr>
        <w:t xml:space="preserve"> (CMID Ciocanesti)</w:t>
      </w:r>
      <w:r w:rsidRPr="00820D67">
        <w:rPr>
          <w:rFonts w:ascii="Times New Roman" w:hAnsi="Times New Roman"/>
          <w:bCs/>
          <w:sz w:val="24"/>
          <w:szCs w:val="24"/>
        </w:rPr>
        <w:t xml:space="preserve">; </w:t>
      </w:r>
    </w:p>
    <w:p w14:paraId="55987BD8" w14:textId="2A98B8D8" w:rsidR="00B678F0" w:rsidRPr="00820D67" w:rsidRDefault="00B678F0"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t>b)</w:t>
      </w:r>
      <w:r w:rsidR="00A6630F" w:rsidRPr="00820D67">
        <w:rPr>
          <w:rFonts w:ascii="Times New Roman" w:hAnsi="Times New Roman"/>
          <w:bCs/>
          <w:sz w:val="24"/>
          <w:szCs w:val="24"/>
        </w:rPr>
        <w:t xml:space="preserve"> va transporta b</w:t>
      </w:r>
      <w:r w:rsidRPr="00820D67">
        <w:rPr>
          <w:rFonts w:ascii="Times New Roman" w:hAnsi="Times New Roman"/>
          <w:bCs/>
          <w:sz w:val="24"/>
          <w:szCs w:val="24"/>
        </w:rPr>
        <w:t xml:space="preserve">iodeșeurile </w:t>
      </w:r>
      <w:r w:rsidR="00FC57AC" w:rsidRPr="00820D67">
        <w:rPr>
          <w:rFonts w:ascii="Times New Roman" w:hAnsi="Times New Roman"/>
          <w:bCs/>
          <w:sz w:val="24"/>
          <w:szCs w:val="24"/>
        </w:rPr>
        <w:t xml:space="preserve">și deșeurile verzi </w:t>
      </w:r>
      <w:r w:rsidRPr="00820D67">
        <w:rPr>
          <w:rFonts w:ascii="Times New Roman" w:hAnsi="Times New Roman"/>
          <w:bCs/>
          <w:sz w:val="24"/>
          <w:szCs w:val="24"/>
        </w:rPr>
        <w:t xml:space="preserve">colectate separat </w:t>
      </w:r>
      <w:r w:rsidR="00FC57AC" w:rsidRPr="00820D67">
        <w:rPr>
          <w:rFonts w:ascii="Times New Roman" w:hAnsi="Times New Roman"/>
          <w:bCs/>
          <w:sz w:val="24"/>
          <w:szCs w:val="24"/>
        </w:rPr>
        <w:t xml:space="preserve">în vederea compostării </w:t>
      </w:r>
      <w:r w:rsidR="00F62D3D">
        <w:rPr>
          <w:rFonts w:ascii="Times New Roman" w:hAnsi="Times New Roman"/>
          <w:bCs/>
          <w:sz w:val="24"/>
          <w:szCs w:val="24"/>
        </w:rPr>
        <w:t xml:space="preserve">la </w:t>
      </w:r>
      <w:r w:rsidR="00A6630F" w:rsidRPr="00820D67">
        <w:rPr>
          <w:rFonts w:ascii="Times New Roman" w:hAnsi="Times New Roman"/>
          <w:bCs/>
          <w:sz w:val="24"/>
          <w:szCs w:val="24"/>
        </w:rPr>
        <w:t xml:space="preserve">Statia </w:t>
      </w:r>
      <w:r w:rsidR="00F62D3D">
        <w:rPr>
          <w:rFonts w:ascii="Times New Roman" w:hAnsi="Times New Roman"/>
          <w:bCs/>
          <w:sz w:val="24"/>
          <w:szCs w:val="24"/>
        </w:rPr>
        <w:t xml:space="preserve">de </w:t>
      </w:r>
      <w:r w:rsidR="00EF72F2">
        <w:rPr>
          <w:rFonts w:ascii="Times New Roman" w:hAnsi="Times New Roman"/>
          <w:bCs/>
          <w:sz w:val="24"/>
          <w:szCs w:val="24"/>
        </w:rPr>
        <w:t>compost</w:t>
      </w:r>
      <w:r w:rsidR="005A2D84">
        <w:rPr>
          <w:rFonts w:ascii="Times New Roman" w:hAnsi="Times New Roman"/>
          <w:bCs/>
          <w:sz w:val="24"/>
          <w:szCs w:val="24"/>
        </w:rPr>
        <w:t xml:space="preserve"> (CMID Ciocanesti)</w:t>
      </w:r>
      <w:r w:rsidRPr="00820D67">
        <w:rPr>
          <w:rFonts w:ascii="Times New Roman" w:hAnsi="Times New Roman"/>
          <w:bCs/>
          <w:sz w:val="24"/>
          <w:szCs w:val="24"/>
        </w:rPr>
        <w:t xml:space="preserve">; </w:t>
      </w:r>
    </w:p>
    <w:p w14:paraId="55D402BB" w14:textId="4780E23B" w:rsidR="00B678F0" w:rsidRPr="00820D67" w:rsidRDefault="00B678F0"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t>c)</w:t>
      </w:r>
      <w:r w:rsidRPr="00820D67">
        <w:rPr>
          <w:rFonts w:ascii="Times New Roman" w:hAnsi="Times New Roman"/>
          <w:bCs/>
          <w:sz w:val="24"/>
          <w:szCs w:val="24"/>
        </w:rPr>
        <w:t xml:space="preserve"> va transporta pentru depozitare Deșeurile Reziduale la </w:t>
      </w:r>
      <w:r w:rsidR="003A769A" w:rsidRPr="00820D67">
        <w:rPr>
          <w:rFonts w:ascii="Times New Roman" w:hAnsi="Times New Roman"/>
          <w:bCs/>
          <w:sz w:val="24"/>
          <w:szCs w:val="24"/>
        </w:rPr>
        <w:t>Sta</w:t>
      </w:r>
      <w:r w:rsidR="00A6630F" w:rsidRPr="00820D67">
        <w:rPr>
          <w:rFonts w:ascii="Times New Roman" w:hAnsi="Times New Roman"/>
          <w:bCs/>
          <w:sz w:val="24"/>
          <w:szCs w:val="24"/>
        </w:rPr>
        <w:t>ția de transfer a</w:t>
      </w:r>
      <w:r w:rsidR="003A769A" w:rsidRPr="00820D67">
        <w:rPr>
          <w:rFonts w:ascii="Times New Roman" w:hAnsi="Times New Roman"/>
          <w:bCs/>
          <w:sz w:val="24"/>
          <w:szCs w:val="24"/>
        </w:rPr>
        <w:t>rondat</w:t>
      </w:r>
      <w:r w:rsidR="00A6630F" w:rsidRPr="00820D67">
        <w:rPr>
          <w:rFonts w:ascii="Times New Roman" w:hAnsi="Times New Roman"/>
          <w:bCs/>
          <w:sz w:val="24"/>
          <w:szCs w:val="24"/>
        </w:rPr>
        <w:t>ă</w:t>
      </w:r>
      <w:r w:rsidR="003A769A" w:rsidRPr="00820D67">
        <w:rPr>
          <w:rFonts w:ascii="Times New Roman" w:hAnsi="Times New Roman"/>
          <w:bCs/>
          <w:sz w:val="24"/>
          <w:szCs w:val="24"/>
        </w:rPr>
        <w:t xml:space="preserve"> zonei</w:t>
      </w:r>
      <w:r w:rsidRPr="00820D67">
        <w:rPr>
          <w:rFonts w:ascii="Times New Roman" w:hAnsi="Times New Roman"/>
          <w:bCs/>
          <w:sz w:val="24"/>
          <w:szCs w:val="24"/>
        </w:rPr>
        <w:t>;</w:t>
      </w:r>
    </w:p>
    <w:p w14:paraId="213E225C" w14:textId="3CE278A4" w:rsidR="00B678F0" w:rsidRPr="00820D67" w:rsidRDefault="00B678F0"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lastRenderedPageBreak/>
        <w:t>f)</w:t>
      </w:r>
      <w:r w:rsidRPr="00820D67">
        <w:rPr>
          <w:rFonts w:ascii="Times New Roman" w:hAnsi="Times New Roman"/>
          <w:bCs/>
          <w:sz w:val="24"/>
          <w:szCs w:val="24"/>
        </w:rPr>
        <w:t xml:space="preserve"> Deşeurile Periculoase din Deșeurile Menajere vor fi transportate </w:t>
      </w:r>
      <w:r w:rsidR="00C81DD5" w:rsidRPr="00820D67">
        <w:rPr>
          <w:rFonts w:ascii="Times New Roman" w:hAnsi="Times New Roman"/>
          <w:bCs/>
          <w:sz w:val="24"/>
          <w:szCs w:val="24"/>
        </w:rPr>
        <w:t xml:space="preserve">la un operator autorizat, </w:t>
      </w:r>
      <w:r w:rsidRPr="00820D67">
        <w:rPr>
          <w:rFonts w:ascii="Times New Roman" w:hAnsi="Times New Roman"/>
          <w:bCs/>
          <w:sz w:val="24"/>
          <w:szCs w:val="24"/>
        </w:rPr>
        <w:t>conform Ofertei</w:t>
      </w:r>
      <w:r w:rsidR="00C81DD5" w:rsidRPr="00820D67">
        <w:rPr>
          <w:rFonts w:ascii="Times New Roman" w:hAnsi="Times New Roman"/>
          <w:bCs/>
          <w:sz w:val="24"/>
          <w:szCs w:val="24"/>
        </w:rPr>
        <w:t>.</w:t>
      </w:r>
    </w:p>
    <w:p w14:paraId="2542D87D" w14:textId="77777777" w:rsidR="00C81DD5" w:rsidRPr="00820D67" w:rsidRDefault="00FC57AC"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t>g)</w:t>
      </w:r>
      <w:r w:rsidRPr="00820D67">
        <w:rPr>
          <w:rFonts w:ascii="Times New Roman" w:hAnsi="Times New Roman"/>
          <w:bCs/>
          <w:sz w:val="24"/>
          <w:szCs w:val="24"/>
        </w:rPr>
        <w:t xml:space="preserve"> Deș</w:t>
      </w:r>
      <w:r w:rsidR="00055BA2" w:rsidRPr="00820D67">
        <w:rPr>
          <w:rFonts w:ascii="Times New Roman" w:hAnsi="Times New Roman"/>
          <w:bCs/>
          <w:sz w:val="24"/>
          <w:szCs w:val="24"/>
        </w:rPr>
        <w:t xml:space="preserve">eurile textile colectate vor fi transportate </w:t>
      </w:r>
      <w:r w:rsidR="00C81DD5" w:rsidRPr="00820D67">
        <w:rPr>
          <w:rFonts w:ascii="Times New Roman" w:hAnsi="Times New Roman"/>
          <w:bCs/>
          <w:sz w:val="24"/>
          <w:szCs w:val="24"/>
        </w:rPr>
        <w:t>la un operator autorizat, conform Ofertei.</w:t>
      </w:r>
    </w:p>
    <w:p w14:paraId="3C9FC108" w14:textId="77777777" w:rsidR="00C81DD5" w:rsidRPr="00820D67" w:rsidRDefault="00FC57AC"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t>h)</w:t>
      </w:r>
      <w:r w:rsidRPr="00820D67">
        <w:rPr>
          <w:rFonts w:ascii="Times New Roman" w:hAnsi="Times New Roman"/>
          <w:bCs/>
          <w:sz w:val="24"/>
          <w:szCs w:val="24"/>
        </w:rPr>
        <w:t xml:space="preserve"> Deșeurile voluminoase colectate vor fi transportate </w:t>
      </w:r>
      <w:r w:rsidR="00C81DD5" w:rsidRPr="00820D67">
        <w:rPr>
          <w:rFonts w:ascii="Times New Roman" w:hAnsi="Times New Roman"/>
          <w:bCs/>
          <w:sz w:val="24"/>
          <w:szCs w:val="24"/>
        </w:rPr>
        <w:t>la un operator autorizat, conform Ofertei.</w:t>
      </w:r>
    </w:p>
    <w:p w14:paraId="0C22F6A7" w14:textId="77777777" w:rsidR="00C81DD5" w:rsidRPr="00820D67" w:rsidRDefault="00FC57AC"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t>i)</w:t>
      </w:r>
      <w:r w:rsidRPr="00820D67">
        <w:rPr>
          <w:rFonts w:ascii="Times New Roman" w:hAnsi="Times New Roman"/>
          <w:bCs/>
          <w:sz w:val="24"/>
          <w:szCs w:val="24"/>
        </w:rPr>
        <w:t xml:space="preserve"> Deșeurile din construcții colectate vor fi transportate </w:t>
      </w:r>
      <w:r w:rsidR="00C81DD5" w:rsidRPr="00820D67">
        <w:rPr>
          <w:rFonts w:ascii="Times New Roman" w:hAnsi="Times New Roman"/>
          <w:bCs/>
          <w:sz w:val="24"/>
          <w:szCs w:val="24"/>
        </w:rPr>
        <w:t>la un operator autorizat, conform Ofertei.</w:t>
      </w:r>
    </w:p>
    <w:p w14:paraId="569B3BA5" w14:textId="64A672F3" w:rsidR="00C81DD5" w:rsidRPr="00820D67" w:rsidRDefault="00FC57AC" w:rsidP="00820D67">
      <w:p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
          <w:bCs/>
          <w:sz w:val="24"/>
          <w:szCs w:val="24"/>
        </w:rPr>
        <w:t>j)</w:t>
      </w:r>
      <w:r w:rsidRPr="00820D67">
        <w:rPr>
          <w:rFonts w:ascii="Times New Roman" w:hAnsi="Times New Roman"/>
          <w:bCs/>
          <w:sz w:val="24"/>
          <w:szCs w:val="24"/>
        </w:rPr>
        <w:t xml:space="preserve"> Deșeurile abandonate colectate vor fi transportate </w:t>
      </w:r>
      <w:r w:rsidR="00A6630F" w:rsidRPr="00820D67">
        <w:rPr>
          <w:rFonts w:ascii="Times New Roman" w:hAnsi="Times New Roman"/>
          <w:bCs/>
          <w:sz w:val="24"/>
          <w:szCs w:val="24"/>
        </w:rPr>
        <w:t>Statia de transfer a</w:t>
      </w:r>
      <w:r w:rsidR="003A769A" w:rsidRPr="00820D67">
        <w:rPr>
          <w:rFonts w:ascii="Times New Roman" w:hAnsi="Times New Roman"/>
          <w:bCs/>
          <w:sz w:val="24"/>
          <w:szCs w:val="24"/>
        </w:rPr>
        <w:t>rondat</w:t>
      </w:r>
      <w:r w:rsidR="00A6630F" w:rsidRPr="00820D67">
        <w:rPr>
          <w:rFonts w:ascii="Times New Roman" w:hAnsi="Times New Roman"/>
          <w:bCs/>
          <w:sz w:val="24"/>
          <w:szCs w:val="24"/>
        </w:rPr>
        <w:t>ă</w:t>
      </w:r>
      <w:r w:rsidR="003A769A" w:rsidRPr="00820D67">
        <w:rPr>
          <w:rFonts w:ascii="Times New Roman" w:hAnsi="Times New Roman"/>
          <w:bCs/>
          <w:sz w:val="24"/>
          <w:szCs w:val="24"/>
        </w:rPr>
        <w:t xml:space="preserve"> zonei</w:t>
      </w:r>
      <w:r w:rsidR="00EF72F2">
        <w:rPr>
          <w:rFonts w:ascii="Times New Roman" w:hAnsi="Times New Roman"/>
          <w:bCs/>
          <w:sz w:val="24"/>
          <w:szCs w:val="24"/>
        </w:rPr>
        <w:t xml:space="preserve"> sau CMID</w:t>
      </w:r>
      <w:r w:rsidR="00C81DD5" w:rsidRPr="00820D67">
        <w:rPr>
          <w:rFonts w:ascii="Times New Roman" w:hAnsi="Times New Roman"/>
          <w:bCs/>
          <w:sz w:val="24"/>
          <w:szCs w:val="24"/>
        </w:rPr>
        <w:t>.</w:t>
      </w:r>
    </w:p>
    <w:p w14:paraId="67B8D865" w14:textId="659B461F"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
          <w:bCs/>
          <w:sz w:val="24"/>
          <w:szCs w:val="24"/>
        </w:rPr>
        <w:t xml:space="preserve">(2) </w:t>
      </w:r>
      <w:r w:rsidRPr="00820D67">
        <w:rPr>
          <w:rFonts w:ascii="Times New Roman" w:hAnsi="Times New Roman"/>
          <w:bCs/>
          <w:sz w:val="24"/>
          <w:szCs w:val="24"/>
        </w:rPr>
        <w:t xml:space="preserve">Deșeurile colectate trebuie predate instalaţiei expres specificate mai sus pentru fiecare categorie de Deșeuri. Delegatul va respecta condițiile specifice pentru fiecare </w:t>
      </w:r>
      <w:r w:rsidR="00435BD6" w:rsidRPr="00820D67">
        <w:rPr>
          <w:rFonts w:ascii="Times New Roman" w:hAnsi="Times New Roman"/>
          <w:bCs/>
          <w:sz w:val="24"/>
          <w:szCs w:val="24"/>
        </w:rPr>
        <w:t>instalație</w:t>
      </w:r>
      <w:r w:rsidRPr="00820D67">
        <w:rPr>
          <w:rFonts w:ascii="Times New Roman" w:hAnsi="Times New Roman"/>
          <w:bCs/>
          <w:sz w:val="24"/>
          <w:szCs w:val="24"/>
        </w:rPr>
        <w:t>.</w:t>
      </w:r>
    </w:p>
    <w:p w14:paraId="395284A4" w14:textId="16176DF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
          <w:bCs/>
          <w:sz w:val="24"/>
          <w:szCs w:val="24"/>
        </w:rPr>
        <w:t xml:space="preserve">(3) </w:t>
      </w:r>
      <w:r w:rsidRPr="00820D67">
        <w:rPr>
          <w:rFonts w:ascii="Times New Roman" w:hAnsi="Times New Roman"/>
          <w:bCs/>
          <w:sz w:val="24"/>
          <w:szCs w:val="24"/>
        </w:rPr>
        <w:t xml:space="preserve">Delegatul va fi familiarizat cu criteriile de acceptare a Deșeurilor la fiecare instalaţie unde predă Deșeurile colectate separat şi se va asigura, printr-o inspecţie vizuală, că Deșeurile colectate sunt conforme cu aceste criterii. Dacă, în urma inspecţiei vizuale, Deșeurile din recipiente sunt neconforme cu criteriile de acceptare ale </w:t>
      </w:r>
      <w:r w:rsidR="00435BD6" w:rsidRPr="00820D67">
        <w:rPr>
          <w:rFonts w:ascii="Times New Roman" w:hAnsi="Times New Roman"/>
          <w:bCs/>
          <w:sz w:val="24"/>
          <w:szCs w:val="24"/>
        </w:rPr>
        <w:t>instalației</w:t>
      </w:r>
      <w:r w:rsidRPr="00820D67">
        <w:rPr>
          <w:rFonts w:ascii="Times New Roman" w:hAnsi="Times New Roman"/>
          <w:bCs/>
          <w:sz w:val="24"/>
          <w:szCs w:val="24"/>
        </w:rPr>
        <w:t xml:space="preserve"> căreia îi sunt destinate, Delegatul le va prelua și transporta </w:t>
      </w:r>
      <w:r w:rsidR="003A769A" w:rsidRPr="00820D67">
        <w:rPr>
          <w:rFonts w:ascii="Times New Roman" w:hAnsi="Times New Roman"/>
          <w:bCs/>
          <w:sz w:val="24"/>
          <w:szCs w:val="24"/>
        </w:rPr>
        <w:t xml:space="preserve">la Depozitul conform  </w:t>
      </w:r>
      <w:r w:rsidR="00EF72F2">
        <w:rPr>
          <w:rFonts w:ascii="Times New Roman" w:eastAsia="Times New Roman" w:hAnsi="Times New Roman"/>
          <w:sz w:val="24"/>
          <w:szCs w:val="24"/>
          <w:lang w:eastAsia="ro-RO"/>
        </w:rPr>
        <w:t>CMD</w:t>
      </w:r>
      <w:r w:rsidR="00FA713B">
        <w:rPr>
          <w:rFonts w:ascii="Times New Roman" w:eastAsia="Times New Roman" w:hAnsi="Times New Roman"/>
          <w:sz w:val="24"/>
          <w:szCs w:val="24"/>
          <w:lang w:eastAsia="ro-RO"/>
        </w:rPr>
        <w:t>I</w:t>
      </w:r>
      <w:r w:rsidR="00EF72F2">
        <w:rPr>
          <w:rFonts w:ascii="Times New Roman" w:eastAsia="Times New Roman" w:hAnsi="Times New Roman"/>
          <w:sz w:val="24"/>
          <w:szCs w:val="24"/>
          <w:lang w:eastAsia="ro-RO"/>
        </w:rPr>
        <w:t xml:space="preserve"> </w:t>
      </w:r>
      <w:r w:rsidR="001F2446">
        <w:rPr>
          <w:rFonts w:ascii="Times New Roman" w:eastAsia="Times New Roman" w:hAnsi="Times New Roman"/>
          <w:sz w:val="24"/>
          <w:szCs w:val="24"/>
          <w:lang w:eastAsia="ro-RO"/>
        </w:rPr>
        <w:t>Ciocanesti</w:t>
      </w:r>
      <w:r w:rsidR="003A769A" w:rsidRPr="00820D67">
        <w:rPr>
          <w:rFonts w:ascii="Times New Roman" w:eastAsia="Times New Roman" w:hAnsi="Times New Roman"/>
          <w:sz w:val="24"/>
          <w:szCs w:val="24"/>
          <w:lang w:eastAsia="ro-RO"/>
        </w:rPr>
        <w:t>/</w:t>
      </w:r>
      <w:r w:rsidR="003A769A" w:rsidRPr="00820D67">
        <w:rPr>
          <w:rFonts w:ascii="Times New Roman" w:hAnsi="Times New Roman"/>
          <w:bCs/>
          <w:sz w:val="24"/>
          <w:szCs w:val="24"/>
        </w:rPr>
        <w:t>/Statia de transfer Arondata zonei</w:t>
      </w:r>
      <w:r w:rsidRPr="00820D67">
        <w:rPr>
          <w:rFonts w:ascii="Times New Roman" w:hAnsi="Times New Roman"/>
          <w:bCs/>
          <w:strike/>
          <w:sz w:val="24"/>
          <w:szCs w:val="24"/>
        </w:rPr>
        <w:t xml:space="preserve">, </w:t>
      </w:r>
    </w:p>
    <w:p w14:paraId="2DB75B46" w14:textId="1ABAF8D4"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
          <w:bCs/>
          <w:sz w:val="24"/>
          <w:szCs w:val="24"/>
        </w:rPr>
        <w:t>(4)</w:t>
      </w:r>
      <w:r w:rsidRPr="00820D67">
        <w:rPr>
          <w:rFonts w:ascii="Times New Roman" w:hAnsi="Times New Roman"/>
          <w:bCs/>
          <w:sz w:val="24"/>
          <w:szCs w:val="24"/>
        </w:rPr>
        <w:t xml:space="preserve"> Este interzis Delegatului să </w:t>
      </w:r>
      <w:r w:rsidR="00435BD6" w:rsidRPr="00820D67">
        <w:rPr>
          <w:rFonts w:ascii="Times New Roman" w:hAnsi="Times New Roman"/>
          <w:bCs/>
          <w:sz w:val="24"/>
          <w:szCs w:val="24"/>
        </w:rPr>
        <w:t>încredințeze</w:t>
      </w:r>
      <w:r w:rsidRPr="00820D67">
        <w:rPr>
          <w:rFonts w:ascii="Times New Roman" w:hAnsi="Times New Roman"/>
          <w:bCs/>
          <w:sz w:val="24"/>
          <w:szCs w:val="24"/>
        </w:rPr>
        <w:t xml:space="preserve"> la depozitare Deșeurile Reciclabile colectate separat la sursă. </w:t>
      </w:r>
    </w:p>
    <w:p w14:paraId="6E356225"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11031DDB" w14:textId="608BE417"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120" w:name="_Toc11221566"/>
      <w:r w:rsidRPr="00820D67">
        <w:rPr>
          <w:rFonts w:ascii="Times New Roman" w:hAnsi="Times New Roman"/>
          <w:i w:val="0"/>
          <w:sz w:val="24"/>
          <w:szCs w:val="24"/>
          <w:lang w:val="ro-RO" w:eastAsia="ro-RO"/>
        </w:rPr>
        <w:t>COLECTAREA SEPARATĂ</w:t>
      </w:r>
      <w:bookmarkEnd w:id="120"/>
      <w:r w:rsidRPr="00820D67">
        <w:rPr>
          <w:rFonts w:ascii="Times New Roman" w:hAnsi="Times New Roman"/>
          <w:i w:val="0"/>
          <w:sz w:val="24"/>
          <w:szCs w:val="24"/>
          <w:lang w:val="ro-RO" w:eastAsia="ro-RO"/>
        </w:rPr>
        <w:t xml:space="preserve"> </w:t>
      </w:r>
    </w:p>
    <w:p w14:paraId="3F9D0A23" w14:textId="154C81AE" w:rsidR="00B678F0" w:rsidRPr="00820D67" w:rsidRDefault="00B678F0" w:rsidP="00820D67">
      <w:pPr>
        <w:pStyle w:val="ListParagraph"/>
        <w:numPr>
          <w:ilvl w:val="0"/>
          <w:numId w:val="43"/>
        </w:num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Cs/>
          <w:sz w:val="24"/>
          <w:szCs w:val="24"/>
        </w:rPr>
        <w:t>Deșeurile vor fi colectate separat conform Regulamentului Serviciului.</w:t>
      </w:r>
    </w:p>
    <w:p w14:paraId="74E2B363" w14:textId="376E5C3C" w:rsidR="00055BA2" w:rsidRPr="00820D67" w:rsidRDefault="009B50FD" w:rsidP="00820D67">
      <w:pPr>
        <w:pStyle w:val="ListParagraph"/>
        <w:numPr>
          <w:ilvl w:val="0"/>
          <w:numId w:val="43"/>
        </w:numPr>
        <w:autoSpaceDE w:val="0"/>
        <w:autoSpaceDN w:val="0"/>
        <w:adjustRightInd w:val="0"/>
        <w:spacing w:after="0" w:line="240" w:lineRule="auto"/>
        <w:ind w:left="360"/>
        <w:jc w:val="both"/>
        <w:rPr>
          <w:rFonts w:ascii="Times New Roman" w:hAnsi="Times New Roman"/>
          <w:bCs/>
          <w:sz w:val="24"/>
          <w:szCs w:val="24"/>
        </w:rPr>
      </w:pPr>
      <w:r w:rsidRPr="00820D67">
        <w:rPr>
          <w:rFonts w:ascii="Times New Roman" w:hAnsi="Times New Roman"/>
          <w:bCs/>
          <w:sz w:val="24"/>
          <w:szCs w:val="24"/>
        </w:rPr>
        <w:t>Urmă</w:t>
      </w:r>
      <w:r w:rsidR="00055BA2" w:rsidRPr="00820D67">
        <w:rPr>
          <w:rFonts w:ascii="Times New Roman" w:hAnsi="Times New Roman"/>
          <w:bCs/>
          <w:sz w:val="24"/>
          <w:szCs w:val="24"/>
        </w:rPr>
        <w:t>toarele Deşeuri Reciclabile vor fi colectate separat pe  fracţii:</w:t>
      </w:r>
    </w:p>
    <w:p w14:paraId="3808E470" w14:textId="7C73D551" w:rsidR="00055BA2" w:rsidRPr="00820D67" w:rsidRDefault="009B50FD" w:rsidP="00820D67">
      <w:pPr>
        <w:pStyle w:val="Heading330"/>
        <w:keepNext/>
        <w:keepLines/>
        <w:numPr>
          <w:ilvl w:val="3"/>
          <w:numId w:val="44"/>
        </w:numPr>
        <w:shd w:val="clear" w:color="auto" w:fill="auto"/>
        <w:tabs>
          <w:tab w:val="left" w:pos="1170"/>
        </w:tabs>
        <w:spacing w:before="0" w:line="240" w:lineRule="auto"/>
        <w:ind w:hanging="2530"/>
        <w:outlineLvl w:val="9"/>
        <w:rPr>
          <w:rStyle w:val="Heading33"/>
          <w:rFonts w:ascii="Times New Roman" w:hAnsi="Times New Roman" w:cs="Times New Roman"/>
          <w:sz w:val="24"/>
          <w:szCs w:val="24"/>
          <w:lang w:eastAsia="ro-RO"/>
        </w:rPr>
      </w:pPr>
      <w:bookmarkStart w:id="121" w:name="bookmark27"/>
      <w:r w:rsidRPr="00820D67">
        <w:rPr>
          <w:rStyle w:val="Heading33"/>
          <w:rFonts w:ascii="Times New Roman" w:hAnsi="Times New Roman" w:cs="Times New Roman"/>
          <w:sz w:val="24"/>
          <w:szCs w:val="24"/>
          <w:lang w:eastAsia="ro-RO"/>
        </w:rPr>
        <w:t>plastic/metal</w:t>
      </w:r>
      <w:bookmarkEnd w:id="121"/>
      <w:r w:rsidRPr="00820D67">
        <w:rPr>
          <w:rStyle w:val="Heading33"/>
          <w:rFonts w:ascii="Times New Roman" w:hAnsi="Times New Roman" w:cs="Times New Roman"/>
          <w:sz w:val="24"/>
          <w:szCs w:val="24"/>
          <w:lang w:eastAsia="ro-RO"/>
        </w:rPr>
        <w:t>,</w:t>
      </w:r>
    </w:p>
    <w:p w14:paraId="48305FC0" w14:textId="2F702623" w:rsidR="00055BA2" w:rsidRPr="00820D67" w:rsidRDefault="009B50FD" w:rsidP="00820D67">
      <w:pPr>
        <w:pStyle w:val="Heading330"/>
        <w:keepNext/>
        <w:keepLines/>
        <w:numPr>
          <w:ilvl w:val="0"/>
          <w:numId w:val="44"/>
        </w:numPr>
        <w:shd w:val="clear" w:color="auto" w:fill="auto"/>
        <w:spacing w:before="0" w:line="240" w:lineRule="auto"/>
        <w:outlineLvl w:val="9"/>
        <w:rPr>
          <w:rStyle w:val="Bodytext2"/>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hârtie</w:t>
      </w:r>
      <w:proofErr w:type="spellEnd"/>
      <w:r w:rsidRPr="00820D67">
        <w:rPr>
          <w:rStyle w:val="Bodytext2"/>
          <w:rFonts w:ascii="Times New Roman" w:hAnsi="Times New Roman" w:cs="Times New Roman"/>
          <w:sz w:val="24"/>
          <w:szCs w:val="24"/>
          <w:lang w:eastAsia="ro-RO"/>
        </w:rPr>
        <w:t>/carton,</w:t>
      </w:r>
    </w:p>
    <w:p w14:paraId="02D61209" w14:textId="4FDEBFC7" w:rsidR="00055BA2" w:rsidRPr="00820D67" w:rsidRDefault="009B50FD" w:rsidP="00820D67">
      <w:pPr>
        <w:pStyle w:val="Heading330"/>
        <w:keepNext/>
        <w:keepLines/>
        <w:numPr>
          <w:ilvl w:val="0"/>
          <w:numId w:val="44"/>
        </w:numPr>
        <w:shd w:val="clear" w:color="auto" w:fill="auto"/>
        <w:spacing w:before="0" w:line="240" w:lineRule="auto"/>
        <w:outlineLvl w:val="9"/>
        <w:rPr>
          <w:rStyle w:val="Bodytext2"/>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sticlă</w:t>
      </w:r>
      <w:proofErr w:type="spellEnd"/>
      <w:r w:rsidRPr="00820D67">
        <w:rPr>
          <w:rStyle w:val="Bodytext2"/>
          <w:rFonts w:ascii="Times New Roman" w:hAnsi="Times New Roman" w:cs="Times New Roman"/>
          <w:sz w:val="24"/>
          <w:szCs w:val="24"/>
          <w:lang w:eastAsia="ro-RO"/>
        </w:rPr>
        <w:t>,</w:t>
      </w:r>
    </w:p>
    <w:p w14:paraId="71A52C66" w14:textId="488EBD9D" w:rsidR="007D659F" w:rsidRPr="00820D67" w:rsidRDefault="009B50FD" w:rsidP="00820D67">
      <w:pPr>
        <w:pStyle w:val="Heading330"/>
        <w:keepNext/>
        <w:keepLines/>
        <w:numPr>
          <w:ilvl w:val="0"/>
          <w:numId w:val="44"/>
        </w:numPr>
        <w:shd w:val="clear" w:color="auto" w:fill="auto"/>
        <w:spacing w:before="0" w:line="240" w:lineRule="auto"/>
        <w:outlineLvl w:val="9"/>
        <w:rPr>
          <w:rStyle w:val="Bodytext2"/>
          <w:rFonts w:ascii="Times New Roman" w:hAnsi="Times New Roman" w:cs="Times New Roman"/>
          <w:sz w:val="24"/>
          <w:szCs w:val="24"/>
          <w:shd w:val="clear" w:color="auto" w:fill="auto"/>
        </w:rPr>
      </w:pPr>
      <w:r w:rsidRPr="00820D67">
        <w:rPr>
          <w:rStyle w:val="Bodytext2"/>
          <w:rFonts w:ascii="Times New Roman" w:hAnsi="Times New Roman" w:cs="Times New Roman"/>
          <w:sz w:val="24"/>
          <w:szCs w:val="24"/>
          <w:lang w:val="de-DE" w:eastAsia="ro-RO"/>
        </w:rPr>
        <w:t>biodeșeuri</w:t>
      </w:r>
      <w:r w:rsidR="007D659F" w:rsidRPr="00820D67">
        <w:rPr>
          <w:rStyle w:val="Bodytext2"/>
          <w:rFonts w:ascii="Times New Roman" w:hAnsi="Times New Roman" w:cs="Times New Roman"/>
          <w:sz w:val="24"/>
          <w:szCs w:val="24"/>
          <w:lang w:val="de-DE" w:eastAsia="ro-RO"/>
        </w:rPr>
        <w:t xml:space="preserve"> din mediul urban</w:t>
      </w:r>
    </w:p>
    <w:p w14:paraId="1E01BDF8" w14:textId="54F225FB" w:rsidR="00F52E24" w:rsidRPr="00820D67" w:rsidRDefault="00B635F5" w:rsidP="00820D67">
      <w:pPr>
        <w:pStyle w:val="Heading330"/>
        <w:keepNext/>
        <w:keepLines/>
        <w:numPr>
          <w:ilvl w:val="0"/>
          <w:numId w:val="44"/>
        </w:numPr>
        <w:shd w:val="clear" w:color="auto" w:fill="auto"/>
        <w:spacing w:before="0" w:line="240" w:lineRule="auto"/>
        <w:outlineLvl w:val="9"/>
        <w:rPr>
          <w:rStyle w:val="Bodytext2"/>
          <w:rFonts w:ascii="Times New Roman" w:hAnsi="Times New Roman" w:cs="Times New Roman"/>
          <w:sz w:val="24"/>
          <w:szCs w:val="24"/>
          <w:shd w:val="clear" w:color="auto" w:fill="auto"/>
        </w:rPr>
      </w:pPr>
      <w:r w:rsidRPr="00820D67">
        <w:rPr>
          <w:rStyle w:val="Bodytext2"/>
          <w:rFonts w:ascii="Times New Roman" w:hAnsi="Times New Roman" w:cs="Times New Roman"/>
          <w:sz w:val="24"/>
          <w:szCs w:val="24"/>
          <w:lang w:eastAsia="ro-RO"/>
        </w:rPr>
        <w:t>t</w:t>
      </w:r>
      <w:r w:rsidR="00F52E24" w:rsidRPr="00820D67">
        <w:rPr>
          <w:rStyle w:val="Bodytext2"/>
          <w:rFonts w:ascii="Times New Roman" w:hAnsi="Times New Roman" w:cs="Times New Roman"/>
          <w:sz w:val="24"/>
          <w:szCs w:val="24"/>
          <w:lang w:eastAsia="ro-RO"/>
        </w:rPr>
        <w:t>extile</w:t>
      </w:r>
      <w:r w:rsidR="003A769A" w:rsidRPr="00820D67">
        <w:rPr>
          <w:rStyle w:val="Bodytext2"/>
          <w:rFonts w:ascii="Times New Roman" w:hAnsi="Times New Roman" w:cs="Times New Roman"/>
          <w:sz w:val="24"/>
          <w:szCs w:val="24"/>
          <w:lang w:eastAsia="ro-RO"/>
        </w:rPr>
        <w:t xml:space="preserve"> </w:t>
      </w:r>
      <w:proofErr w:type="spellStart"/>
      <w:r w:rsidR="003A769A" w:rsidRPr="00820D67">
        <w:rPr>
          <w:rStyle w:val="Bodytext2"/>
          <w:rFonts w:ascii="Times New Roman" w:hAnsi="Times New Roman" w:cs="Times New Roman"/>
          <w:sz w:val="24"/>
          <w:szCs w:val="24"/>
          <w:lang w:eastAsia="ro-RO"/>
        </w:rPr>
        <w:t>prin</w:t>
      </w:r>
      <w:proofErr w:type="spellEnd"/>
      <w:r w:rsidR="003A769A" w:rsidRPr="00820D67">
        <w:rPr>
          <w:rStyle w:val="Bodytext2"/>
          <w:rFonts w:ascii="Times New Roman" w:hAnsi="Times New Roman" w:cs="Times New Roman"/>
          <w:sz w:val="24"/>
          <w:szCs w:val="24"/>
          <w:lang w:eastAsia="ro-RO"/>
        </w:rPr>
        <w:t xml:space="preserve"> </w:t>
      </w:r>
      <w:proofErr w:type="spellStart"/>
      <w:r w:rsidR="003A769A" w:rsidRPr="00820D67">
        <w:rPr>
          <w:rStyle w:val="Bodytext2"/>
          <w:rFonts w:ascii="Times New Roman" w:hAnsi="Times New Roman" w:cs="Times New Roman"/>
          <w:sz w:val="24"/>
          <w:szCs w:val="24"/>
          <w:lang w:eastAsia="ro-RO"/>
        </w:rPr>
        <w:t>campanii</w:t>
      </w:r>
      <w:proofErr w:type="spellEnd"/>
      <w:r w:rsidRPr="00820D67">
        <w:rPr>
          <w:rStyle w:val="Bodytext2"/>
          <w:rFonts w:ascii="Times New Roman" w:hAnsi="Times New Roman" w:cs="Times New Roman"/>
          <w:sz w:val="24"/>
          <w:szCs w:val="24"/>
          <w:lang w:eastAsia="ro-RO"/>
        </w:rPr>
        <w:t>.</w:t>
      </w:r>
    </w:p>
    <w:p w14:paraId="069AC7AC" w14:textId="1A1FB767" w:rsidR="00B678F0" w:rsidRPr="00820D67" w:rsidRDefault="00B678F0" w:rsidP="00820D67">
      <w:pPr>
        <w:pStyle w:val="ListParagraph"/>
        <w:numPr>
          <w:ilvl w:val="0"/>
          <w:numId w:val="43"/>
        </w:numPr>
        <w:tabs>
          <w:tab w:val="left" w:pos="360"/>
        </w:tabs>
        <w:autoSpaceDE w:val="0"/>
        <w:autoSpaceDN w:val="0"/>
        <w:adjustRightInd w:val="0"/>
        <w:spacing w:after="0" w:line="240" w:lineRule="auto"/>
        <w:ind w:left="90" w:hanging="90"/>
        <w:jc w:val="both"/>
        <w:rPr>
          <w:rFonts w:ascii="Times New Roman" w:hAnsi="Times New Roman"/>
          <w:bCs/>
          <w:sz w:val="24"/>
          <w:szCs w:val="24"/>
        </w:rPr>
      </w:pPr>
      <w:r w:rsidRPr="00820D67">
        <w:rPr>
          <w:rFonts w:ascii="Times New Roman" w:hAnsi="Times New Roman"/>
          <w:bCs/>
          <w:sz w:val="24"/>
          <w:szCs w:val="24"/>
        </w:rPr>
        <w:t xml:space="preserve">Delegatul este responsabil pentru determinarea </w:t>
      </w:r>
      <w:r w:rsidR="00010FC5" w:rsidRPr="00820D67">
        <w:rPr>
          <w:rFonts w:ascii="Times New Roman" w:hAnsi="Times New Roman"/>
          <w:bCs/>
          <w:sz w:val="24"/>
          <w:szCs w:val="24"/>
        </w:rPr>
        <w:t xml:space="preserve">semestriala a </w:t>
      </w:r>
      <w:r w:rsidR="00435BD6" w:rsidRPr="00820D67">
        <w:rPr>
          <w:rFonts w:ascii="Times New Roman" w:hAnsi="Times New Roman"/>
          <w:bCs/>
          <w:sz w:val="24"/>
          <w:szCs w:val="24"/>
        </w:rPr>
        <w:t>compoziției</w:t>
      </w:r>
      <w:r w:rsidRPr="00820D67">
        <w:rPr>
          <w:rFonts w:ascii="Times New Roman" w:hAnsi="Times New Roman"/>
          <w:bCs/>
          <w:sz w:val="24"/>
          <w:szCs w:val="24"/>
        </w:rPr>
        <w:t xml:space="preserve"> Deșeurilor colectate. </w:t>
      </w:r>
    </w:p>
    <w:p w14:paraId="1D91BD70" w14:textId="23BCE09F" w:rsidR="00AA2CCC" w:rsidRPr="00820D67" w:rsidRDefault="00AA2CCC" w:rsidP="00820D67">
      <w:pPr>
        <w:pStyle w:val="ListParagraph"/>
        <w:numPr>
          <w:ilvl w:val="0"/>
          <w:numId w:val="43"/>
        </w:numPr>
        <w:tabs>
          <w:tab w:val="left" w:pos="360"/>
        </w:tabs>
        <w:autoSpaceDE w:val="0"/>
        <w:autoSpaceDN w:val="0"/>
        <w:adjustRightInd w:val="0"/>
        <w:spacing w:after="0" w:line="240" w:lineRule="auto"/>
        <w:ind w:left="90" w:hanging="90"/>
        <w:jc w:val="both"/>
        <w:rPr>
          <w:rFonts w:ascii="Times New Roman" w:hAnsi="Times New Roman"/>
          <w:bCs/>
          <w:sz w:val="24"/>
          <w:szCs w:val="24"/>
        </w:rPr>
      </w:pPr>
      <w:r w:rsidRPr="00820D67">
        <w:rPr>
          <w:rFonts w:ascii="Times New Roman" w:hAnsi="Times New Roman"/>
          <w:bCs/>
          <w:sz w:val="24"/>
          <w:szCs w:val="24"/>
        </w:rPr>
        <w:t>Atunci când mai multe fracţii de Deşeuri sunt colectate simultan, Delegatul va asigura ca vehiculele de colectare s</w:t>
      </w:r>
      <w:r w:rsidR="00010FFF" w:rsidRPr="00820D67">
        <w:rPr>
          <w:rFonts w:ascii="Times New Roman" w:hAnsi="Times New Roman"/>
          <w:bCs/>
          <w:sz w:val="24"/>
          <w:szCs w:val="24"/>
        </w:rPr>
        <w:t>ă</w:t>
      </w:r>
      <w:r w:rsidRPr="00820D67">
        <w:rPr>
          <w:rFonts w:ascii="Times New Roman" w:hAnsi="Times New Roman"/>
          <w:bCs/>
          <w:sz w:val="24"/>
          <w:szCs w:val="24"/>
        </w:rPr>
        <w:t xml:space="preserve"> fie echipate cu un anumit număr de camere separate</w:t>
      </w:r>
      <w:r w:rsidR="00010FFF" w:rsidRPr="00820D67">
        <w:rPr>
          <w:rFonts w:ascii="Times New Roman" w:hAnsi="Times New Roman"/>
          <w:bCs/>
          <w:sz w:val="24"/>
          <w:szCs w:val="24"/>
        </w:rPr>
        <w:t>.</w:t>
      </w:r>
    </w:p>
    <w:p w14:paraId="7AEAB49F" w14:textId="3A85EEE0" w:rsidR="00B678F0" w:rsidRPr="00820D67" w:rsidRDefault="00B678F0" w:rsidP="00820D67">
      <w:pPr>
        <w:pStyle w:val="ListParagraph"/>
        <w:numPr>
          <w:ilvl w:val="0"/>
          <w:numId w:val="43"/>
        </w:numPr>
        <w:tabs>
          <w:tab w:val="left" w:pos="360"/>
        </w:tabs>
        <w:autoSpaceDE w:val="0"/>
        <w:autoSpaceDN w:val="0"/>
        <w:adjustRightInd w:val="0"/>
        <w:spacing w:after="0" w:line="240" w:lineRule="auto"/>
        <w:ind w:left="90" w:hanging="90"/>
        <w:jc w:val="both"/>
        <w:rPr>
          <w:rFonts w:ascii="Times New Roman" w:hAnsi="Times New Roman"/>
          <w:bCs/>
          <w:sz w:val="24"/>
          <w:szCs w:val="24"/>
        </w:rPr>
      </w:pPr>
      <w:r w:rsidRPr="00820D67">
        <w:rPr>
          <w:rFonts w:ascii="Times New Roman" w:hAnsi="Times New Roman"/>
          <w:bCs/>
          <w:sz w:val="24"/>
          <w:szCs w:val="24"/>
        </w:rPr>
        <w:t xml:space="preserve">Delegatul va asigura un spațiu/spații pentru stocarea temporară a Deșeurilor </w:t>
      </w:r>
      <w:r w:rsidR="006628EB" w:rsidRPr="00820D67">
        <w:rPr>
          <w:rFonts w:ascii="Times New Roman" w:hAnsi="Times New Roman"/>
          <w:bCs/>
          <w:sz w:val="24"/>
          <w:szCs w:val="24"/>
        </w:rPr>
        <w:t>periculoase</w:t>
      </w:r>
      <w:r w:rsidR="00F52E24" w:rsidRPr="00820D67">
        <w:rPr>
          <w:rFonts w:ascii="Times New Roman" w:hAnsi="Times New Roman"/>
          <w:bCs/>
          <w:sz w:val="24"/>
          <w:szCs w:val="24"/>
        </w:rPr>
        <w:t xml:space="preserve"> din de</w:t>
      </w:r>
      <w:r w:rsidR="00B43E11" w:rsidRPr="00820D67">
        <w:rPr>
          <w:rFonts w:ascii="Times New Roman" w:hAnsi="Times New Roman"/>
          <w:bCs/>
          <w:sz w:val="24"/>
          <w:szCs w:val="24"/>
        </w:rPr>
        <w:t>ș</w:t>
      </w:r>
      <w:r w:rsidR="00F52E24" w:rsidRPr="00820D67">
        <w:rPr>
          <w:rFonts w:ascii="Times New Roman" w:hAnsi="Times New Roman"/>
          <w:bCs/>
          <w:sz w:val="24"/>
          <w:szCs w:val="24"/>
        </w:rPr>
        <w:t>eurile menajere</w:t>
      </w:r>
      <w:r w:rsidR="006628EB" w:rsidRPr="00820D67">
        <w:rPr>
          <w:rFonts w:ascii="Times New Roman" w:hAnsi="Times New Roman"/>
          <w:bCs/>
          <w:sz w:val="24"/>
          <w:szCs w:val="24"/>
        </w:rPr>
        <w:t xml:space="preserve">, voluminoase, textile, construcții și demolări </w:t>
      </w:r>
      <w:r w:rsidRPr="00820D67">
        <w:rPr>
          <w:rFonts w:ascii="Times New Roman" w:hAnsi="Times New Roman"/>
          <w:bCs/>
          <w:sz w:val="24"/>
          <w:szCs w:val="24"/>
        </w:rPr>
        <w:t>din Deșeurile Menajere, care va fi amenajat la baza/bazele de lucru conform prevederilor din Caietul de Sarcini  (Anexa nr. 2 la prezentul Contract) și va/vor fi autorizat(e) conform Legii.</w:t>
      </w:r>
    </w:p>
    <w:p w14:paraId="19203F3C" w14:textId="600F0A83" w:rsidR="00B678F0" w:rsidRPr="00820D67" w:rsidRDefault="00B678F0" w:rsidP="00820D67">
      <w:pPr>
        <w:tabs>
          <w:tab w:val="left" w:pos="360"/>
        </w:tabs>
        <w:autoSpaceDE w:val="0"/>
        <w:autoSpaceDN w:val="0"/>
        <w:adjustRightInd w:val="0"/>
        <w:spacing w:after="0" w:line="240" w:lineRule="auto"/>
        <w:ind w:left="90" w:hanging="90"/>
        <w:jc w:val="both"/>
        <w:rPr>
          <w:rFonts w:ascii="Times New Roman" w:hAnsi="Times New Roman"/>
          <w:bCs/>
          <w:sz w:val="24"/>
          <w:szCs w:val="24"/>
        </w:rPr>
      </w:pPr>
    </w:p>
    <w:p w14:paraId="0526A3DD" w14:textId="77777777" w:rsidR="00B678F0" w:rsidRPr="00820D67" w:rsidRDefault="00B678F0" w:rsidP="00820D67">
      <w:pPr>
        <w:spacing w:after="0" w:line="240" w:lineRule="auto"/>
        <w:rPr>
          <w:rFonts w:ascii="Times New Roman" w:hAnsi="Times New Roman"/>
          <w:i/>
          <w:sz w:val="24"/>
          <w:szCs w:val="24"/>
          <w:lang w:eastAsia="ro-RO"/>
        </w:rPr>
      </w:pPr>
      <w:bookmarkStart w:id="122" w:name="_Toc11221567"/>
    </w:p>
    <w:bookmarkEnd w:id="119"/>
    <w:p w14:paraId="3668F834" w14:textId="14B82297"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t>PRESTAREA SERVICIULUI, PROGRAMUL DE OPERARE ŞI ÎNTREŢINEREA BUNURILOR</w:t>
      </w:r>
      <w:bookmarkEnd w:id="122"/>
    </w:p>
    <w:p w14:paraId="7406AF17" w14:textId="3CA59536" w:rsidR="00B678F0" w:rsidRPr="00820D67" w:rsidRDefault="00B678F0"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bookmarkStart w:id="123" w:name="_Toc332970523"/>
      <w:bookmarkStart w:id="124" w:name="_Toc333325573"/>
      <w:bookmarkStart w:id="125" w:name="_Toc333326644"/>
      <w:bookmarkStart w:id="126" w:name="_Toc334082400"/>
      <w:bookmarkStart w:id="127" w:name="_Toc337128346"/>
      <w:bookmarkStart w:id="128" w:name="_Toc337558412"/>
      <w:bookmarkStart w:id="129" w:name="_Toc337653192"/>
      <w:bookmarkStart w:id="130" w:name="_Toc337740266"/>
      <w:r w:rsidRPr="00820D67">
        <w:rPr>
          <w:rFonts w:ascii="Times New Roman" w:hAnsi="Times New Roman"/>
          <w:bCs/>
          <w:sz w:val="24"/>
          <w:szCs w:val="24"/>
        </w:rPr>
        <w:t xml:space="preserve">Delegatul se obligă să furnizeze Serviciul în conformitate cu </w:t>
      </w:r>
      <w:r w:rsidR="001C2456" w:rsidRPr="00820D67">
        <w:rPr>
          <w:rFonts w:ascii="Times New Roman" w:hAnsi="Times New Roman"/>
          <w:bCs/>
          <w:sz w:val="24"/>
          <w:szCs w:val="24"/>
        </w:rPr>
        <w:t>condițiile</w:t>
      </w:r>
      <w:r w:rsidR="007F15E3" w:rsidRPr="00820D67">
        <w:rPr>
          <w:rFonts w:ascii="Times New Roman" w:hAnsi="Times New Roman"/>
          <w:bCs/>
          <w:sz w:val="24"/>
          <w:szCs w:val="24"/>
        </w:rPr>
        <w:t xml:space="preserve"> </w:t>
      </w:r>
      <w:r w:rsidRPr="00820D67">
        <w:rPr>
          <w:rFonts w:ascii="Times New Roman" w:hAnsi="Times New Roman"/>
          <w:bCs/>
          <w:sz w:val="24"/>
          <w:szCs w:val="24"/>
        </w:rPr>
        <w:t>stabilite în Regulamentul Serviciului (Anexa nr. 1 la prezentul Contract), precum şi în Programul de Operare</w:t>
      </w:r>
      <w:r w:rsidR="00936E60" w:rsidRPr="00820D67">
        <w:rPr>
          <w:rFonts w:ascii="Times New Roman" w:hAnsi="Times New Roman"/>
          <w:bCs/>
          <w:sz w:val="24"/>
          <w:szCs w:val="24"/>
        </w:rPr>
        <w:t>/Graficul de colectare</w:t>
      </w:r>
      <w:r w:rsidRPr="00820D67">
        <w:rPr>
          <w:rFonts w:ascii="Times New Roman" w:hAnsi="Times New Roman"/>
          <w:bCs/>
          <w:sz w:val="24"/>
          <w:szCs w:val="24"/>
        </w:rPr>
        <w:t>.</w:t>
      </w:r>
    </w:p>
    <w:p w14:paraId="3F77FB25" w14:textId="503136A2" w:rsidR="00B678F0" w:rsidRPr="00820D67" w:rsidRDefault="00B678F0"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Delegatul se obligă să supravegheze prestarea Serviciului, să asigure resursele umane, materialele, instalaţiile, echipamentele şi alte resurse, fie de natură provizorie, fie definitivă, cerute pentru îndeplinirea Contractului. </w:t>
      </w:r>
    </w:p>
    <w:p w14:paraId="78EA8298" w14:textId="18D0F36F" w:rsidR="00B678F0" w:rsidRPr="00820D67" w:rsidRDefault="00B678F0"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Delegatarul are dreptul de a verifica mo</w:t>
      </w:r>
      <w:r w:rsidR="00A6630F" w:rsidRPr="00820D67">
        <w:rPr>
          <w:rFonts w:ascii="Times New Roman" w:hAnsi="Times New Roman"/>
          <w:bCs/>
          <w:sz w:val="24"/>
          <w:szCs w:val="24"/>
        </w:rPr>
        <w:t xml:space="preserve">dul de prestare a Serviciului. </w:t>
      </w:r>
      <w:r w:rsidRPr="00820D67">
        <w:rPr>
          <w:rFonts w:ascii="Times New Roman" w:hAnsi="Times New Roman"/>
          <w:bCs/>
          <w:sz w:val="24"/>
          <w:szCs w:val="24"/>
        </w:rPr>
        <w:t>Verificările vor fi efectuate de către Delegatar</w:t>
      </w:r>
      <w:r w:rsidR="00936E60" w:rsidRPr="00820D67">
        <w:rPr>
          <w:rFonts w:ascii="Times New Roman" w:hAnsi="Times New Roman"/>
          <w:bCs/>
          <w:sz w:val="24"/>
          <w:szCs w:val="24"/>
        </w:rPr>
        <w:t>.</w:t>
      </w:r>
    </w:p>
    <w:p w14:paraId="2AFDB421" w14:textId="2082E0EF" w:rsidR="00444F62" w:rsidRPr="00820D67" w:rsidRDefault="00444F62"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Colectarea fiecărei fracţii de Deşeuri (Deşeuri Reciclabile, Biode</w:t>
      </w:r>
      <w:r w:rsidR="00936E60" w:rsidRPr="00820D67">
        <w:rPr>
          <w:rFonts w:ascii="Times New Roman" w:hAnsi="Times New Roman"/>
          <w:bCs/>
          <w:sz w:val="24"/>
          <w:szCs w:val="24"/>
        </w:rPr>
        <w:t>ș</w:t>
      </w:r>
      <w:r w:rsidRPr="00820D67">
        <w:rPr>
          <w:rFonts w:ascii="Times New Roman" w:hAnsi="Times New Roman"/>
          <w:bCs/>
          <w:sz w:val="24"/>
          <w:szCs w:val="24"/>
        </w:rPr>
        <w:t>euri</w:t>
      </w:r>
      <w:r w:rsidR="00936E60" w:rsidRPr="00820D67">
        <w:rPr>
          <w:rFonts w:ascii="Times New Roman" w:hAnsi="Times New Roman"/>
          <w:bCs/>
          <w:sz w:val="24"/>
          <w:szCs w:val="24"/>
        </w:rPr>
        <w:t>/verzi</w:t>
      </w:r>
      <w:r w:rsidRPr="00820D67">
        <w:rPr>
          <w:rFonts w:ascii="Times New Roman" w:hAnsi="Times New Roman"/>
          <w:bCs/>
          <w:sz w:val="24"/>
          <w:szCs w:val="24"/>
        </w:rPr>
        <w:t>, Deşeuri reziduale</w:t>
      </w:r>
      <w:r w:rsidR="00936E60" w:rsidRPr="00820D67">
        <w:rPr>
          <w:rFonts w:ascii="Times New Roman" w:hAnsi="Times New Roman"/>
          <w:bCs/>
          <w:sz w:val="24"/>
          <w:szCs w:val="24"/>
        </w:rPr>
        <w:t xml:space="preserve"> colectate etc.) va fi efectuată</w:t>
      </w:r>
      <w:r w:rsidRPr="00820D67">
        <w:rPr>
          <w:rFonts w:ascii="Times New Roman" w:hAnsi="Times New Roman"/>
          <w:bCs/>
          <w:sz w:val="24"/>
          <w:szCs w:val="24"/>
        </w:rPr>
        <w:t xml:space="preserve"> în </w:t>
      </w:r>
      <w:r w:rsidR="00402871" w:rsidRPr="00820D67">
        <w:rPr>
          <w:rFonts w:ascii="Times New Roman" w:hAnsi="Times New Roman"/>
          <w:bCs/>
          <w:sz w:val="24"/>
          <w:szCs w:val="24"/>
        </w:rPr>
        <w:t>aceleaș</w:t>
      </w:r>
      <w:r w:rsidR="00D458F3" w:rsidRPr="00820D67">
        <w:rPr>
          <w:rFonts w:ascii="Times New Roman" w:hAnsi="Times New Roman"/>
          <w:bCs/>
          <w:sz w:val="24"/>
          <w:szCs w:val="24"/>
        </w:rPr>
        <w:t>i</w:t>
      </w:r>
      <w:r w:rsidRPr="00820D67">
        <w:rPr>
          <w:rFonts w:ascii="Times New Roman" w:hAnsi="Times New Roman"/>
          <w:bCs/>
          <w:sz w:val="24"/>
          <w:szCs w:val="24"/>
        </w:rPr>
        <w:t xml:space="preserve"> zi</w:t>
      </w:r>
      <w:r w:rsidR="00D458F3" w:rsidRPr="00820D67">
        <w:rPr>
          <w:rFonts w:ascii="Times New Roman" w:hAnsi="Times New Roman"/>
          <w:bCs/>
          <w:sz w:val="24"/>
          <w:szCs w:val="24"/>
        </w:rPr>
        <w:t>le</w:t>
      </w:r>
      <w:r w:rsidRPr="00820D67">
        <w:rPr>
          <w:rFonts w:ascii="Times New Roman" w:hAnsi="Times New Roman"/>
          <w:bCs/>
          <w:sz w:val="24"/>
          <w:szCs w:val="24"/>
        </w:rPr>
        <w:t xml:space="preserve"> din săptămână</w:t>
      </w:r>
      <w:r w:rsidR="00FB46D3" w:rsidRPr="00820D67">
        <w:rPr>
          <w:rFonts w:ascii="Times New Roman" w:hAnsi="Times New Roman"/>
          <w:bCs/>
          <w:sz w:val="24"/>
          <w:szCs w:val="24"/>
        </w:rPr>
        <w:t xml:space="preserve"> </w:t>
      </w:r>
      <w:r w:rsidR="00402871" w:rsidRPr="00820D67">
        <w:rPr>
          <w:rFonts w:ascii="Times New Roman" w:hAnsi="Times New Roman"/>
          <w:bCs/>
          <w:sz w:val="24"/>
          <w:szCs w:val="24"/>
        </w:rPr>
        <w:t>și va fi diferită</w:t>
      </w:r>
      <w:r w:rsidR="00FB46D3" w:rsidRPr="00820D67">
        <w:rPr>
          <w:rFonts w:ascii="Times New Roman" w:hAnsi="Times New Roman"/>
          <w:bCs/>
          <w:sz w:val="24"/>
          <w:szCs w:val="24"/>
        </w:rPr>
        <w:t xml:space="preserve"> pentru fiecare frac</w:t>
      </w:r>
      <w:r w:rsidR="00402871" w:rsidRPr="00820D67">
        <w:rPr>
          <w:rFonts w:ascii="Times New Roman" w:hAnsi="Times New Roman"/>
          <w:bCs/>
          <w:sz w:val="24"/>
          <w:szCs w:val="24"/>
        </w:rPr>
        <w:t>ție colectată</w:t>
      </w:r>
      <w:r w:rsidR="00FB46D3" w:rsidRPr="00820D67">
        <w:rPr>
          <w:rFonts w:ascii="Times New Roman" w:hAnsi="Times New Roman"/>
          <w:bCs/>
          <w:sz w:val="24"/>
          <w:szCs w:val="24"/>
        </w:rPr>
        <w:t xml:space="preserve"> separat</w:t>
      </w:r>
      <w:r w:rsidRPr="00820D67">
        <w:rPr>
          <w:rFonts w:ascii="Times New Roman" w:hAnsi="Times New Roman"/>
          <w:bCs/>
          <w:sz w:val="24"/>
          <w:szCs w:val="24"/>
        </w:rPr>
        <w:t>. Colectările obişnuite vor avea loc conform Caietului de Sarcini al Serviciului (Anexa nr. 2 la prezentul Contract), cu excepţia cazului când se convine altfel.</w:t>
      </w:r>
    </w:p>
    <w:p w14:paraId="25D86F18" w14:textId="21428629" w:rsidR="00936E60" w:rsidRPr="00820D67" w:rsidRDefault="00444F62"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Pentru colectarea „în punctele de colectare” (respectiv colectările din zonele de blocuri </w:t>
      </w:r>
      <w:r w:rsidR="00936E60" w:rsidRPr="00820D67">
        <w:rPr>
          <w:rFonts w:ascii="Times New Roman" w:hAnsi="Times New Roman"/>
          <w:bCs/>
          <w:sz w:val="24"/>
          <w:szCs w:val="24"/>
        </w:rPr>
        <w:t>ș</w:t>
      </w:r>
      <w:r w:rsidRPr="00820D67">
        <w:rPr>
          <w:rFonts w:ascii="Times New Roman" w:hAnsi="Times New Roman"/>
          <w:bCs/>
          <w:sz w:val="24"/>
          <w:szCs w:val="24"/>
        </w:rPr>
        <w:t>i de la punctele de colectare), frecven</w:t>
      </w:r>
      <w:r w:rsidR="00936E60" w:rsidRPr="00820D67">
        <w:rPr>
          <w:rFonts w:ascii="Times New Roman" w:hAnsi="Times New Roman"/>
          <w:bCs/>
          <w:sz w:val="24"/>
          <w:szCs w:val="24"/>
        </w:rPr>
        <w:t>ța minimă</w:t>
      </w:r>
      <w:r w:rsidRPr="00820D67">
        <w:rPr>
          <w:rFonts w:ascii="Times New Roman" w:hAnsi="Times New Roman"/>
          <w:bCs/>
          <w:sz w:val="24"/>
          <w:szCs w:val="24"/>
        </w:rPr>
        <w:t xml:space="preserve"> de colectare va fi cea p</w:t>
      </w:r>
      <w:r w:rsidR="0071207B" w:rsidRPr="00820D67">
        <w:rPr>
          <w:rFonts w:ascii="Times New Roman" w:hAnsi="Times New Roman"/>
          <w:bCs/>
          <w:sz w:val="24"/>
          <w:szCs w:val="24"/>
        </w:rPr>
        <w:t xml:space="preserve">revăzută în Caietul de Sarcini </w:t>
      </w:r>
      <w:r w:rsidRPr="00820D67">
        <w:rPr>
          <w:rFonts w:ascii="Times New Roman" w:hAnsi="Times New Roman"/>
          <w:bCs/>
          <w:sz w:val="24"/>
          <w:szCs w:val="24"/>
        </w:rPr>
        <w:t>a</w:t>
      </w:r>
      <w:r w:rsidR="0071207B" w:rsidRPr="00820D67">
        <w:rPr>
          <w:rFonts w:ascii="Times New Roman" w:hAnsi="Times New Roman"/>
          <w:bCs/>
          <w:sz w:val="24"/>
          <w:szCs w:val="24"/>
        </w:rPr>
        <w:t>l</w:t>
      </w:r>
      <w:r w:rsidRPr="00820D67">
        <w:rPr>
          <w:rFonts w:ascii="Times New Roman" w:hAnsi="Times New Roman"/>
          <w:bCs/>
          <w:sz w:val="24"/>
          <w:szCs w:val="24"/>
        </w:rPr>
        <w:t xml:space="preserve"> Serviciului (Ane</w:t>
      </w:r>
      <w:r w:rsidR="0071207B" w:rsidRPr="00820D67">
        <w:rPr>
          <w:rFonts w:ascii="Times New Roman" w:hAnsi="Times New Roman"/>
          <w:bCs/>
          <w:sz w:val="24"/>
          <w:szCs w:val="24"/>
        </w:rPr>
        <w:t>xa nr. 2 la prezentul Contract) și</w:t>
      </w:r>
      <w:r w:rsidR="00936E60" w:rsidRPr="00820D67">
        <w:rPr>
          <w:rFonts w:ascii="Times New Roman" w:hAnsi="Times New Roman"/>
          <w:bCs/>
          <w:sz w:val="24"/>
          <w:szCs w:val="24"/>
        </w:rPr>
        <w:t xml:space="preserve"> Programul de Operare/Graficul de colectare.</w:t>
      </w:r>
    </w:p>
    <w:p w14:paraId="57A0FE59" w14:textId="259A51C9" w:rsidR="00B678F0" w:rsidRPr="00820D67" w:rsidRDefault="00B678F0"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 Delegatul trebuie să colecteze Deșeurile abandonate pe domeniul public la cererea</w:t>
      </w:r>
      <w:r w:rsidR="00444F62" w:rsidRPr="00820D67">
        <w:rPr>
          <w:rFonts w:ascii="Times New Roman" w:hAnsi="Times New Roman"/>
          <w:bCs/>
          <w:sz w:val="24"/>
          <w:szCs w:val="24"/>
        </w:rPr>
        <w:t>/cu aprobarea</w:t>
      </w:r>
      <w:r w:rsidRPr="00820D67">
        <w:rPr>
          <w:rFonts w:ascii="Times New Roman" w:hAnsi="Times New Roman"/>
          <w:bCs/>
          <w:sz w:val="24"/>
          <w:szCs w:val="24"/>
        </w:rPr>
        <w:t xml:space="preserve"> </w:t>
      </w:r>
      <w:r w:rsidR="001C2456" w:rsidRPr="00820D67">
        <w:rPr>
          <w:rFonts w:ascii="Times New Roman" w:hAnsi="Times New Roman"/>
          <w:bCs/>
          <w:sz w:val="24"/>
          <w:szCs w:val="24"/>
        </w:rPr>
        <w:t>UAT-ului</w:t>
      </w:r>
      <w:r w:rsidRPr="00820D67">
        <w:rPr>
          <w:rFonts w:ascii="Times New Roman" w:hAnsi="Times New Roman"/>
          <w:bCs/>
          <w:sz w:val="24"/>
          <w:szCs w:val="24"/>
        </w:rPr>
        <w:t xml:space="preserve">, Deșeurile provenind de la evenimente speciale, conform Caietului de Sarcini. </w:t>
      </w:r>
    </w:p>
    <w:p w14:paraId="564A835B" w14:textId="03ECC0D4" w:rsidR="00B678F0" w:rsidRPr="00820D67" w:rsidRDefault="00B678F0"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lastRenderedPageBreak/>
        <w:t>Plata activității de colectare a deșeurilor abandonate pe domeniul public al căror generator este necunoscut va fi asigurată de fiecare unitate administrativ-teritorială, din bugetul propriu.</w:t>
      </w:r>
    </w:p>
    <w:p w14:paraId="039E30E6" w14:textId="4865D4D5" w:rsidR="00B678F0" w:rsidRPr="00820D67" w:rsidRDefault="00B678F0"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Plata activității de colectare a deșeurilor provenite de la evenimente speciale va fi asigurată de organizatorii respectivelor evenimente.</w:t>
      </w:r>
    </w:p>
    <w:p w14:paraId="66C69E2D" w14:textId="68A7DF67" w:rsidR="00B678F0" w:rsidRPr="00820D67" w:rsidRDefault="00B678F0" w:rsidP="00820D67">
      <w:pPr>
        <w:pStyle w:val="ListParagraph"/>
        <w:numPr>
          <w:ilvl w:val="0"/>
          <w:numId w:val="45"/>
        </w:numPr>
        <w:tabs>
          <w:tab w:val="left" w:pos="360"/>
        </w:tabs>
        <w:autoSpaceDE w:val="0"/>
        <w:autoSpaceDN w:val="0"/>
        <w:adjustRightInd w:val="0"/>
        <w:spacing w:after="0" w:line="240" w:lineRule="auto"/>
        <w:ind w:left="284" w:hanging="284"/>
        <w:jc w:val="both"/>
        <w:rPr>
          <w:rFonts w:ascii="Times New Roman" w:hAnsi="Times New Roman"/>
          <w:bCs/>
          <w:sz w:val="24"/>
          <w:szCs w:val="24"/>
        </w:rPr>
      </w:pPr>
      <w:bookmarkStart w:id="131" w:name="_Toc378327494"/>
      <w:bookmarkStart w:id="132" w:name="_Toc379978591"/>
      <w:bookmarkStart w:id="133" w:name="_Toc380141036"/>
      <w:bookmarkStart w:id="134" w:name="_Toc381791113"/>
      <w:bookmarkStart w:id="135" w:name="_Toc381957641"/>
      <w:bookmarkStart w:id="136" w:name="_Toc11221569"/>
      <w:r w:rsidRPr="00820D67">
        <w:rPr>
          <w:rFonts w:ascii="Times New Roman" w:hAnsi="Times New Roman"/>
          <w:bCs/>
          <w:sz w:val="24"/>
          <w:szCs w:val="24"/>
        </w:rPr>
        <w:t>Delegatul va verifica starea tehnică a echipamentelor de colectare şi le va înlocui pe cele care prezintă defecţiuni sau neetanşeităţi în maximum 24 de ore de la sesizare.</w:t>
      </w:r>
      <w:r w:rsidR="002B373B" w:rsidRPr="00820D67">
        <w:rPr>
          <w:rFonts w:ascii="Times New Roman" w:hAnsi="Times New Roman"/>
          <w:bCs/>
          <w:sz w:val="24"/>
          <w:szCs w:val="24"/>
        </w:rPr>
        <w:t xml:space="preserve"> În cazul colectării „din poartă</w:t>
      </w:r>
      <w:r w:rsidRPr="00820D67">
        <w:rPr>
          <w:rFonts w:ascii="Times New Roman" w:hAnsi="Times New Roman"/>
          <w:bCs/>
          <w:sz w:val="24"/>
          <w:szCs w:val="24"/>
        </w:rPr>
        <w:t xml:space="preserve"> în poartă”, Delegatul va înlocui orice recipient deteriorat de către angajații săi</w:t>
      </w:r>
      <w:r w:rsidR="00A230B0" w:rsidRPr="00820D67">
        <w:rPr>
          <w:rFonts w:ascii="Times New Roman" w:hAnsi="Times New Roman"/>
          <w:bCs/>
          <w:sz w:val="24"/>
          <w:szCs w:val="24"/>
        </w:rPr>
        <w:t xml:space="preserve"> sau din cauze independente de utilizatorii seviciului</w:t>
      </w:r>
      <w:r w:rsidRPr="00820D67">
        <w:rPr>
          <w:rFonts w:ascii="Times New Roman" w:hAnsi="Times New Roman"/>
          <w:bCs/>
          <w:sz w:val="24"/>
          <w:szCs w:val="24"/>
        </w:rPr>
        <w:t>. În cazul colectării „în punctele de colectare”, Delegatul va înlocui toate containerele deteriorate.</w:t>
      </w:r>
      <w:bookmarkEnd w:id="131"/>
      <w:bookmarkEnd w:id="132"/>
      <w:bookmarkEnd w:id="133"/>
      <w:bookmarkEnd w:id="134"/>
      <w:bookmarkEnd w:id="135"/>
      <w:bookmarkEnd w:id="136"/>
    </w:p>
    <w:p w14:paraId="7ABF220E" w14:textId="77777777" w:rsidR="00891526"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Delegatul va avea un număr suficient de mare de vehicule şi echipamente adecvate, eficiente şi în stare bună de funcționare pentru colectarea Deșeurilor ce fac obiectul prezentului Contract, precum şi personal cu calificarea corespunzătoare pentru operarea acestora, conform Caietului de Sarcini al Serviciului și Ofertei, anexate la prezentul Contract. </w:t>
      </w:r>
    </w:p>
    <w:p w14:paraId="12BE8D91" w14:textId="118A7371" w:rsidR="00B678F0"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În cazul unei defecțiuni la un vehicul, Delegatul se va asigura imediat că este utilizat un alt vehicul adecvat. </w:t>
      </w:r>
    </w:p>
    <w:p w14:paraId="3349AB59" w14:textId="7EEC0967" w:rsidR="00B678F0"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Delegatul se va asigura că operaţiunea de colectare a Deșeurilor din orice recipient nedescărcat la data la care era prevăzută colectarea, se va efectua în maxim 24 de ore de la data respectivă. Nu se va efectua nicio plată suplimentară către Delegat pentru colectarea Deșeurilor din recipiente nedescărcate la data prevăzută pentru colectare.</w:t>
      </w:r>
    </w:p>
    <w:p w14:paraId="59426A96" w14:textId="77777777" w:rsidR="00891526"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Delegatul va elabora şi va implementa planuri anuale de revizii şi reparaţii pentru utilajele de transport, executate cu forţe proprii şi cu terţi.</w:t>
      </w:r>
    </w:p>
    <w:p w14:paraId="18EC424B" w14:textId="63FFE876" w:rsidR="00444F62" w:rsidRPr="00820D67" w:rsidRDefault="00444F62"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Delegatul va folosi traseele cele mai scurte </w:t>
      </w:r>
      <w:r w:rsidR="005C3C9F" w:rsidRPr="00820D67">
        <w:rPr>
          <w:rFonts w:ascii="Times New Roman" w:hAnsi="Times New Roman"/>
          <w:bCs/>
          <w:sz w:val="24"/>
          <w:szCs w:val="24"/>
        </w:rPr>
        <w:t>ș</w:t>
      </w:r>
      <w:r w:rsidRPr="00820D67">
        <w:rPr>
          <w:rFonts w:ascii="Times New Roman" w:hAnsi="Times New Roman"/>
          <w:bCs/>
          <w:sz w:val="24"/>
          <w:szCs w:val="24"/>
        </w:rPr>
        <w:t>i/sau</w:t>
      </w:r>
      <w:r w:rsidR="005C3C9F" w:rsidRPr="00820D67">
        <w:rPr>
          <w:rFonts w:ascii="Times New Roman" w:hAnsi="Times New Roman"/>
          <w:bCs/>
          <w:sz w:val="24"/>
          <w:szCs w:val="24"/>
        </w:rPr>
        <w:t xml:space="preserve"> cu cel mai redus risc pentru sănă</w:t>
      </w:r>
      <w:r w:rsidRPr="00820D67">
        <w:rPr>
          <w:rFonts w:ascii="Times New Roman" w:hAnsi="Times New Roman"/>
          <w:bCs/>
          <w:sz w:val="24"/>
          <w:szCs w:val="24"/>
        </w:rPr>
        <w:t xml:space="preserve">tatea populaţiei </w:t>
      </w:r>
      <w:r w:rsidR="005C3C9F" w:rsidRPr="00820D67">
        <w:rPr>
          <w:rFonts w:ascii="Times New Roman" w:hAnsi="Times New Roman"/>
          <w:bCs/>
          <w:sz w:val="24"/>
          <w:szCs w:val="24"/>
        </w:rPr>
        <w:t>și pentru mediu.</w:t>
      </w:r>
      <w:r w:rsidRPr="00820D67">
        <w:rPr>
          <w:rFonts w:ascii="Times New Roman" w:hAnsi="Times New Roman"/>
          <w:bCs/>
          <w:sz w:val="24"/>
          <w:szCs w:val="24"/>
        </w:rPr>
        <w:t xml:space="preserve"> Delegatul va elabora un plan detaliat privind rutele de transport pentru colectare (care va fi aprobat de Delegatar cu implicarea UAT membre,</w:t>
      </w:r>
      <w:r w:rsidR="005C3C9F" w:rsidRPr="00820D67">
        <w:rPr>
          <w:rFonts w:ascii="Times New Roman" w:hAnsi="Times New Roman"/>
          <w:bCs/>
          <w:sz w:val="24"/>
          <w:szCs w:val="24"/>
        </w:rPr>
        <w:t xml:space="preserve"> î</w:t>
      </w:r>
      <w:r w:rsidRPr="00820D67">
        <w:rPr>
          <w:rFonts w:ascii="Times New Roman" w:hAnsi="Times New Roman"/>
          <w:bCs/>
          <w:sz w:val="24"/>
          <w:szCs w:val="24"/>
        </w:rPr>
        <w:t>n perioada de mobilizare a contractului), rutele aprobate nu vor putea fi modificate decât cu acceptul scris prealabil al Delegatarului.</w:t>
      </w:r>
    </w:p>
    <w:p w14:paraId="3EE50FC2" w14:textId="77777777" w:rsidR="00891526"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Delegatul va ţine evidenţa orelor de funcţionare a vehiculelor utilizate pentru prestarea Serviciului.</w:t>
      </w:r>
    </w:p>
    <w:p w14:paraId="330A82B8" w14:textId="749A6096" w:rsidR="00B678F0"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Delegatul va deţine toate documentele necesare de însoţire a Deşeurilor transportate, din care să rezulte sursa acestora, destinatarul, tipurile de Deşeuri, locul de încărcare, locul de destinaţie şi, după caz, cantitatea de Deşeuri transportate şi codificarea acestora conform normelor aplicabile.</w:t>
      </w:r>
    </w:p>
    <w:p w14:paraId="26192C06" w14:textId="77777777" w:rsidR="00891526"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Delegatul nu va abandona Deşeuri pe traseu şi va ridica în totalitate Deșeurile </w:t>
      </w:r>
      <w:r w:rsidR="0073602F" w:rsidRPr="00820D67">
        <w:rPr>
          <w:rFonts w:ascii="Times New Roman" w:hAnsi="Times New Roman"/>
          <w:bCs/>
          <w:sz w:val="24"/>
          <w:szCs w:val="24"/>
        </w:rPr>
        <w:t>rezultate din activitat</w:t>
      </w:r>
      <w:r w:rsidR="005C3C9F" w:rsidRPr="00820D67">
        <w:rPr>
          <w:rFonts w:ascii="Times New Roman" w:hAnsi="Times New Roman"/>
          <w:bCs/>
          <w:sz w:val="24"/>
          <w:szCs w:val="24"/>
        </w:rPr>
        <w:t>e</w:t>
      </w:r>
      <w:r w:rsidR="0073602F" w:rsidRPr="00820D67">
        <w:rPr>
          <w:rFonts w:ascii="Times New Roman" w:hAnsi="Times New Roman"/>
          <w:bCs/>
          <w:sz w:val="24"/>
          <w:szCs w:val="24"/>
        </w:rPr>
        <w:t>a acestuia de</w:t>
      </w:r>
      <w:r w:rsidRPr="00820D67">
        <w:rPr>
          <w:rFonts w:ascii="Times New Roman" w:hAnsi="Times New Roman"/>
          <w:bCs/>
          <w:sz w:val="24"/>
          <w:szCs w:val="24"/>
        </w:rPr>
        <w:t xml:space="preserve"> pe traseul de colectare şi transport.</w:t>
      </w:r>
    </w:p>
    <w:p w14:paraId="4E1371F7" w14:textId="77777777" w:rsidR="00891526" w:rsidRPr="00820D67" w:rsidRDefault="00B678F0"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 xml:space="preserve">Delegatul va asigura un sistem de </w:t>
      </w:r>
      <w:r w:rsidR="00AF07D5" w:rsidRPr="00820D67">
        <w:rPr>
          <w:rFonts w:ascii="Times New Roman" w:hAnsi="Times New Roman"/>
          <w:bCs/>
          <w:sz w:val="24"/>
          <w:szCs w:val="24"/>
        </w:rPr>
        <w:t>evidentă</w:t>
      </w:r>
      <w:r w:rsidRPr="00820D67">
        <w:rPr>
          <w:rFonts w:ascii="Times New Roman" w:hAnsi="Times New Roman"/>
          <w:bCs/>
          <w:sz w:val="24"/>
          <w:szCs w:val="24"/>
        </w:rPr>
        <w:t xml:space="preserve"> a sesizărilor şi reclamaţiilor, respectiv de rezolvare operativă a acestora.</w:t>
      </w:r>
      <w:bookmarkStart w:id="137" w:name="_Toc11221570"/>
      <w:bookmarkStart w:id="138" w:name="_Toc350954021"/>
      <w:bookmarkEnd w:id="123"/>
      <w:bookmarkEnd w:id="124"/>
      <w:bookmarkEnd w:id="125"/>
      <w:bookmarkEnd w:id="126"/>
      <w:bookmarkEnd w:id="127"/>
      <w:bookmarkEnd w:id="128"/>
      <w:bookmarkEnd w:id="129"/>
      <w:bookmarkEnd w:id="130"/>
    </w:p>
    <w:p w14:paraId="5089AF82" w14:textId="37C18794" w:rsidR="005C1B87" w:rsidRPr="00820D67" w:rsidRDefault="005C1B87" w:rsidP="00820D67">
      <w:pPr>
        <w:pStyle w:val="ListParagraph"/>
        <w:numPr>
          <w:ilvl w:val="0"/>
          <w:numId w:val="45"/>
        </w:numPr>
        <w:tabs>
          <w:tab w:val="left" w:pos="360"/>
          <w:tab w:val="left" w:pos="540"/>
        </w:tabs>
        <w:autoSpaceDE w:val="0"/>
        <w:autoSpaceDN w:val="0"/>
        <w:adjustRightInd w:val="0"/>
        <w:spacing w:after="0" w:line="240" w:lineRule="auto"/>
        <w:ind w:left="284" w:hanging="284"/>
        <w:jc w:val="both"/>
        <w:rPr>
          <w:rFonts w:ascii="Times New Roman" w:hAnsi="Times New Roman"/>
          <w:bCs/>
          <w:sz w:val="24"/>
          <w:szCs w:val="24"/>
        </w:rPr>
      </w:pPr>
      <w:r w:rsidRPr="00820D67">
        <w:rPr>
          <w:rFonts w:ascii="Times New Roman" w:hAnsi="Times New Roman"/>
          <w:bCs/>
          <w:sz w:val="24"/>
          <w:szCs w:val="24"/>
        </w:rPr>
        <w:t>Orice deviere de la fluxul deșeurilor va fi solicitată de o</w:t>
      </w:r>
      <w:r w:rsidR="00232F2A" w:rsidRPr="00820D67">
        <w:rPr>
          <w:rFonts w:ascii="Times New Roman" w:hAnsi="Times New Roman"/>
          <w:bCs/>
          <w:sz w:val="24"/>
          <w:szCs w:val="24"/>
        </w:rPr>
        <w:t xml:space="preserve">perator </w:t>
      </w:r>
      <w:r w:rsidR="001F2446">
        <w:rPr>
          <w:rFonts w:ascii="Times New Roman" w:hAnsi="Times New Roman"/>
          <w:bCs/>
          <w:sz w:val="24"/>
          <w:szCs w:val="24"/>
        </w:rPr>
        <w:t>ADI</w:t>
      </w:r>
      <w:r w:rsidR="00232F2A" w:rsidRPr="00820D67">
        <w:rPr>
          <w:rFonts w:ascii="Times New Roman" w:hAnsi="Times New Roman"/>
          <w:bCs/>
          <w:sz w:val="24"/>
          <w:szCs w:val="24"/>
        </w:rPr>
        <w:t xml:space="preserve"> </w:t>
      </w:r>
      <w:r w:rsidR="001F2446">
        <w:rPr>
          <w:rFonts w:ascii="Times New Roman" w:hAnsi="Times New Roman"/>
          <w:bCs/>
          <w:sz w:val="24"/>
          <w:szCs w:val="24"/>
        </w:rPr>
        <w:t>Calarasi</w:t>
      </w:r>
      <w:r w:rsidR="00232F2A" w:rsidRPr="00820D67">
        <w:rPr>
          <w:rFonts w:ascii="Times New Roman" w:hAnsi="Times New Roman"/>
          <w:bCs/>
          <w:sz w:val="24"/>
          <w:szCs w:val="24"/>
        </w:rPr>
        <w:t xml:space="preserve"> care o va î</w:t>
      </w:r>
      <w:r w:rsidRPr="00820D67">
        <w:rPr>
          <w:rFonts w:ascii="Times New Roman" w:hAnsi="Times New Roman"/>
          <w:bCs/>
          <w:sz w:val="24"/>
          <w:szCs w:val="24"/>
        </w:rPr>
        <w:t xml:space="preserve">nainta de îndată Consiliului Județean, în calitate de beneficiar al proiectului SMID </w:t>
      </w:r>
      <w:r w:rsidR="001F2446">
        <w:rPr>
          <w:rFonts w:ascii="Times New Roman" w:hAnsi="Times New Roman"/>
          <w:bCs/>
          <w:sz w:val="24"/>
          <w:szCs w:val="24"/>
        </w:rPr>
        <w:t>Calarasi</w:t>
      </w:r>
      <w:r w:rsidRPr="00820D67">
        <w:rPr>
          <w:rFonts w:ascii="Times New Roman" w:hAnsi="Times New Roman"/>
          <w:bCs/>
          <w:sz w:val="24"/>
          <w:szCs w:val="24"/>
        </w:rPr>
        <w:t xml:space="preserve">. Răspunsul Consiliului Județean </w:t>
      </w:r>
      <w:r w:rsidR="001F2446">
        <w:rPr>
          <w:rFonts w:ascii="Times New Roman" w:hAnsi="Times New Roman"/>
          <w:bCs/>
          <w:sz w:val="24"/>
          <w:szCs w:val="24"/>
        </w:rPr>
        <w:t>Calarasi</w:t>
      </w:r>
      <w:r w:rsidRPr="00820D67">
        <w:rPr>
          <w:rFonts w:ascii="Times New Roman" w:hAnsi="Times New Roman"/>
          <w:bCs/>
          <w:sz w:val="24"/>
          <w:szCs w:val="24"/>
        </w:rPr>
        <w:t xml:space="preserve"> va fi elaborat în maxim 7 zile de la data sesizării acestuia de către </w:t>
      </w:r>
      <w:r w:rsidR="001F2446">
        <w:rPr>
          <w:rFonts w:ascii="Times New Roman" w:hAnsi="Times New Roman"/>
          <w:bCs/>
          <w:sz w:val="24"/>
          <w:szCs w:val="24"/>
        </w:rPr>
        <w:t>ADI</w:t>
      </w:r>
      <w:r w:rsidRPr="00820D67">
        <w:rPr>
          <w:rFonts w:ascii="Times New Roman" w:hAnsi="Times New Roman"/>
          <w:bCs/>
          <w:sz w:val="24"/>
          <w:szCs w:val="24"/>
        </w:rPr>
        <w:t xml:space="preserve"> </w:t>
      </w:r>
      <w:r w:rsidR="001F2446">
        <w:rPr>
          <w:rFonts w:ascii="Times New Roman" w:hAnsi="Times New Roman"/>
          <w:bCs/>
          <w:sz w:val="24"/>
          <w:szCs w:val="24"/>
        </w:rPr>
        <w:t>Calarasi</w:t>
      </w:r>
      <w:r w:rsidRPr="00820D67">
        <w:rPr>
          <w:rFonts w:ascii="Times New Roman" w:hAnsi="Times New Roman"/>
          <w:bCs/>
          <w:sz w:val="24"/>
          <w:szCs w:val="24"/>
        </w:rPr>
        <w:t xml:space="preserve"> și va fi comunicat acestuia în același termen.</w:t>
      </w:r>
    </w:p>
    <w:p w14:paraId="4D1F0177" w14:textId="77777777" w:rsidR="005C1B87" w:rsidRPr="00820D67" w:rsidRDefault="005C1B87" w:rsidP="00820D67">
      <w:pPr>
        <w:pStyle w:val="Default"/>
        <w:jc w:val="both"/>
        <w:rPr>
          <w:color w:val="auto"/>
        </w:rPr>
      </w:pPr>
    </w:p>
    <w:p w14:paraId="5DA113B4" w14:textId="77777777" w:rsidR="00B678F0" w:rsidRPr="00820D67" w:rsidRDefault="00B678F0" w:rsidP="00820D67">
      <w:pPr>
        <w:spacing w:after="0" w:line="240" w:lineRule="auto"/>
        <w:rPr>
          <w:rFonts w:ascii="Times New Roman" w:hAnsi="Times New Roman"/>
          <w:i/>
          <w:sz w:val="24"/>
          <w:szCs w:val="24"/>
          <w:lang w:eastAsia="ro-RO"/>
        </w:rPr>
      </w:pPr>
    </w:p>
    <w:p w14:paraId="077DC04D" w14:textId="0E044859"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t>BUNURILE UTILIZATE ÎN DERULAREA CONTRACTULUI</w:t>
      </w:r>
      <w:bookmarkEnd w:id="137"/>
    </w:p>
    <w:p w14:paraId="7E4710A0" w14:textId="77777777" w:rsidR="00B678F0" w:rsidRPr="00820D67" w:rsidRDefault="00B678F0" w:rsidP="00820D67">
      <w:pPr>
        <w:spacing w:after="0" w:line="240" w:lineRule="auto"/>
        <w:jc w:val="both"/>
        <w:rPr>
          <w:rFonts w:ascii="Times New Roman" w:hAnsi="Times New Roman"/>
          <w:sz w:val="24"/>
          <w:szCs w:val="24"/>
        </w:rPr>
      </w:pPr>
      <w:bookmarkStart w:id="139" w:name="_Toc378327496"/>
      <w:bookmarkStart w:id="140" w:name="_Toc379978593"/>
      <w:bookmarkStart w:id="141" w:name="_Toc380141038"/>
      <w:bookmarkStart w:id="142" w:name="_Toc381791115"/>
      <w:bookmarkStart w:id="143" w:name="_Toc381957643"/>
      <w:bookmarkEnd w:id="138"/>
      <w:r w:rsidRPr="00820D67">
        <w:rPr>
          <w:rFonts w:ascii="Times New Roman" w:hAnsi="Times New Roman"/>
          <w:sz w:val="24"/>
          <w:szCs w:val="24"/>
        </w:rPr>
        <w:t>Categoriile de bunuri ce vor fi utilizate de către Delegat în derularea Contractului sunt următoarele:</w:t>
      </w:r>
      <w:bookmarkEnd w:id="139"/>
      <w:bookmarkEnd w:id="140"/>
      <w:bookmarkEnd w:id="141"/>
      <w:bookmarkEnd w:id="142"/>
      <w:bookmarkEnd w:id="143"/>
    </w:p>
    <w:p w14:paraId="0755D558" w14:textId="77777777" w:rsidR="00B678F0" w:rsidRPr="00820D67" w:rsidRDefault="00B678F0" w:rsidP="00820D67">
      <w:pPr>
        <w:pStyle w:val="Heading3"/>
        <w:spacing w:before="0" w:after="0" w:line="240" w:lineRule="auto"/>
        <w:rPr>
          <w:rFonts w:ascii="Times New Roman" w:hAnsi="Times New Roman"/>
          <w:b w:val="0"/>
          <w:sz w:val="24"/>
          <w:szCs w:val="24"/>
          <w:lang w:val="ro-RO"/>
        </w:rPr>
      </w:pPr>
      <w:bookmarkStart w:id="144" w:name="_Toc378327497"/>
      <w:bookmarkStart w:id="145" w:name="_Toc379978594"/>
      <w:bookmarkStart w:id="146" w:name="_Toc380141039"/>
      <w:bookmarkStart w:id="147" w:name="_Toc381791116"/>
      <w:bookmarkStart w:id="148" w:name="_Toc381957644"/>
      <w:bookmarkStart w:id="149" w:name="_Toc11221571"/>
      <w:r w:rsidRPr="00820D67">
        <w:rPr>
          <w:rFonts w:ascii="Times New Roman" w:hAnsi="Times New Roman"/>
          <w:sz w:val="24"/>
          <w:szCs w:val="24"/>
          <w:lang w:val="ro-RO"/>
        </w:rPr>
        <w:t xml:space="preserve">17.1. </w:t>
      </w:r>
      <w:bookmarkEnd w:id="144"/>
      <w:bookmarkEnd w:id="145"/>
      <w:bookmarkEnd w:id="146"/>
      <w:r w:rsidRPr="00820D67">
        <w:rPr>
          <w:rFonts w:ascii="Times New Roman" w:hAnsi="Times New Roman"/>
          <w:sz w:val="24"/>
          <w:szCs w:val="24"/>
          <w:lang w:val="ro-RO"/>
        </w:rPr>
        <w:t>Bunurile de Retur</w:t>
      </w:r>
      <w:bookmarkEnd w:id="147"/>
      <w:bookmarkEnd w:id="148"/>
      <w:bookmarkEnd w:id="149"/>
      <w:r w:rsidRPr="00820D67">
        <w:rPr>
          <w:rFonts w:ascii="Times New Roman" w:hAnsi="Times New Roman"/>
          <w:b w:val="0"/>
          <w:sz w:val="24"/>
          <w:szCs w:val="24"/>
          <w:lang w:val="ro-RO"/>
        </w:rPr>
        <w:t xml:space="preserve"> </w:t>
      </w:r>
    </w:p>
    <w:p w14:paraId="02E65755" w14:textId="77777777" w:rsidR="00B678F0" w:rsidRPr="00820D67" w:rsidRDefault="00B678F0" w:rsidP="00820D67">
      <w:pPr>
        <w:spacing w:after="0" w:line="240" w:lineRule="auto"/>
        <w:jc w:val="both"/>
        <w:rPr>
          <w:rFonts w:ascii="Times New Roman" w:hAnsi="Times New Roman"/>
          <w:sz w:val="24"/>
          <w:szCs w:val="24"/>
        </w:rPr>
      </w:pPr>
      <w:bookmarkStart w:id="150" w:name="_Toc378327498"/>
      <w:bookmarkStart w:id="151" w:name="_Toc379978595"/>
      <w:bookmarkStart w:id="152" w:name="_Toc380141040"/>
      <w:bookmarkStart w:id="153" w:name="_Toc381791117"/>
      <w:bookmarkStart w:id="154" w:name="_Toc381957645"/>
      <w:r w:rsidRPr="00820D67">
        <w:rPr>
          <w:rFonts w:ascii="Times New Roman" w:hAnsi="Times New Roman"/>
          <w:sz w:val="24"/>
          <w:szCs w:val="24"/>
        </w:rPr>
        <w:t>17.1.1.</w:t>
      </w:r>
      <w:r w:rsidRPr="00820D67">
        <w:rPr>
          <w:rFonts w:ascii="Times New Roman" w:hAnsi="Times New Roman"/>
          <w:sz w:val="24"/>
          <w:szCs w:val="24"/>
        </w:rPr>
        <w:tab/>
        <w:t>Acestea sunt:</w:t>
      </w:r>
    </w:p>
    <w:p w14:paraId="59B0FA7F" w14:textId="32D21EB3" w:rsidR="00B678F0" w:rsidRPr="00820D67" w:rsidRDefault="00B678F0" w:rsidP="00820D67">
      <w:pPr>
        <w:spacing w:after="0" w:line="240" w:lineRule="auto"/>
        <w:ind w:left="270"/>
        <w:jc w:val="both"/>
        <w:rPr>
          <w:rFonts w:ascii="Times New Roman" w:hAnsi="Times New Roman"/>
          <w:sz w:val="24"/>
          <w:szCs w:val="24"/>
        </w:rPr>
      </w:pPr>
      <w:r w:rsidRPr="00820D67">
        <w:rPr>
          <w:rFonts w:ascii="Times New Roman" w:hAnsi="Times New Roman"/>
          <w:b/>
          <w:sz w:val="24"/>
          <w:szCs w:val="24"/>
        </w:rPr>
        <w:t>a)</w:t>
      </w:r>
      <w:r w:rsidRPr="00820D67">
        <w:rPr>
          <w:rFonts w:ascii="Times New Roman" w:hAnsi="Times New Roman"/>
          <w:sz w:val="24"/>
          <w:szCs w:val="24"/>
        </w:rPr>
        <w:t xml:space="preserve"> bunurile Delegatarului</w:t>
      </w:r>
      <w:r w:rsidR="00122D39" w:rsidRPr="00820D67">
        <w:rPr>
          <w:rFonts w:ascii="Times New Roman" w:hAnsi="Times New Roman"/>
          <w:sz w:val="24"/>
          <w:szCs w:val="24"/>
        </w:rPr>
        <w:t xml:space="preserve"> (a Județului </w:t>
      </w:r>
      <w:r w:rsidR="001F2446">
        <w:rPr>
          <w:rFonts w:ascii="Times New Roman" w:hAnsi="Times New Roman"/>
          <w:sz w:val="24"/>
          <w:szCs w:val="24"/>
        </w:rPr>
        <w:t>Calarasi</w:t>
      </w:r>
      <w:r w:rsidR="00122D39" w:rsidRPr="00820D67">
        <w:rPr>
          <w:rFonts w:ascii="Times New Roman" w:hAnsi="Times New Roman"/>
          <w:sz w:val="24"/>
          <w:szCs w:val="24"/>
        </w:rPr>
        <w:t xml:space="preserve"> prin Consiliul Județean </w:t>
      </w:r>
      <w:r w:rsidR="001F2446">
        <w:rPr>
          <w:rFonts w:ascii="Times New Roman" w:hAnsi="Times New Roman"/>
          <w:sz w:val="24"/>
          <w:szCs w:val="24"/>
        </w:rPr>
        <w:t>Calarasi</w:t>
      </w:r>
      <w:r w:rsidR="00122D39" w:rsidRPr="00820D67">
        <w:rPr>
          <w:rFonts w:ascii="Times New Roman" w:hAnsi="Times New Roman"/>
          <w:sz w:val="24"/>
          <w:szCs w:val="24"/>
        </w:rPr>
        <w:t>)</w:t>
      </w:r>
      <w:r w:rsidRPr="00820D67">
        <w:rPr>
          <w:rFonts w:ascii="Times New Roman" w:hAnsi="Times New Roman"/>
          <w:sz w:val="24"/>
          <w:szCs w:val="24"/>
        </w:rPr>
        <w:t xml:space="preserve"> pe care acesta le-a concesionat prin prezentul Contract Delegatului (cuprinse în Anex</w:t>
      </w:r>
      <w:r w:rsidR="00A230B0" w:rsidRPr="00820D67">
        <w:rPr>
          <w:rFonts w:ascii="Times New Roman" w:hAnsi="Times New Roman"/>
          <w:sz w:val="24"/>
          <w:szCs w:val="24"/>
        </w:rPr>
        <w:t>a</w:t>
      </w:r>
      <w:r w:rsidRPr="00820D67">
        <w:rPr>
          <w:rFonts w:ascii="Times New Roman" w:hAnsi="Times New Roman"/>
          <w:sz w:val="24"/>
          <w:szCs w:val="24"/>
        </w:rPr>
        <w:t xml:space="preserve"> nr. 4 a prezentului Contract), care rămân proprietatea Delegatarului, precum și </w:t>
      </w:r>
    </w:p>
    <w:p w14:paraId="7586B0D4" w14:textId="3BCD6F24" w:rsidR="00B678F0" w:rsidRPr="00820D67" w:rsidRDefault="00B678F0" w:rsidP="00820D67">
      <w:pPr>
        <w:spacing w:after="0" w:line="240" w:lineRule="auto"/>
        <w:ind w:left="270"/>
        <w:jc w:val="both"/>
        <w:rPr>
          <w:rFonts w:ascii="Times New Roman" w:hAnsi="Times New Roman"/>
          <w:sz w:val="24"/>
          <w:szCs w:val="24"/>
        </w:rPr>
      </w:pPr>
      <w:r w:rsidRPr="00820D67">
        <w:rPr>
          <w:rFonts w:ascii="Times New Roman" w:hAnsi="Times New Roman"/>
          <w:b/>
          <w:sz w:val="24"/>
          <w:szCs w:val="24"/>
        </w:rPr>
        <w:t>b)</w:t>
      </w:r>
      <w:r w:rsidRPr="00820D67">
        <w:rPr>
          <w:rFonts w:ascii="Times New Roman" w:hAnsi="Times New Roman"/>
          <w:sz w:val="24"/>
          <w:szCs w:val="24"/>
        </w:rPr>
        <w:t xml:space="preserve"> bunurile rezultate din </w:t>
      </w:r>
      <w:r w:rsidR="00435BD6" w:rsidRPr="00820D67">
        <w:rPr>
          <w:rFonts w:ascii="Times New Roman" w:hAnsi="Times New Roman"/>
          <w:sz w:val="24"/>
          <w:szCs w:val="24"/>
        </w:rPr>
        <w:t>investițiile</w:t>
      </w:r>
      <w:r w:rsidRPr="00820D67">
        <w:rPr>
          <w:rFonts w:ascii="Times New Roman" w:hAnsi="Times New Roman"/>
          <w:sz w:val="24"/>
          <w:szCs w:val="24"/>
        </w:rPr>
        <w:t xml:space="preserve"> în sarcina Delegatului. Acestea rămân proprietatea Delegatului pe întreaga Durată a Contractului</w:t>
      </w:r>
      <w:bookmarkEnd w:id="150"/>
      <w:bookmarkEnd w:id="151"/>
      <w:bookmarkEnd w:id="152"/>
      <w:bookmarkEnd w:id="153"/>
      <w:bookmarkEnd w:id="154"/>
      <w:r w:rsidR="007C3B7A">
        <w:rPr>
          <w:rFonts w:ascii="Times New Roman" w:hAnsi="Times New Roman"/>
          <w:sz w:val="24"/>
          <w:szCs w:val="24"/>
        </w:rPr>
        <w:t xml:space="preserve"> </w:t>
      </w:r>
      <w:r w:rsidR="007C3B7A" w:rsidRPr="007C3B7A">
        <w:rPr>
          <w:rFonts w:ascii="Times New Roman" w:hAnsi="Times New Roman"/>
          <w:sz w:val="24"/>
          <w:szCs w:val="24"/>
        </w:rPr>
        <w:t>în conformitate cu prevederile art. 37 alin. (2) şi (3) din Legea nr. 101/2006, republicată, cu modificările şi completările ulterioare</w:t>
      </w:r>
    </w:p>
    <w:p w14:paraId="4B3AABED" w14:textId="25E862D7" w:rsidR="00B678F0" w:rsidRPr="00820D67" w:rsidRDefault="00B678F0" w:rsidP="00820D67">
      <w:pPr>
        <w:spacing w:after="0" w:line="240" w:lineRule="auto"/>
        <w:jc w:val="both"/>
        <w:rPr>
          <w:rFonts w:ascii="Times New Roman" w:hAnsi="Times New Roman"/>
          <w:sz w:val="24"/>
          <w:szCs w:val="24"/>
        </w:rPr>
      </w:pPr>
      <w:bookmarkStart w:id="155" w:name="_Toc378327503"/>
      <w:bookmarkStart w:id="156" w:name="_Toc379978600"/>
      <w:bookmarkStart w:id="157" w:name="_Toc380141045"/>
      <w:bookmarkStart w:id="158" w:name="_Toc381791122"/>
      <w:bookmarkStart w:id="159" w:name="_Toc381957650"/>
      <w:r w:rsidRPr="00820D67">
        <w:rPr>
          <w:rFonts w:ascii="Times New Roman" w:hAnsi="Times New Roman"/>
          <w:sz w:val="24"/>
          <w:szCs w:val="24"/>
        </w:rPr>
        <w:lastRenderedPageBreak/>
        <w:t>17.1.2.</w:t>
      </w:r>
      <w:r w:rsidRPr="00820D67">
        <w:rPr>
          <w:rFonts w:ascii="Times New Roman" w:hAnsi="Times New Roman"/>
          <w:sz w:val="24"/>
          <w:szCs w:val="24"/>
        </w:rPr>
        <w:tab/>
        <w:t xml:space="preserve">Toate Bunurile de Retur </w:t>
      </w:r>
      <w:r w:rsidR="007C3B7A">
        <w:rPr>
          <w:rFonts w:ascii="Times New Roman" w:hAnsi="Times New Roman"/>
          <w:sz w:val="24"/>
          <w:szCs w:val="24"/>
        </w:rPr>
        <w:t xml:space="preserve">de la alin a) </w:t>
      </w:r>
      <w:r w:rsidRPr="00820D67">
        <w:rPr>
          <w:rFonts w:ascii="Times New Roman" w:hAnsi="Times New Roman"/>
          <w:sz w:val="24"/>
          <w:szCs w:val="24"/>
        </w:rPr>
        <w:t xml:space="preserve">revin de drept Delegatarului, la încetarea Contractului din orice cauză, libere de orice sarcini şi gratuit. </w:t>
      </w:r>
      <w:bookmarkEnd w:id="155"/>
      <w:bookmarkEnd w:id="156"/>
      <w:bookmarkEnd w:id="157"/>
      <w:bookmarkEnd w:id="158"/>
      <w:bookmarkEnd w:id="159"/>
    </w:p>
    <w:p w14:paraId="24E28721" w14:textId="3E3C548F" w:rsidR="00B678F0" w:rsidRPr="00820D67" w:rsidRDefault="00B678F0" w:rsidP="00820D67">
      <w:pPr>
        <w:spacing w:after="0" w:line="240" w:lineRule="auto"/>
        <w:jc w:val="both"/>
        <w:rPr>
          <w:rFonts w:ascii="Times New Roman" w:hAnsi="Times New Roman"/>
          <w:sz w:val="24"/>
          <w:szCs w:val="24"/>
        </w:rPr>
      </w:pPr>
      <w:bookmarkStart w:id="160" w:name="_Toc378327504"/>
      <w:bookmarkStart w:id="161" w:name="_Toc379978601"/>
      <w:bookmarkStart w:id="162" w:name="_Toc380141046"/>
      <w:bookmarkStart w:id="163" w:name="_Toc381791123"/>
      <w:bookmarkStart w:id="164" w:name="_Toc381957651"/>
      <w:r w:rsidRPr="00820D67">
        <w:rPr>
          <w:rFonts w:ascii="Times New Roman" w:hAnsi="Times New Roman"/>
          <w:sz w:val="24"/>
          <w:szCs w:val="24"/>
        </w:rPr>
        <w:t>17.1.3.</w:t>
      </w:r>
      <w:r w:rsidRPr="00820D67">
        <w:rPr>
          <w:rFonts w:ascii="Times New Roman" w:hAnsi="Times New Roman"/>
          <w:sz w:val="24"/>
          <w:szCs w:val="24"/>
        </w:rPr>
        <w:tab/>
        <w:t>Delegatul se va asigura că toate Bunurile de Retur sunt exploatate, întreţinute şi asigurate în conformitate cu instrucţiunile de fabricaţie şi că sunt folosite conform</w:t>
      </w:r>
      <w:r w:rsidR="00122D39" w:rsidRPr="00820D67">
        <w:rPr>
          <w:rFonts w:ascii="Times New Roman" w:hAnsi="Times New Roman"/>
          <w:sz w:val="24"/>
          <w:szCs w:val="24"/>
        </w:rPr>
        <w:t xml:space="preserve"> destinației și a </w:t>
      </w:r>
      <w:r w:rsidRPr="00820D67">
        <w:rPr>
          <w:rFonts w:ascii="Times New Roman" w:hAnsi="Times New Roman"/>
          <w:sz w:val="24"/>
          <w:szCs w:val="24"/>
        </w:rPr>
        <w:t xml:space="preserve"> normelor de siguranţă.</w:t>
      </w:r>
      <w:bookmarkEnd w:id="160"/>
      <w:bookmarkEnd w:id="161"/>
      <w:bookmarkEnd w:id="162"/>
      <w:bookmarkEnd w:id="163"/>
      <w:bookmarkEnd w:id="164"/>
      <w:r w:rsidRPr="00820D67">
        <w:rPr>
          <w:rFonts w:ascii="Times New Roman" w:hAnsi="Times New Roman"/>
          <w:sz w:val="24"/>
          <w:szCs w:val="24"/>
        </w:rPr>
        <w:t xml:space="preserve"> </w:t>
      </w:r>
    </w:p>
    <w:p w14:paraId="082D4CB6" w14:textId="4D5B3DA0" w:rsidR="00EF7D81" w:rsidRPr="00820D67" w:rsidRDefault="00EF7D81" w:rsidP="00820D67">
      <w:pPr>
        <w:spacing w:after="0" w:line="240" w:lineRule="auto"/>
        <w:jc w:val="both"/>
        <w:rPr>
          <w:rFonts w:ascii="Times New Roman" w:hAnsi="Times New Roman"/>
          <w:sz w:val="24"/>
          <w:szCs w:val="24"/>
        </w:rPr>
      </w:pPr>
      <w:r w:rsidRPr="00820D67">
        <w:rPr>
          <w:rFonts w:ascii="Times New Roman" w:hAnsi="Times New Roman"/>
          <w:sz w:val="24"/>
          <w:szCs w:val="24"/>
        </w:rPr>
        <w:t>17.1.4 Investiţiile realizate de Delegat din fonduri proprii pentru re</w:t>
      </w:r>
      <w:r w:rsidR="00122D39" w:rsidRPr="00820D67">
        <w:rPr>
          <w:rFonts w:ascii="Times New Roman" w:hAnsi="Times New Roman"/>
          <w:sz w:val="24"/>
          <w:szCs w:val="24"/>
        </w:rPr>
        <w:t>abilitarea, modernizarea ș</w:t>
      </w:r>
      <w:r w:rsidRPr="00820D67">
        <w:rPr>
          <w:rFonts w:ascii="Times New Roman" w:hAnsi="Times New Roman"/>
          <w:sz w:val="24"/>
          <w:szCs w:val="24"/>
        </w:rPr>
        <w:t>i dezv</w:t>
      </w:r>
      <w:r w:rsidR="00122D39" w:rsidRPr="00820D67">
        <w:rPr>
          <w:rFonts w:ascii="Times New Roman" w:hAnsi="Times New Roman"/>
          <w:sz w:val="24"/>
          <w:szCs w:val="24"/>
        </w:rPr>
        <w:t>oltarea Bunurilor de Retur (dacă</w:t>
      </w:r>
      <w:r w:rsidRPr="00820D67">
        <w:rPr>
          <w:rFonts w:ascii="Times New Roman" w:hAnsi="Times New Roman"/>
          <w:sz w:val="24"/>
          <w:szCs w:val="24"/>
        </w:rPr>
        <w:t xml:space="preserve"> acestea vor deveni incidente), se vor amortiza de către acesta pe Durata Contractului.</w:t>
      </w:r>
    </w:p>
    <w:p w14:paraId="4CAA3842" w14:textId="48DEC72E" w:rsidR="00EF7D81" w:rsidRPr="00820D67" w:rsidRDefault="00EF7D81"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17.1.5 Pentru casarea Bunurilor de Retur din categoria celor descrise la Art. 17.1.1 </w:t>
      </w:r>
      <w:r w:rsidRPr="00820D67">
        <w:rPr>
          <w:rFonts w:ascii="Times New Roman" w:hAnsi="Times New Roman"/>
          <w:bCs/>
          <w:sz w:val="24"/>
          <w:szCs w:val="24"/>
        </w:rPr>
        <w:t>lit.</w:t>
      </w:r>
      <w:r w:rsidRPr="00820D67">
        <w:rPr>
          <w:rFonts w:ascii="Times New Roman" w:hAnsi="Times New Roman"/>
          <w:b/>
          <w:bCs/>
          <w:sz w:val="24"/>
          <w:szCs w:val="24"/>
        </w:rPr>
        <w:t xml:space="preserve"> </w:t>
      </w:r>
      <w:r w:rsidRPr="00820D67">
        <w:rPr>
          <w:rFonts w:ascii="Times New Roman" w:hAnsi="Times New Roman"/>
          <w:sz w:val="24"/>
          <w:szCs w:val="24"/>
        </w:rPr>
        <w:t>a) — mijloace fixe sau bunuri de inventar, pe care Delegatarul le-a concesionat Delegatului, Părţile au obligaţia de a aplica la timp procedurile legale pentru casarea bunurilor publice.</w:t>
      </w:r>
    </w:p>
    <w:p w14:paraId="08B8F380" w14:textId="31DBAD62" w:rsidR="00EF7D81" w:rsidRPr="00820D67" w:rsidRDefault="00EF7D81" w:rsidP="00820D67">
      <w:pPr>
        <w:spacing w:after="0" w:line="240" w:lineRule="auto"/>
        <w:jc w:val="both"/>
        <w:rPr>
          <w:rFonts w:ascii="Times New Roman" w:hAnsi="Times New Roman"/>
          <w:sz w:val="24"/>
          <w:szCs w:val="24"/>
        </w:rPr>
      </w:pPr>
      <w:r w:rsidRPr="00820D67">
        <w:rPr>
          <w:rFonts w:ascii="Times New Roman" w:hAnsi="Times New Roman"/>
          <w:sz w:val="24"/>
          <w:szCs w:val="24"/>
        </w:rPr>
        <w:t>17.1.6 Delegatul nu va folosi nicio parte a unui bun sau a spa</w:t>
      </w:r>
      <w:r w:rsidR="00122D39" w:rsidRPr="00820D67">
        <w:rPr>
          <w:rFonts w:ascii="Times New Roman" w:hAnsi="Times New Roman"/>
          <w:sz w:val="24"/>
          <w:szCs w:val="24"/>
        </w:rPr>
        <w:t>ț</w:t>
      </w:r>
      <w:r w:rsidRPr="00820D67">
        <w:rPr>
          <w:rFonts w:ascii="Times New Roman" w:hAnsi="Times New Roman"/>
          <w:sz w:val="24"/>
          <w:szCs w:val="24"/>
        </w:rPr>
        <w:t>iilor de lucru pentru care a fost ac</w:t>
      </w:r>
      <w:r w:rsidR="00122D39" w:rsidRPr="00820D67">
        <w:rPr>
          <w:rFonts w:ascii="Times New Roman" w:hAnsi="Times New Roman"/>
          <w:sz w:val="24"/>
          <w:szCs w:val="24"/>
        </w:rPr>
        <w:t>ordat dreptul de administrare, î</w:t>
      </w:r>
      <w:r w:rsidRPr="00820D67">
        <w:rPr>
          <w:rFonts w:ascii="Times New Roman" w:hAnsi="Times New Roman"/>
          <w:sz w:val="24"/>
          <w:szCs w:val="24"/>
        </w:rPr>
        <w:t>n alt scop</w:t>
      </w:r>
      <w:r w:rsidR="00122D39" w:rsidRPr="00820D67">
        <w:rPr>
          <w:rFonts w:ascii="Times New Roman" w:hAnsi="Times New Roman"/>
          <w:sz w:val="24"/>
          <w:szCs w:val="24"/>
        </w:rPr>
        <w:t xml:space="preserve"> decât prestarea Serviciului, fără aprobarea scrisă și prealabilă</w:t>
      </w:r>
      <w:r w:rsidRPr="00820D67">
        <w:rPr>
          <w:rFonts w:ascii="Times New Roman" w:hAnsi="Times New Roman"/>
          <w:sz w:val="24"/>
          <w:szCs w:val="24"/>
        </w:rPr>
        <w:t xml:space="preserve"> a Delegatarului</w:t>
      </w:r>
      <w:r w:rsidR="00122D39" w:rsidRPr="00820D67">
        <w:rPr>
          <w:rFonts w:ascii="Times New Roman" w:hAnsi="Times New Roman"/>
          <w:sz w:val="24"/>
          <w:szCs w:val="24"/>
        </w:rPr>
        <w:t xml:space="preserve">, respectiv a Județului </w:t>
      </w:r>
      <w:r w:rsidR="001F2446">
        <w:rPr>
          <w:rFonts w:ascii="Times New Roman" w:hAnsi="Times New Roman"/>
          <w:sz w:val="24"/>
          <w:szCs w:val="24"/>
        </w:rPr>
        <w:t>Calarasi</w:t>
      </w:r>
      <w:r w:rsidR="00122D39" w:rsidRPr="00820D67">
        <w:rPr>
          <w:rFonts w:ascii="Times New Roman" w:hAnsi="Times New Roman"/>
          <w:sz w:val="24"/>
          <w:szCs w:val="24"/>
        </w:rPr>
        <w:t xml:space="preserve"> prin Consiliul Județean </w:t>
      </w:r>
      <w:r w:rsidR="001F2446">
        <w:rPr>
          <w:rFonts w:ascii="Times New Roman" w:hAnsi="Times New Roman"/>
          <w:sz w:val="24"/>
          <w:szCs w:val="24"/>
        </w:rPr>
        <w:t>Calarasi</w:t>
      </w:r>
      <w:r w:rsidR="00122D39" w:rsidRPr="00820D67">
        <w:rPr>
          <w:rFonts w:ascii="Times New Roman" w:hAnsi="Times New Roman"/>
          <w:sz w:val="24"/>
          <w:szCs w:val="24"/>
        </w:rPr>
        <w:t xml:space="preserve">, </w:t>
      </w:r>
      <w:r w:rsidRPr="00820D67">
        <w:rPr>
          <w:rFonts w:ascii="Times New Roman" w:hAnsi="Times New Roman"/>
          <w:sz w:val="24"/>
          <w:szCs w:val="24"/>
        </w:rPr>
        <w:t>care este proprietarul respectivului bun/spaţiu</w:t>
      </w:r>
      <w:r w:rsidR="00D458F3" w:rsidRPr="00820D67">
        <w:rPr>
          <w:rFonts w:ascii="Times New Roman" w:hAnsi="Times New Roman"/>
          <w:sz w:val="24"/>
          <w:szCs w:val="24"/>
        </w:rPr>
        <w:t>.</w:t>
      </w:r>
    </w:p>
    <w:p w14:paraId="2166C346"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17.1.7. Delegatul nu poate închiria sau ceda, sub nicio formă juridică, folosinţa Bunurilor de Retur şi elementelor lor componente. </w:t>
      </w:r>
    </w:p>
    <w:p w14:paraId="7E5E1670"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17.1.8. Delegatul este obligat să exploateze şi să întreţină Bunurile de Retur, cu diligenţa unui bun proprietar.</w:t>
      </w:r>
    </w:p>
    <w:p w14:paraId="7A8FC7DC" w14:textId="77777777" w:rsidR="00B678F0" w:rsidRPr="00820D67" w:rsidRDefault="00B678F0" w:rsidP="00820D67">
      <w:pPr>
        <w:spacing w:after="0" w:line="240" w:lineRule="auto"/>
        <w:jc w:val="both"/>
        <w:rPr>
          <w:rFonts w:ascii="Times New Roman" w:hAnsi="Times New Roman"/>
          <w:sz w:val="24"/>
          <w:szCs w:val="24"/>
        </w:rPr>
      </w:pPr>
      <w:bookmarkStart w:id="165" w:name="_Toc378327506"/>
      <w:bookmarkStart w:id="166" w:name="_Toc379978603"/>
      <w:bookmarkStart w:id="167" w:name="_Toc380141048"/>
      <w:bookmarkStart w:id="168" w:name="_Toc381791125"/>
      <w:bookmarkStart w:id="169" w:name="_Toc381957653"/>
      <w:r w:rsidRPr="00820D67">
        <w:rPr>
          <w:rFonts w:ascii="Times New Roman" w:hAnsi="Times New Roman"/>
          <w:sz w:val="24"/>
          <w:szCs w:val="24"/>
        </w:rPr>
        <w:t>17.1.9. Delegatul va permite accesul reprezentanţilor Delegatarului în spaţiile/clădirile utilizate în executarea prezentului Contract, pentru a-şi putea exercita drepturile de monitorizare în conformitate cu prevederile Contractului.</w:t>
      </w:r>
      <w:bookmarkEnd w:id="165"/>
      <w:bookmarkEnd w:id="166"/>
      <w:bookmarkEnd w:id="167"/>
      <w:bookmarkEnd w:id="168"/>
      <w:bookmarkEnd w:id="169"/>
    </w:p>
    <w:p w14:paraId="78F348D1"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17.1.10. Delegatul îl va notifica pe Delegatar în situația în care Bunuri de Retur care i-au fost concesionate și sunt proprietatea Delegatarului trebuie casate, astfel încât Delegatarul să aprobe scoaterea acestora din concesiune. Anexa nr. 4 se va modifica corespunzător prin eliminarea acestor bunuri din Inventarul Bunurilor de Retur concesionate.</w:t>
      </w:r>
    </w:p>
    <w:p w14:paraId="4FF31904" w14:textId="0DDA5C17" w:rsidR="00640BD6" w:rsidRPr="00820D67" w:rsidRDefault="00B678F0" w:rsidP="00820D67">
      <w:pPr>
        <w:pStyle w:val="Heading3"/>
        <w:spacing w:before="0" w:after="0" w:line="240" w:lineRule="auto"/>
        <w:jc w:val="both"/>
        <w:rPr>
          <w:rFonts w:ascii="Times New Roman" w:hAnsi="Times New Roman"/>
          <w:b w:val="0"/>
          <w:sz w:val="24"/>
          <w:szCs w:val="24"/>
        </w:rPr>
      </w:pPr>
      <w:bookmarkStart w:id="170" w:name="_Toc378327507"/>
      <w:bookmarkStart w:id="171" w:name="_Toc379978604"/>
      <w:bookmarkStart w:id="172" w:name="_Toc380141049"/>
      <w:bookmarkStart w:id="173" w:name="_Toc381791126"/>
      <w:bookmarkStart w:id="174" w:name="_Toc381957654"/>
      <w:r w:rsidRPr="00820D67">
        <w:rPr>
          <w:rFonts w:ascii="Times New Roman" w:hAnsi="Times New Roman"/>
          <w:sz w:val="24"/>
          <w:szCs w:val="24"/>
        </w:rPr>
        <w:t>17.2.</w:t>
      </w:r>
      <w:r w:rsidRPr="00820D67">
        <w:rPr>
          <w:rFonts w:ascii="Times New Roman" w:hAnsi="Times New Roman"/>
          <w:sz w:val="24"/>
          <w:szCs w:val="24"/>
        </w:rPr>
        <w:tab/>
      </w:r>
      <w:proofErr w:type="spellStart"/>
      <w:r w:rsidRPr="00820D67">
        <w:rPr>
          <w:rFonts w:ascii="Times New Roman" w:hAnsi="Times New Roman"/>
          <w:sz w:val="24"/>
          <w:szCs w:val="24"/>
        </w:rPr>
        <w:t>Bunuri</w:t>
      </w:r>
      <w:proofErr w:type="spellEnd"/>
      <w:r w:rsidRPr="00820D67">
        <w:rPr>
          <w:rFonts w:ascii="Times New Roman" w:hAnsi="Times New Roman"/>
          <w:sz w:val="24"/>
          <w:szCs w:val="24"/>
        </w:rPr>
        <w:t xml:space="preserve"> de </w:t>
      </w:r>
      <w:proofErr w:type="spellStart"/>
      <w:r w:rsidRPr="00820D67">
        <w:rPr>
          <w:rFonts w:ascii="Times New Roman" w:hAnsi="Times New Roman"/>
          <w:sz w:val="24"/>
          <w:szCs w:val="24"/>
        </w:rPr>
        <w:t>Preluare</w:t>
      </w:r>
      <w:proofErr w:type="spellEnd"/>
      <w:r w:rsidR="00D458F3" w:rsidRPr="00820D67">
        <w:rPr>
          <w:rFonts w:ascii="Times New Roman" w:hAnsi="Times New Roman"/>
          <w:sz w:val="24"/>
          <w:szCs w:val="24"/>
        </w:rPr>
        <w:t xml:space="preserve"> (</w:t>
      </w:r>
      <w:proofErr w:type="spellStart"/>
      <w:r w:rsidR="00D458F3" w:rsidRPr="00820D67">
        <w:rPr>
          <w:rFonts w:ascii="Times New Roman" w:hAnsi="Times New Roman"/>
          <w:sz w:val="24"/>
          <w:szCs w:val="24"/>
        </w:rPr>
        <w:t>daca</w:t>
      </w:r>
      <w:proofErr w:type="spellEnd"/>
      <w:r w:rsidR="00D458F3" w:rsidRPr="00820D67">
        <w:rPr>
          <w:rFonts w:ascii="Times New Roman" w:hAnsi="Times New Roman"/>
          <w:sz w:val="24"/>
          <w:szCs w:val="24"/>
        </w:rPr>
        <w:t xml:space="preserve"> </w:t>
      </w:r>
      <w:proofErr w:type="spellStart"/>
      <w:r w:rsidR="00D458F3" w:rsidRPr="00820D67">
        <w:rPr>
          <w:rFonts w:ascii="Times New Roman" w:hAnsi="Times New Roman"/>
          <w:sz w:val="24"/>
          <w:szCs w:val="24"/>
        </w:rPr>
        <w:t>este</w:t>
      </w:r>
      <w:proofErr w:type="spellEnd"/>
      <w:r w:rsidR="00D458F3" w:rsidRPr="00820D67">
        <w:rPr>
          <w:rFonts w:ascii="Times New Roman" w:hAnsi="Times New Roman"/>
          <w:sz w:val="24"/>
          <w:szCs w:val="24"/>
        </w:rPr>
        <w:t xml:space="preserve"> </w:t>
      </w:r>
      <w:proofErr w:type="spellStart"/>
      <w:r w:rsidR="00D458F3" w:rsidRPr="00820D67">
        <w:rPr>
          <w:rFonts w:ascii="Times New Roman" w:hAnsi="Times New Roman"/>
          <w:sz w:val="24"/>
          <w:szCs w:val="24"/>
        </w:rPr>
        <w:t>cazul</w:t>
      </w:r>
      <w:proofErr w:type="spellEnd"/>
      <w:r w:rsidR="00D458F3" w:rsidRPr="00820D67">
        <w:rPr>
          <w:rFonts w:ascii="Times New Roman" w:hAnsi="Times New Roman"/>
          <w:sz w:val="24"/>
          <w:szCs w:val="24"/>
        </w:rPr>
        <w:t>)</w:t>
      </w:r>
      <w:r w:rsidRPr="00820D67">
        <w:rPr>
          <w:rFonts w:ascii="Times New Roman" w:hAnsi="Times New Roman"/>
          <w:b w:val="0"/>
          <w:sz w:val="24"/>
          <w:szCs w:val="24"/>
        </w:rPr>
        <w:t xml:space="preserve">, a </w:t>
      </w:r>
      <w:proofErr w:type="spellStart"/>
      <w:r w:rsidRPr="00820D67">
        <w:rPr>
          <w:rFonts w:ascii="Times New Roman" w:hAnsi="Times New Roman"/>
          <w:b w:val="0"/>
          <w:sz w:val="24"/>
          <w:szCs w:val="24"/>
        </w:rPr>
        <w:t>căror</w:t>
      </w:r>
      <w:proofErr w:type="spellEnd"/>
      <w:r w:rsidRPr="00820D67">
        <w:rPr>
          <w:rFonts w:ascii="Times New Roman" w:hAnsi="Times New Roman"/>
          <w:b w:val="0"/>
          <w:sz w:val="24"/>
          <w:szCs w:val="24"/>
        </w:rPr>
        <w:t xml:space="preserve"> </w:t>
      </w:r>
      <w:proofErr w:type="spellStart"/>
      <w:r w:rsidRPr="00820D67">
        <w:rPr>
          <w:rFonts w:ascii="Times New Roman" w:hAnsi="Times New Roman"/>
          <w:b w:val="0"/>
          <w:sz w:val="24"/>
          <w:szCs w:val="24"/>
        </w:rPr>
        <w:t>listă</w:t>
      </w:r>
      <w:proofErr w:type="spellEnd"/>
      <w:r w:rsidRPr="00820D67">
        <w:rPr>
          <w:rFonts w:ascii="Times New Roman" w:hAnsi="Times New Roman"/>
          <w:b w:val="0"/>
          <w:sz w:val="24"/>
          <w:szCs w:val="24"/>
        </w:rPr>
        <w:t xml:space="preserve"> </w:t>
      </w:r>
      <w:proofErr w:type="spellStart"/>
      <w:r w:rsidRPr="00820D67">
        <w:rPr>
          <w:rFonts w:ascii="Times New Roman" w:hAnsi="Times New Roman"/>
          <w:b w:val="0"/>
          <w:sz w:val="24"/>
          <w:szCs w:val="24"/>
        </w:rPr>
        <w:t>indicativă</w:t>
      </w:r>
      <w:proofErr w:type="spellEnd"/>
      <w:r w:rsidRPr="00820D67">
        <w:rPr>
          <w:rFonts w:ascii="Times New Roman" w:hAnsi="Times New Roman"/>
          <w:b w:val="0"/>
          <w:sz w:val="24"/>
          <w:szCs w:val="24"/>
        </w:rPr>
        <w:t xml:space="preserve"> (</w:t>
      </w:r>
      <w:proofErr w:type="spellStart"/>
      <w:r w:rsidRPr="00820D67">
        <w:rPr>
          <w:rFonts w:ascii="Times New Roman" w:hAnsi="Times New Roman"/>
          <w:b w:val="0"/>
          <w:sz w:val="24"/>
          <w:szCs w:val="24"/>
        </w:rPr>
        <w:t>generică</w:t>
      </w:r>
      <w:proofErr w:type="spellEnd"/>
      <w:r w:rsidRPr="00820D67">
        <w:rPr>
          <w:rFonts w:ascii="Times New Roman" w:hAnsi="Times New Roman"/>
          <w:b w:val="0"/>
          <w:sz w:val="24"/>
          <w:szCs w:val="24"/>
        </w:rPr>
        <w:t xml:space="preserve">) </w:t>
      </w:r>
      <w:proofErr w:type="spellStart"/>
      <w:r w:rsidRPr="00820D67">
        <w:rPr>
          <w:rFonts w:ascii="Times New Roman" w:hAnsi="Times New Roman"/>
          <w:b w:val="0"/>
          <w:sz w:val="24"/>
          <w:szCs w:val="24"/>
        </w:rPr>
        <w:t>este</w:t>
      </w:r>
      <w:proofErr w:type="spellEnd"/>
      <w:r w:rsidRPr="00820D67">
        <w:rPr>
          <w:rFonts w:ascii="Times New Roman" w:hAnsi="Times New Roman"/>
          <w:b w:val="0"/>
          <w:sz w:val="24"/>
          <w:szCs w:val="24"/>
        </w:rPr>
        <w:t xml:space="preserve"> </w:t>
      </w:r>
      <w:proofErr w:type="spellStart"/>
      <w:r w:rsidRPr="00820D67">
        <w:rPr>
          <w:rFonts w:ascii="Times New Roman" w:hAnsi="Times New Roman"/>
          <w:b w:val="0"/>
          <w:sz w:val="24"/>
          <w:szCs w:val="24"/>
        </w:rPr>
        <w:t>prevăzută</w:t>
      </w:r>
      <w:proofErr w:type="spellEnd"/>
      <w:r w:rsidRPr="00820D67">
        <w:rPr>
          <w:rFonts w:ascii="Times New Roman" w:hAnsi="Times New Roman"/>
          <w:b w:val="0"/>
          <w:sz w:val="24"/>
          <w:szCs w:val="24"/>
        </w:rPr>
        <w:t xml:space="preserve"> </w:t>
      </w:r>
      <w:proofErr w:type="spellStart"/>
      <w:r w:rsidRPr="00820D67">
        <w:rPr>
          <w:rFonts w:ascii="Times New Roman" w:hAnsi="Times New Roman"/>
          <w:b w:val="0"/>
          <w:sz w:val="24"/>
          <w:szCs w:val="24"/>
        </w:rPr>
        <w:t>în</w:t>
      </w:r>
      <w:proofErr w:type="spellEnd"/>
      <w:r w:rsidRPr="00820D67">
        <w:rPr>
          <w:rFonts w:ascii="Times New Roman" w:hAnsi="Times New Roman"/>
          <w:b w:val="0"/>
          <w:sz w:val="24"/>
          <w:szCs w:val="24"/>
        </w:rPr>
        <w:t xml:space="preserve"> </w:t>
      </w:r>
      <w:proofErr w:type="spellStart"/>
      <w:r w:rsidRPr="00820D67">
        <w:rPr>
          <w:rFonts w:ascii="Times New Roman" w:hAnsi="Times New Roman"/>
          <w:b w:val="0"/>
          <w:sz w:val="24"/>
          <w:szCs w:val="24"/>
        </w:rPr>
        <w:t>Anexa</w:t>
      </w:r>
      <w:proofErr w:type="spellEnd"/>
      <w:r w:rsidRPr="00820D67">
        <w:rPr>
          <w:rFonts w:ascii="Times New Roman" w:hAnsi="Times New Roman"/>
          <w:b w:val="0"/>
          <w:sz w:val="24"/>
          <w:szCs w:val="24"/>
        </w:rPr>
        <w:t xml:space="preserve"> nr. </w:t>
      </w:r>
      <w:r w:rsidR="00506EA0">
        <w:rPr>
          <w:rFonts w:ascii="Times New Roman" w:hAnsi="Times New Roman"/>
          <w:b w:val="0"/>
          <w:sz w:val="24"/>
          <w:szCs w:val="24"/>
        </w:rPr>
        <w:t>15</w:t>
      </w:r>
      <w:r w:rsidRPr="00820D67">
        <w:rPr>
          <w:rFonts w:ascii="Times New Roman" w:hAnsi="Times New Roman"/>
          <w:b w:val="0"/>
          <w:sz w:val="24"/>
          <w:szCs w:val="24"/>
        </w:rPr>
        <w:t xml:space="preserve"> la </w:t>
      </w:r>
      <w:proofErr w:type="spellStart"/>
      <w:r w:rsidRPr="00820D67">
        <w:rPr>
          <w:rFonts w:ascii="Times New Roman" w:hAnsi="Times New Roman"/>
          <w:b w:val="0"/>
          <w:sz w:val="24"/>
          <w:szCs w:val="24"/>
        </w:rPr>
        <w:t>prezentul</w:t>
      </w:r>
      <w:proofErr w:type="spellEnd"/>
      <w:r w:rsidRPr="00820D67">
        <w:rPr>
          <w:rFonts w:ascii="Times New Roman" w:hAnsi="Times New Roman"/>
          <w:b w:val="0"/>
          <w:sz w:val="24"/>
          <w:szCs w:val="24"/>
        </w:rPr>
        <w:t xml:space="preserve"> Contract.</w:t>
      </w:r>
      <w:bookmarkEnd w:id="170"/>
      <w:bookmarkEnd w:id="171"/>
      <w:bookmarkEnd w:id="172"/>
      <w:bookmarkEnd w:id="173"/>
      <w:bookmarkEnd w:id="174"/>
      <w:r w:rsidRPr="00820D67">
        <w:rPr>
          <w:rFonts w:ascii="Times New Roman" w:hAnsi="Times New Roman"/>
          <w:b w:val="0"/>
          <w:sz w:val="24"/>
          <w:szCs w:val="24"/>
        </w:rPr>
        <w:t xml:space="preserve"> </w:t>
      </w:r>
    </w:p>
    <w:p w14:paraId="283D6A8B" w14:textId="1732F168" w:rsidR="00B678F0" w:rsidRPr="00820D67" w:rsidRDefault="00B678F0" w:rsidP="007C3B7A">
      <w:pPr>
        <w:jc w:val="both"/>
        <w:rPr>
          <w:rFonts w:ascii="Times New Roman" w:hAnsi="Times New Roman"/>
          <w:sz w:val="24"/>
          <w:szCs w:val="24"/>
        </w:rPr>
      </w:pPr>
      <w:r w:rsidRPr="00820D67">
        <w:rPr>
          <w:rFonts w:ascii="Times New Roman" w:hAnsi="Times New Roman"/>
          <w:sz w:val="24"/>
          <w:szCs w:val="24"/>
        </w:rPr>
        <w:t xml:space="preserve">Aceste Bunuri de Preluare sunt reprezentate de acele bunuri constând în elemente de infrastructură aferente Serviciului pe care Delegatul le-a prezentat ca echipamente disponibile în oferta cu care a câştigat licitaţia de atribuire a prezentului Contract, şi care nu fac parte din investiţiile obligatorii conform prezentului Contract pentru a se califica drept Bunuri de Retur conform prezentului articol. Anexa nr. </w:t>
      </w:r>
      <w:r w:rsidR="00506EA0">
        <w:rPr>
          <w:rFonts w:ascii="Times New Roman" w:hAnsi="Times New Roman"/>
          <w:sz w:val="24"/>
          <w:szCs w:val="24"/>
        </w:rPr>
        <w:t>4</w:t>
      </w:r>
      <w:r w:rsidRPr="00820D67">
        <w:rPr>
          <w:rFonts w:ascii="Times New Roman" w:hAnsi="Times New Roman"/>
          <w:sz w:val="24"/>
          <w:szCs w:val="24"/>
        </w:rPr>
        <w:t xml:space="preserve"> va fi elaborată şi semnată de Părţi în cursul Perioadei de Mobilizare, fiind ataşată prezentului Contract la data semnării ei de către Părţi. În cazul unor bunuri viitoare de natura Bunurilor de Preluare, acestea vor fi introduse în Anexa nr. </w:t>
      </w:r>
      <w:r w:rsidR="00506EA0">
        <w:rPr>
          <w:rFonts w:ascii="Times New Roman" w:hAnsi="Times New Roman"/>
          <w:sz w:val="24"/>
          <w:szCs w:val="24"/>
        </w:rPr>
        <w:t>4</w:t>
      </w:r>
      <w:r w:rsidRPr="00820D67">
        <w:rPr>
          <w:rFonts w:ascii="Times New Roman" w:hAnsi="Times New Roman"/>
          <w:sz w:val="24"/>
          <w:szCs w:val="24"/>
        </w:rPr>
        <w:t xml:space="preserve"> pe parcursul executării prezentului Contract, atunci când vor fi efectiv disponibile şi date în funcţiune. </w:t>
      </w:r>
    </w:p>
    <w:p w14:paraId="572D30A2" w14:textId="59760F61" w:rsidR="00B678F0" w:rsidRPr="00820D67" w:rsidRDefault="00B678F0" w:rsidP="00820D67">
      <w:pPr>
        <w:spacing w:after="0" w:line="240" w:lineRule="auto"/>
        <w:jc w:val="both"/>
        <w:rPr>
          <w:rFonts w:ascii="Times New Roman" w:hAnsi="Times New Roman"/>
          <w:sz w:val="24"/>
          <w:szCs w:val="24"/>
        </w:rPr>
      </w:pPr>
      <w:bookmarkStart w:id="175" w:name="_Toc378327508"/>
      <w:bookmarkStart w:id="176" w:name="_Toc379978605"/>
      <w:bookmarkStart w:id="177" w:name="_Toc380141050"/>
      <w:bookmarkStart w:id="178" w:name="_Toc381791127"/>
      <w:bookmarkStart w:id="179" w:name="_Toc381957655"/>
      <w:r w:rsidRPr="00820D67">
        <w:rPr>
          <w:rFonts w:ascii="Times New Roman" w:hAnsi="Times New Roman"/>
          <w:sz w:val="24"/>
          <w:szCs w:val="24"/>
        </w:rPr>
        <w:t>17.2.1.</w:t>
      </w:r>
      <w:r w:rsidRPr="00820D67">
        <w:rPr>
          <w:rFonts w:ascii="Times New Roman" w:hAnsi="Times New Roman"/>
          <w:sz w:val="24"/>
          <w:szCs w:val="24"/>
        </w:rPr>
        <w:tab/>
        <w:t xml:space="preserve">La încetarea prezentul Contract din orice cauză, Delegatarul are dreptul de a dobândi Bunurile de Preluare, cu plata unei sume de bani egală cu valoarea </w:t>
      </w:r>
      <w:r w:rsidR="00A230B0" w:rsidRPr="00820D67">
        <w:rPr>
          <w:rFonts w:ascii="Times New Roman" w:hAnsi="Times New Roman"/>
          <w:sz w:val="24"/>
          <w:szCs w:val="24"/>
        </w:rPr>
        <w:t>neamortizată</w:t>
      </w:r>
      <w:bookmarkEnd w:id="175"/>
      <w:bookmarkEnd w:id="176"/>
      <w:bookmarkEnd w:id="177"/>
      <w:bookmarkEnd w:id="178"/>
      <w:bookmarkEnd w:id="179"/>
      <w:r w:rsidR="00052569" w:rsidRPr="00820D67">
        <w:rPr>
          <w:rFonts w:ascii="Times New Roman" w:hAnsi="Times New Roman"/>
          <w:strike/>
          <w:sz w:val="24"/>
          <w:szCs w:val="24"/>
        </w:rPr>
        <w:t>.</w:t>
      </w:r>
    </w:p>
    <w:p w14:paraId="7BAFA465" w14:textId="4D53CA93" w:rsidR="00B678F0" w:rsidRPr="00820D67" w:rsidRDefault="00B678F0" w:rsidP="00820D67">
      <w:pPr>
        <w:spacing w:after="0" w:line="240" w:lineRule="auto"/>
        <w:jc w:val="both"/>
        <w:rPr>
          <w:rFonts w:ascii="Times New Roman" w:hAnsi="Times New Roman"/>
          <w:sz w:val="24"/>
          <w:szCs w:val="24"/>
        </w:rPr>
      </w:pPr>
      <w:bookmarkStart w:id="180" w:name="_Toc378327509"/>
      <w:bookmarkStart w:id="181" w:name="_Toc379978606"/>
      <w:bookmarkStart w:id="182" w:name="_Toc380141051"/>
      <w:bookmarkStart w:id="183" w:name="_Toc381791128"/>
      <w:bookmarkStart w:id="184" w:name="_Toc381957656"/>
      <w:r w:rsidRPr="00820D67">
        <w:rPr>
          <w:rFonts w:ascii="Times New Roman" w:hAnsi="Times New Roman"/>
          <w:sz w:val="24"/>
          <w:szCs w:val="24"/>
        </w:rPr>
        <w:t>17.2.2.</w:t>
      </w:r>
      <w:r w:rsidRPr="00820D67">
        <w:rPr>
          <w:rFonts w:ascii="Times New Roman" w:hAnsi="Times New Roman"/>
          <w:sz w:val="24"/>
          <w:szCs w:val="24"/>
        </w:rPr>
        <w:tab/>
        <w:t>În termen de cel mult 15 (cincisprezece) Zile de la Data Încetării, Delegatarul</w:t>
      </w:r>
      <w:r w:rsidR="00122D39" w:rsidRPr="00820D67">
        <w:rPr>
          <w:rFonts w:ascii="Times New Roman" w:hAnsi="Times New Roman"/>
          <w:sz w:val="24"/>
          <w:szCs w:val="24"/>
        </w:rPr>
        <w:t>, respectiv Județulu</w:t>
      </w:r>
      <w:r w:rsidR="00A230B0" w:rsidRPr="00820D67">
        <w:rPr>
          <w:rFonts w:ascii="Times New Roman" w:hAnsi="Times New Roman"/>
          <w:sz w:val="24"/>
          <w:szCs w:val="24"/>
        </w:rPr>
        <w:t>i</w:t>
      </w:r>
      <w:r w:rsidR="00122D39" w:rsidRPr="00820D67">
        <w:rPr>
          <w:rFonts w:ascii="Times New Roman" w:hAnsi="Times New Roman"/>
          <w:sz w:val="24"/>
          <w:szCs w:val="24"/>
        </w:rPr>
        <w:t xml:space="preserve"> </w:t>
      </w:r>
      <w:r w:rsidR="001F2446">
        <w:rPr>
          <w:rFonts w:ascii="Times New Roman" w:hAnsi="Times New Roman"/>
          <w:sz w:val="24"/>
          <w:szCs w:val="24"/>
        </w:rPr>
        <w:t>Calarasi</w:t>
      </w:r>
      <w:r w:rsidR="00122D39" w:rsidRPr="00820D67">
        <w:rPr>
          <w:rFonts w:ascii="Times New Roman" w:hAnsi="Times New Roman"/>
          <w:sz w:val="24"/>
          <w:szCs w:val="24"/>
        </w:rPr>
        <w:t xml:space="preserve"> prin Consiliul Județean </w:t>
      </w:r>
      <w:r w:rsidR="001F2446">
        <w:rPr>
          <w:rFonts w:ascii="Times New Roman" w:hAnsi="Times New Roman"/>
          <w:sz w:val="24"/>
          <w:szCs w:val="24"/>
        </w:rPr>
        <w:t>Calarasi</w:t>
      </w:r>
      <w:r w:rsidR="00122D39" w:rsidRPr="00820D67">
        <w:rPr>
          <w:rFonts w:ascii="Times New Roman" w:hAnsi="Times New Roman"/>
          <w:sz w:val="24"/>
          <w:szCs w:val="24"/>
        </w:rPr>
        <w:t>,</w:t>
      </w:r>
      <w:r w:rsidRPr="00820D67">
        <w:rPr>
          <w:rFonts w:ascii="Times New Roman" w:hAnsi="Times New Roman"/>
          <w:sz w:val="24"/>
          <w:szCs w:val="24"/>
        </w:rPr>
        <w:t xml:space="preserve"> va notifica Delegatului care sunt Bunurile de Preluare pe care doreşte să le dobândească.</w:t>
      </w:r>
      <w:bookmarkEnd w:id="180"/>
      <w:bookmarkEnd w:id="181"/>
      <w:bookmarkEnd w:id="182"/>
      <w:bookmarkEnd w:id="183"/>
      <w:bookmarkEnd w:id="184"/>
      <w:r w:rsidRPr="00820D67">
        <w:rPr>
          <w:rFonts w:ascii="Times New Roman" w:hAnsi="Times New Roman"/>
          <w:sz w:val="24"/>
          <w:szCs w:val="24"/>
        </w:rPr>
        <w:t xml:space="preserve">  </w:t>
      </w:r>
    </w:p>
    <w:p w14:paraId="1C42A5F6" w14:textId="77777777" w:rsidR="00B678F0" w:rsidRPr="00820D67" w:rsidRDefault="00B678F0" w:rsidP="00820D67">
      <w:pPr>
        <w:spacing w:after="0" w:line="240" w:lineRule="auto"/>
        <w:jc w:val="both"/>
        <w:rPr>
          <w:rFonts w:ascii="Times New Roman" w:hAnsi="Times New Roman"/>
          <w:sz w:val="24"/>
          <w:szCs w:val="24"/>
        </w:rPr>
      </w:pPr>
      <w:bookmarkStart w:id="185" w:name="_Toc378327510"/>
      <w:bookmarkStart w:id="186" w:name="_Toc379978607"/>
      <w:bookmarkStart w:id="187" w:name="_Toc380141052"/>
      <w:bookmarkStart w:id="188" w:name="_Toc381791129"/>
      <w:bookmarkStart w:id="189" w:name="_Toc381957657"/>
      <w:r w:rsidRPr="00820D67">
        <w:rPr>
          <w:rFonts w:ascii="Times New Roman" w:hAnsi="Times New Roman"/>
          <w:sz w:val="24"/>
          <w:szCs w:val="24"/>
        </w:rPr>
        <w:t>17.2.3.</w:t>
      </w:r>
      <w:r w:rsidRPr="00820D67">
        <w:rPr>
          <w:rFonts w:ascii="Times New Roman" w:hAnsi="Times New Roman"/>
          <w:sz w:val="24"/>
          <w:szCs w:val="24"/>
        </w:rPr>
        <w:tab/>
        <w:t>Delegatul va transfera proprietatea şi posesia asupra Bunurilor de Preluare către Delegatar după primirea plăţii valorii acestora stabilită conform Art. 17.2.1 de mai sus.</w:t>
      </w:r>
      <w:bookmarkEnd w:id="185"/>
      <w:bookmarkEnd w:id="186"/>
      <w:bookmarkEnd w:id="187"/>
      <w:bookmarkEnd w:id="188"/>
      <w:bookmarkEnd w:id="189"/>
    </w:p>
    <w:p w14:paraId="582EEB13" w14:textId="77777777" w:rsidR="00640BD6" w:rsidRPr="00820D67" w:rsidRDefault="00B678F0" w:rsidP="00820D67">
      <w:pPr>
        <w:spacing w:after="0" w:line="240" w:lineRule="auto"/>
        <w:jc w:val="both"/>
        <w:rPr>
          <w:rFonts w:ascii="Times New Roman" w:hAnsi="Times New Roman"/>
          <w:sz w:val="24"/>
          <w:szCs w:val="24"/>
        </w:rPr>
      </w:pPr>
      <w:bookmarkStart w:id="190" w:name="_Toc378327511"/>
      <w:bookmarkStart w:id="191" w:name="_Toc379978608"/>
      <w:bookmarkStart w:id="192" w:name="_Toc380141053"/>
      <w:bookmarkStart w:id="193" w:name="_Toc381791130"/>
      <w:bookmarkStart w:id="194" w:name="_Toc381957658"/>
      <w:r w:rsidRPr="00820D67">
        <w:rPr>
          <w:rFonts w:ascii="Times New Roman" w:hAnsi="Times New Roman"/>
          <w:b/>
          <w:sz w:val="24"/>
          <w:szCs w:val="24"/>
        </w:rPr>
        <w:t>17.3. Bunuri Proprii</w:t>
      </w:r>
      <w:r w:rsidRPr="00820D67">
        <w:rPr>
          <w:rFonts w:ascii="Times New Roman" w:hAnsi="Times New Roman"/>
          <w:sz w:val="24"/>
          <w:szCs w:val="24"/>
        </w:rPr>
        <w:t xml:space="preserve"> care aparţin Delegatului şi nu vor fi transferate Delegatarului la încetarea Contractului.</w:t>
      </w:r>
    </w:p>
    <w:p w14:paraId="43E59E2A" w14:textId="7CE8B1CD"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Delegatul are drepturi depline de a dobândi, înstrăina, greva cu sarcini sau de a dispune în orice alt mod de Bunurile Proprii.</w:t>
      </w:r>
      <w:bookmarkEnd w:id="190"/>
      <w:bookmarkEnd w:id="191"/>
      <w:bookmarkEnd w:id="192"/>
      <w:bookmarkEnd w:id="193"/>
      <w:bookmarkEnd w:id="194"/>
    </w:p>
    <w:p w14:paraId="5AF19C41"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02045224" w14:textId="2AB03800"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195" w:name="_Toc11221572"/>
      <w:r w:rsidRPr="00820D67">
        <w:rPr>
          <w:rFonts w:ascii="Times New Roman" w:hAnsi="Times New Roman"/>
          <w:i w:val="0"/>
          <w:sz w:val="24"/>
          <w:szCs w:val="24"/>
          <w:lang w:val="ro-RO" w:eastAsia="ro-RO"/>
        </w:rPr>
        <w:lastRenderedPageBreak/>
        <w:t>PRESTAREA SERVICIULUI ÎN RELAŢIA CU UTILIZATORII</w:t>
      </w:r>
      <w:bookmarkEnd w:id="195"/>
      <w:r w:rsidRPr="00820D67">
        <w:rPr>
          <w:rFonts w:ascii="Times New Roman" w:hAnsi="Times New Roman"/>
          <w:i w:val="0"/>
          <w:sz w:val="24"/>
          <w:szCs w:val="24"/>
          <w:lang w:val="ro-RO" w:eastAsia="ro-RO"/>
        </w:rPr>
        <w:t xml:space="preserve"> </w:t>
      </w:r>
    </w:p>
    <w:p w14:paraId="1A2BF519" w14:textId="3A0FF5D1" w:rsidR="00AD2B2D" w:rsidRPr="00820D67" w:rsidRDefault="00AD2B2D" w:rsidP="00820D67">
      <w:pPr>
        <w:spacing w:after="0" w:line="240" w:lineRule="auto"/>
        <w:ind w:right="-90"/>
        <w:rPr>
          <w:rFonts w:ascii="Times New Roman" w:hAnsi="Times New Roman"/>
          <w:bCs/>
          <w:kern w:val="32"/>
          <w:sz w:val="24"/>
          <w:szCs w:val="24"/>
        </w:rPr>
      </w:pPr>
      <w:bookmarkStart w:id="196" w:name="_Toc381791132"/>
      <w:bookmarkStart w:id="197" w:name="_Toc381957660"/>
      <w:bookmarkStart w:id="198" w:name="_Toc11221573"/>
      <w:bookmarkStart w:id="199" w:name="_Toc378327513"/>
      <w:bookmarkStart w:id="200" w:name="_Toc379978610"/>
      <w:bookmarkStart w:id="201" w:name="_Toc380141055"/>
      <w:r w:rsidRPr="00820D67">
        <w:rPr>
          <w:rFonts w:ascii="Times New Roman" w:hAnsi="Times New Roman"/>
          <w:b/>
          <w:bCs/>
          <w:kern w:val="32"/>
          <w:sz w:val="24"/>
          <w:szCs w:val="24"/>
        </w:rPr>
        <w:t xml:space="preserve">(1) </w:t>
      </w:r>
      <w:r w:rsidRPr="00820D67">
        <w:rPr>
          <w:rFonts w:ascii="Times New Roman" w:hAnsi="Times New Roman"/>
          <w:bCs/>
          <w:kern w:val="32"/>
          <w:sz w:val="24"/>
          <w:szCs w:val="24"/>
        </w:rPr>
        <w:t>Delegatul încheie contracte de prestare de servicii cu următoarele categorii de Utilizatori şi pentru următoarele tipuri de Deșeuri:</w:t>
      </w:r>
      <w:bookmarkEnd w:id="196"/>
      <w:bookmarkEnd w:id="197"/>
      <w:bookmarkEnd w:id="198"/>
    </w:p>
    <w:p w14:paraId="6FE70626" w14:textId="7C27E44B" w:rsidR="007C3B7A" w:rsidRDefault="007C3B7A" w:rsidP="00820D67">
      <w:pPr>
        <w:numPr>
          <w:ilvl w:val="0"/>
          <w:numId w:val="23"/>
        </w:numPr>
        <w:spacing w:after="0" w:line="240" w:lineRule="auto"/>
        <w:ind w:right="-180"/>
        <w:jc w:val="both"/>
        <w:rPr>
          <w:rFonts w:ascii="Times New Roman" w:hAnsi="Times New Roman"/>
          <w:sz w:val="24"/>
          <w:szCs w:val="24"/>
        </w:rPr>
      </w:pPr>
      <w:r>
        <w:rPr>
          <w:rFonts w:ascii="Times New Roman" w:hAnsi="Times New Roman"/>
          <w:sz w:val="24"/>
          <w:szCs w:val="24"/>
        </w:rPr>
        <w:t xml:space="preserve">Pentru deseurile menajere cu </w:t>
      </w:r>
      <w:r w:rsidR="00FA713B">
        <w:rPr>
          <w:rFonts w:ascii="Times New Roman" w:hAnsi="Times New Roman"/>
          <w:sz w:val="24"/>
          <w:szCs w:val="24"/>
        </w:rPr>
        <w:t>UAT urile din Aria de delegare</w:t>
      </w:r>
      <w:r w:rsidR="000203FF">
        <w:rPr>
          <w:rFonts w:ascii="Times New Roman" w:hAnsi="Times New Roman"/>
          <w:sz w:val="24"/>
          <w:szCs w:val="24"/>
        </w:rPr>
        <w:t xml:space="preserve"> </w:t>
      </w:r>
    </w:p>
    <w:p w14:paraId="2376579D" w14:textId="0E47B492" w:rsidR="00AD2B2D" w:rsidRPr="00820D67" w:rsidRDefault="00AD2B2D" w:rsidP="00820D67">
      <w:pPr>
        <w:numPr>
          <w:ilvl w:val="0"/>
          <w:numId w:val="23"/>
        </w:numPr>
        <w:spacing w:after="0" w:line="240" w:lineRule="auto"/>
        <w:ind w:right="-180"/>
        <w:jc w:val="both"/>
        <w:rPr>
          <w:rFonts w:ascii="Times New Roman" w:hAnsi="Times New Roman"/>
          <w:sz w:val="24"/>
          <w:szCs w:val="24"/>
        </w:rPr>
      </w:pPr>
      <w:r w:rsidRPr="00820D67">
        <w:rPr>
          <w:rFonts w:ascii="Times New Roman" w:hAnsi="Times New Roman"/>
          <w:sz w:val="24"/>
          <w:szCs w:val="24"/>
        </w:rPr>
        <w:t>pentru Deşeuri Similare – cu Utilizatorii Non-Casnici.</w:t>
      </w:r>
    </w:p>
    <w:p w14:paraId="0E0BED57" w14:textId="587D0200" w:rsidR="00AD2B2D" w:rsidRPr="00820D67" w:rsidRDefault="00AD2B2D" w:rsidP="00820D67">
      <w:pPr>
        <w:pStyle w:val="ListParagraph"/>
        <w:numPr>
          <w:ilvl w:val="4"/>
          <w:numId w:val="6"/>
        </w:numPr>
        <w:spacing w:after="0" w:line="240" w:lineRule="auto"/>
        <w:jc w:val="both"/>
        <w:rPr>
          <w:rFonts w:ascii="Times New Roman" w:hAnsi="Times New Roman"/>
          <w:sz w:val="24"/>
          <w:szCs w:val="24"/>
        </w:rPr>
      </w:pPr>
      <w:bookmarkStart w:id="202" w:name="_Toc378327518"/>
      <w:bookmarkStart w:id="203" w:name="_Toc379978614"/>
      <w:bookmarkStart w:id="204" w:name="_Toc380141059"/>
      <w:bookmarkStart w:id="205" w:name="_Toc381791136"/>
      <w:bookmarkStart w:id="206" w:name="_Toc381957664"/>
      <w:bookmarkEnd w:id="199"/>
      <w:bookmarkEnd w:id="200"/>
      <w:bookmarkEnd w:id="201"/>
      <w:r w:rsidRPr="00820D67">
        <w:rPr>
          <w:rFonts w:ascii="Times New Roman" w:hAnsi="Times New Roman"/>
          <w:sz w:val="24"/>
          <w:szCs w:val="24"/>
        </w:rPr>
        <w:t xml:space="preserve">Delegatul încheie contractele individuale de prestare de servicii </w:t>
      </w:r>
      <w:r w:rsidR="008336A3" w:rsidRPr="00820D67">
        <w:rPr>
          <w:rFonts w:ascii="Times New Roman" w:hAnsi="Times New Roman"/>
          <w:sz w:val="24"/>
          <w:szCs w:val="24"/>
        </w:rPr>
        <w:t xml:space="preserve">în Perioada de mobilizare </w:t>
      </w:r>
      <w:r w:rsidR="009C63ED" w:rsidRPr="00820D67">
        <w:rPr>
          <w:rFonts w:ascii="Times New Roman" w:hAnsi="Times New Roman"/>
          <w:sz w:val="24"/>
          <w:szCs w:val="24"/>
        </w:rPr>
        <w:t xml:space="preserve">conform art. 3 </w:t>
      </w:r>
      <w:r w:rsidR="00491A35">
        <w:rPr>
          <w:rFonts w:ascii="Times New Roman" w:hAnsi="Times New Roman"/>
          <w:sz w:val="24"/>
          <w:szCs w:val="24"/>
        </w:rPr>
        <w:t>alin (5) punctul m</w:t>
      </w:r>
      <w:r w:rsidR="00491A35" w:rsidRPr="00820D67">
        <w:rPr>
          <w:rFonts w:ascii="Times New Roman" w:hAnsi="Times New Roman"/>
          <w:sz w:val="24"/>
          <w:szCs w:val="24"/>
        </w:rPr>
        <w:t xml:space="preserve"> </w:t>
      </w:r>
      <w:r w:rsidR="009C63ED" w:rsidRPr="00820D67">
        <w:rPr>
          <w:rFonts w:ascii="Times New Roman" w:hAnsi="Times New Roman"/>
          <w:sz w:val="24"/>
          <w:szCs w:val="24"/>
        </w:rPr>
        <w:t xml:space="preserve">din prezentul Contract, </w:t>
      </w:r>
      <w:r w:rsidR="008336A3" w:rsidRPr="00820D67">
        <w:rPr>
          <w:rFonts w:ascii="Times New Roman" w:hAnsi="Times New Roman"/>
          <w:sz w:val="24"/>
          <w:szCs w:val="24"/>
        </w:rPr>
        <w:t xml:space="preserve">precum și </w:t>
      </w:r>
      <w:r w:rsidRPr="00820D67">
        <w:rPr>
          <w:rFonts w:ascii="Times New Roman" w:hAnsi="Times New Roman"/>
          <w:sz w:val="24"/>
          <w:szCs w:val="24"/>
        </w:rPr>
        <w:t>în cel mult 30 (treizeci) de Zile de la primirea oricărei solicitări în acest sens de la orice potențial Utilizator care se încadrează într-una dintre categoriile menţionate la alineatul de mai sus din punct de vedere al categoriilor de Utilizatori şi al tipurilor de Deșeuri generate.</w:t>
      </w:r>
      <w:bookmarkEnd w:id="202"/>
      <w:bookmarkEnd w:id="203"/>
      <w:bookmarkEnd w:id="204"/>
      <w:bookmarkEnd w:id="205"/>
      <w:bookmarkEnd w:id="206"/>
    </w:p>
    <w:p w14:paraId="70F570F5" w14:textId="62D174BA" w:rsidR="00AD2B2D" w:rsidRPr="00820D67" w:rsidRDefault="00AD2B2D" w:rsidP="00820D67">
      <w:pPr>
        <w:spacing w:after="0" w:line="240" w:lineRule="auto"/>
        <w:jc w:val="both"/>
        <w:rPr>
          <w:rFonts w:ascii="Times New Roman" w:hAnsi="Times New Roman"/>
          <w:sz w:val="24"/>
          <w:szCs w:val="24"/>
        </w:rPr>
      </w:pPr>
      <w:bookmarkStart w:id="207" w:name="_Toc378327519"/>
      <w:bookmarkStart w:id="208" w:name="_Toc379978615"/>
      <w:bookmarkStart w:id="209" w:name="_Toc380141060"/>
      <w:bookmarkStart w:id="210" w:name="_Toc381791137"/>
      <w:bookmarkStart w:id="211" w:name="_Toc381957665"/>
      <w:r w:rsidRPr="00820D67">
        <w:rPr>
          <w:rFonts w:ascii="Times New Roman" w:hAnsi="Times New Roman"/>
          <w:b/>
          <w:sz w:val="24"/>
          <w:szCs w:val="24"/>
        </w:rPr>
        <w:t>(3)</w:t>
      </w:r>
      <w:r w:rsidRPr="00820D67">
        <w:rPr>
          <w:rFonts w:ascii="Times New Roman" w:hAnsi="Times New Roman"/>
          <w:sz w:val="24"/>
          <w:szCs w:val="24"/>
        </w:rPr>
        <w:t xml:space="preserve"> Contractele individuale de prestare de servicii se elaborează de către Delegat în conformitate cu Contractul-cadru aprobat de </w:t>
      </w:r>
      <w:r w:rsidR="00BB06A6" w:rsidRPr="00820D67">
        <w:rPr>
          <w:rFonts w:ascii="Times New Roman" w:hAnsi="Times New Roman"/>
          <w:sz w:val="24"/>
          <w:szCs w:val="24"/>
        </w:rPr>
        <w:t>ANRSC</w:t>
      </w:r>
      <w:r w:rsidR="009235F0" w:rsidRPr="00820D67">
        <w:rPr>
          <w:rFonts w:ascii="Times New Roman" w:hAnsi="Times New Roman"/>
          <w:sz w:val="24"/>
          <w:szCs w:val="24"/>
        </w:rPr>
        <w:t xml:space="preserve">, în condițiile art. 3 </w:t>
      </w:r>
      <w:r w:rsidR="00491A35">
        <w:rPr>
          <w:rFonts w:ascii="Times New Roman" w:hAnsi="Times New Roman"/>
          <w:sz w:val="24"/>
          <w:szCs w:val="24"/>
        </w:rPr>
        <w:t xml:space="preserve"> alin (5) punctul m. </w:t>
      </w:r>
      <w:r w:rsidR="009235F0" w:rsidRPr="00820D67">
        <w:rPr>
          <w:rFonts w:ascii="Times New Roman" w:hAnsi="Times New Roman"/>
          <w:sz w:val="24"/>
          <w:szCs w:val="24"/>
        </w:rPr>
        <w:t>din prezentul Contract</w:t>
      </w:r>
      <w:r w:rsidRPr="00820D67">
        <w:rPr>
          <w:rFonts w:ascii="Times New Roman" w:hAnsi="Times New Roman"/>
          <w:sz w:val="24"/>
          <w:szCs w:val="24"/>
        </w:rPr>
        <w:t>.</w:t>
      </w:r>
      <w:bookmarkEnd w:id="207"/>
      <w:bookmarkEnd w:id="208"/>
      <w:bookmarkEnd w:id="209"/>
      <w:bookmarkEnd w:id="210"/>
      <w:bookmarkEnd w:id="211"/>
    </w:p>
    <w:p w14:paraId="12FB5FB7" w14:textId="43A553F3" w:rsidR="00AD2B2D" w:rsidRPr="00820D67" w:rsidRDefault="00AD2B2D" w:rsidP="00820D67">
      <w:pPr>
        <w:spacing w:after="0" w:line="240" w:lineRule="auto"/>
        <w:jc w:val="both"/>
        <w:rPr>
          <w:rFonts w:ascii="Times New Roman" w:hAnsi="Times New Roman"/>
          <w:sz w:val="24"/>
          <w:szCs w:val="24"/>
        </w:rPr>
      </w:pPr>
      <w:bookmarkStart w:id="212" w:name="_Toc378327520"/>
      <w:bookmarkStart w:id="213" w:name="_Toc379978616"/>
      <w:bookmarkStart w:id="214" w:name="_Toc380141061"/>
      <w:bookmarkStart w:id="215" w:name="_Toc381791138"/>
      <w:bookmarkStart w:id="216" w:name="_Toc381957666"/>
      <w:r w:rsidRPr="00820D67">
        <w:rPr>
          <w:rFonts w:ascii="Times New Roman" w:hAnsi="Times New Roman"/>
          <w:b/>
          <w:sz w:val="24"/>
          <w:szCs w:val="24"/>
        </w:rPr>
        <w:t>(4)</w:t>
      </w:r>
      <w:r w:rsidRPr="00820D67">
        <w:rPr>
          <w:rFonts w:ascii="Times New Roman" w:hAnsi="Times New Roman"/>
          <w:sz w:val="24"/>
          <w:szCs w:val="24"/>
        </w:rPr>
        <w:t xml:space="preserve"> Dacă, din motive de orice natură, Delegatul nu poate colecta Deșeurile de la un Utilizator, acesta va fi informat printr-un mesaj scris, cu indicarea motivului necolectării</w:t>
      </w:r>
      <w:bookmarkEnd w:id="212"/>
      <w:bookmarkEnd w:id="213"/>
      <w:bookmarkEnd w:id="214"/>
      <w:bookmarkEnd w:id="215"/>
      <w:bookmarkEnd w:id="216"/>
      <w:r w:rsidR="001D51D9" w:rsidRPr="00820D67">
        <w:rPr>
          <w:rFonts w:ascii="Times New Roman" w:hAnsi="Times New Roman"/>
          <w:sz w:val="24"/>
          <w:szCs w:val="24"/>
        </w:rPr>
        <w:t>, urmând ca deșeurile să fie colectate în maxim 24 de ore.</w:t>
      </w:r>
    </w:p>
    <w:p w14:paraId="44B93D08" w14:textId="77777777" w:rsidR="00B678F0" w:rsidRPr="00820D67" w:rsidRDefault="00B678F0" w:rsidP="00820D67">
      <w:pPr>
        <w:spacing w:after="0" w:line="240" w:lineRule="auto"/>
        <w:rPr>
          <w:rFonts w:ascii="Times New Roman" w:hAnsi="Times New Roman"/>
          <w:bCs/>
          <w:kern w:val="32"/>
          <w:sz w:val="24"/>
          <w:szCs w:val="24"/>
        </w:rPr>
      </w:pPr>
    </w:p>
    <w:p w14:paraId="11672C6B" w14:textId="677075AC"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217" w:name="_Toc11221574"/>
      <w:r w:rsidRPr="00820D67">
        <w:rPr>
          <w:rFonts w:ascii="Times New Roman" w:hAnsi="Times New Roman"/>
          <w:i w:val="0"/>
          <w:sz w:val="24"/>
          <w:szCs w:val="24"/>
          <w:lang w:val="ro-RO" w:eastAsia="ro-RO"/>
        </w:rPr>
        <w:t>MĂSURILE DE SĂNĂTATE ŞI SECURITATE ÎN MUNCĂ</w:t>
      </w:r>
      <w:bookmarkEnd w:id="217"/>
    </w:p>
    <w:p w14:paraId="3E1FD233" w14:textId="77777777" w:rsidR="00B678F0" w:rsidRPr="00820D67" w:rsidRDefault="00B678F0" w:rsidP="00820D67">
      <w:pPr>
        <w:tabs>
          <w:tab w:val="left" w:pos="567"/>
        </w:tabs>
        <w:autoSpaceDE w:val="0"/>
        <w:autoSpaceDN w:val="0"/>
        <w:adjustRightInd w:val="0"/>
        <w:spacing w:after="0" w:line="240" w:lineRule="auto"/>
        <w:jc w:val="both"/>
        <w:rPr>
          <w:rFonts w:ascii="Times New Roman" w:hAnsi="Times New Roman"/>
          <w:b/>
          <w:bCs/>
          <w:iCs/>
          <w:sz w:val="24"/>
          <w:szCs w:val="24"/>
          <w:lang w:eastAsia="en-GB"/>
        </w:rPr>
      </w:pPr>
      <w:r w:rsidRPr="00820D67">
        <w:rPr>
          <w:rFonts w:ascii="Times New Roman" w:hAnsi="Times New Roman"/>
          <w:b/>
          <w:bCs/>
          <w:iCs/>
          <w:sz w:val="24"/>
          <w:szCs w:val="24"/>
          <w:lang w:eastAsia="en-GB"/>
        </w:rPr>
        <w:t xml:space="preserve">(1) </w:t>
      </w:r>
      <w:r w:rsidRPr="00820D67">
        <w:rPr>
          <w:rFonts w:ascii="Times New Roman" w:hAnsi="Times New Roman"/>
          <w:bCs/>
          <w:iCs/>
          <w:sz w:val="24"/>
          <w:szCs w:val="24"/>
          <w:lang w:eastAsia="en-GB"/>
        </w:rPr>
        <w:t xml:space="preserve">Delegatul va revizui planul său intern de sănătate şi securitate în muncă, ori de câte ori va fi necesar şi ori de câte ori se vor face schimbări ale practicilor de exploatare, se vor introduce utilaje şi echipamente noi, etc. şi va prezenta Delegatarului documentul revizuit. </w:t>
      </w:r>
      <w:bookmarkStart w:id="218" w:name="_Toc381791140"/>
      <w:bookmarkStart w:id="219" w:name="_Toc381957668"/>
      <w:bookmarkStart w:id="220" w:name="_Toc378327522"/>
      <w:bookmarkStart w:id="221" w:name="_Toc379978618"/>
      <w:bookmarkStart w:id="222" w:name="_Toc380141063"/>
    </w:p>
    <w:p w14:paraId="65CFB362" w14:textId="77777777" w:rsidR="00B678F0" w:rsidRPr="00820D67" w:rsidRDefault="00B678F0" w:rsidP="00820D67">
      <w:pPr>
        <w:tabs>
          <w:tab w:val="left" w:pos="567"/>
        </w:tabs>
        <w:autoSpaceDE w:val="0"/>
        <w:autoSpaceDN w:val="0"/>
        <w:adjustRightInd w:val="0"/>
        <w:spacing w:after="0" w:line="240" w:lineRule="auto"/>
        <w:jc w:val="both"/>
        <w:rPr>
          <w:rFonts w:ascii="Times New Roman" w:hAnsi="Times New Roman"/>
          <w:b/>
          <w:bCs/>
          <w:iCs/>
          <w:sz w:val="24"/>
          <w:szCs w:val="24"/>
          <w:lang w:eastAsia="en-GB"/>
        </w:rPr>
      </w:pPr>
      <w:r w:rsidRPr="00820D67">
        <w:rPr>
          <w:rFonts w:ascii="Times New Roman" w:hAnsi="Times New Roman"/>
          <w:b/>
          <w:bCs/>
          <w:iCs/>
          <w:sz w:val="24"/>
          <w:szCs w:val="24"/>
          <w:lang w:eastAsia="en-GB"/>
        </w:rPr>
        <w:t xml:space="preserve">(2) </w:t>
      </w:r>
      <w:r w:rsidRPr="00820D67">
        <w:rPr>
          <w:rFonts w:ascii="Times New Roman" w:hAnsi="Times New Roman"/>
          <w:bCs/>
          <w:iCs/>
          <w:sz w:val="24"/>
          <w:szCs w:val="24"/>
          <w:lang w:eastAsia="en-GB"/>
        </w:rPr>
        <w:t>Delegatul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securităţii şi sănătăţii populaţiei.</w:t>
      </w:r>
      <w:bookmarkEnd w:id="218"/>
      <w:bookmarkEnd w:id="219"/>
    </w:p>
    <w:bookmarkEnd w:id="220"/>
    <w:bookmarkEnd w:id="221"/>
    <w:bookmarkEnd w:id="222"/>
    <w:p w14:paraId="6C21B407" w14:textId="77777777" w:rsidR="00B678F0" w:rsidRPr="00820D67" w:rsidRDefault="00B678F0" w:rsidP="00820D67">
      <w:pPr>
        <w:spacing w:after="0" w:line="240" w:lineRule="auto"/>
        <w:rPr>
          <w:rFonts w:ascii="Times New Roman" w:hAnsi="Times New Roman"/>
          <w:bCs/>
          <w:kern w:val="32"/>
          <w:sz w:val="24"/>
          <w:szCs w:val="24"/>
        </w:rPr>
      </w:pPr>
    </w:p>
    <w:p w14:paraId="6404734A" w14:textId="3AFB006E"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223" w:name="_Toc11221575"/>
      <w:r w:rsidRPr="00820D67">
        <w:rPr>
          <w:rFonts w:ascii="Times New Roman" w:hAnsi="Times New Roman"/>
          <w:i w:val="0"/>
          <w:sz w:val="24"/>
          <w:szCs w:val="24"/>
          <w:lang w:val="ro-RO" w:eastAsia="ro-RO"/>
        </w:rPr>
        <w:t>ASPECTE DE PROTECŢIA MEDIULUI, ÎMPĂRŢIREA RESPONSABILITĂŢILOR DE MEDIU ÎNTRE PĂRŢI</w:t>
      </w:r>
      <w:bookmarkEnd w:id="223"/>
      <w:r w:rsidRPr="00820D67">
        <w:rPr>
          <w:rFonts w:ascii="Times New Roman" w:hAnsi="Times New Roman"/>
          <w:i w:val="0"/>
          <w:sz w:val="24"/>
          <w:szCs w:val="24"/>
          <w:lang w:val="ro-RO" w:eastAsia="ro-RO"/>
        </w:rPr>
        <w:t xml:space="preserve"> </w:t>
      </w:r>
    </w:p>
    <w:p w14:paraId="19C7DCBD" w14:textId="77777777"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 xml:space="preserve">De la Data Începerii Contractului, Delegatul va fi răspunzător de orice încălcare a prevederilor oricărei Legi referitoare la mediul înconjurător, care apare sau a avut loc după această dată. </w:t>
      </w:r>
      <w:bookmarkStart w:id="224" w:name="_Toc378327524"/>
      <w:bookmarkStart w:id="225" w:name="_Toc379978620"/>
      <w:bookmarkStart w:id="226" w:name="_Toc380141065"/>
      <w:bookmarkStart w:id="227" w:name="_Toc381791142"/>
      <w:bookmarkStart w:id="228" w:name="_Toc381957670"/>
    </w:p>
    <w:bookmarkEnd w:id="224"/>
    <w:bookmarkEnd w:id="225"/>
    <w:bookmarkEnd w:id="226"/>
    <w:bookmarkEnd w:id="227"/>
    <w:bookmarkEnd w:id="228"/>
    <w:p w14:paraId="236C05FE" w14:textId="77777777" w:rsidR="00B678F0" w:rsidRPr="00820D67" w:rsidRDefault="00B678F0" w:rsidP="00820D67">
      <w:pPr>
        <w:spacing w:after="0" w:line="240" w:lineRule="auto"/>
        <w:rPr>
          <w:rFonts w:ascii="Times New Roman" w:hAnsi="Times New Roman"/>
          <w:bCs/>
          <w:kern w:val="32"/>
          <w:sz w:val="24"/>
          <w:szCs w:val="24"/>
        </w:rPr>
      </w:pPr>
    </w:p>
    <w:p w14:paraId="022EB81F" w14:textId="729F7BE3"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229" w:name="_Toc11221576"/>
      <w:r w:rsidRPr="00820D67">
        <w:rPr>
          <w:rFonts w:ascii="Times New Roman" w:hAnsi="Times New Roman"/>
          <w:i w:val="0"/>
          <w:sz w:val="24"/>
          <w:szCs w:val="24"/>
          <w:lang w:val="ro-RO" w:eastAsia="ro-RO"/>
        </w:rPr>
        <w:t>GARANŢIA DE BUNĂ EXECUŢIE</w:t>
      </w:r>
      <w:bookmarkEnd w:id="229"/>
    </w:p>
    <w:p w14:paraId="555A1E61" w14:textId="4D91C06F"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(1)</w:t>
      </w:r>
      <w:r w:rsidRPr="00820D67">
        <w:rPr>
          <w:rFonts w:ascii="Times New Roman" w:hAnsi="Times New Roman"/>
          <w:sz w:val="24"/>
          <w:szCs w:val="24"/>
          <w:lang w:eastAsia="en-GB"/>
        </w:rPr>
        <w:t xml:space="preserve"> Delegatul va constitui, pe propriul său cost</w:t>
      </w:r>
      <w:r w:rsidR="007D659F" w:rsidRPr="00820D67">
        <w:rPr>
          <w:rFonts w:ascii="Times New Roman" w:hAnsi="Times New Roman"/>
          <w:sz w:val="24"/>
          <w:szCs w:val="24"/>
          <w:lang w:eastAsia="en-GB"/>
        </w:rPr>
        <w:t xml:space="preserve"> in termen de 5 zile de la data semnarii contractului</w:t>
      </w:r>
      <w:r w:rsidRPr="00820D67">
        <w:rPr>
          <w:rFonts w:ascii="Times New Roman" w:hAnsi="Times New Roman"/>
          <w:sz w:val="24"/>
          <w:szCs w:val="24"/>
          <w:lang w:eastAsia="en-GB"/>
        </w:rPr>
        <w:t xml:space="preserve"> şi va menţine în vigoare, pe toată Durata Contractului, Garanția de Bună Execuție în favoarea Delegatarului, în cuantum de 5% din valoarea anuală a Contractului estimată la data atribuirii sale. Garanția de Bună Execuție se constituie pe toată Durata Contractului prin </w:t>
      </w:r>
      <w:proofErr w:type="spellStart"/>
      <w:r w:rsidRPr="00820D67">
        <w:rPr>
          <w:rFonts w:ascii="Times New Roman" w:hAnsi="Times New Roman"/>
          <w:sz w:val="24"/>
          <w:szCs w:val="24"/>
          <w:lang w:val="fr-FR" w:eastAsia="en-GB"/>
        </w:rPr>
        <w:t>virament</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bancar</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sau</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printr</w:t>
      </w:r>
      <w:proofErr w:type="spellEnd"/>
      <w:r w:rsidRPr="00820D67">
        <w:rPr>
          <w:rFonts w:ascii="Times New Roman" w:hAnsi="Times New Roman"/>
          <w:sz w:val="24"/>
          <w:szCs w:val="24"/>
          <w:lang w:val="fr-FR" w:eastAsia="en-GB"/>
        </w:rPr>
        <w:t xml:space="preserve">-un instrument de </w:t>
      </w:r>
      <w:proofErr w:type="spellStart"/>
      <w:r w:rsidRPr="00820D67">
        <w:rPr>
          <w:rFonts w:ascii="Times New Roman" w:hAnsi="Times New Roman"/>
          <w:sz w:val="24"/>
          <w:szCs w:val="24"/>
          <w:lang w:val="fr-FR" w:eastAsia="en-GB"/>
        </w:rPr>
        <w:t>garantare</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emis</w:t>
      </w:r>
      <w:proofErr w:type="spellEnd"/>
      <w:r w:rsidRPr="00820D67">
        <w:rPr>
          <w:rFonts w:ascii="Times New Roman" w:hAnsi="Times New Roman"/>
          <w:sz w:val="24"/>
          <w:szCs w:val="24"/>
          <w:lang w:val="fr-FR" w:eastAsia="en-GB"/>
        </w:rPr>
        <w:t xml:space="preserve"> de o </w:t>
      </w:r>
      <w:proofErr w:type="spellStart"/>
      <w:r w:rsidRPr="00820D67">
        <w:rPr>
          <w:rFonts w:ascii="Times New Roman" w:hAnsi="Times New Roman"/>
          <w:sz w:val="24"/>
          <w:szCs w:val="24"/>
          <w:lang w:val="fr-FR" w:eastAsia="en-GB"/>
        </w:rPr>
        <w:t>instituție</w:t>
      </w:r>
      <w:proofErr w:type="spellEnd"/>
      <w:r w:rsidRPr="00820D67">
        <w:rPr>
          <w:rFonts w:ascii="Times New Roman" w:hAnsi="Times New Roman"/>
          <w:sz w:val="24"/>
          <w:szCs w:val="24"/>
          <w:lang w:val="fr-FR" w:eastAsia="en-GB"/>
        </w:rPr>
        <w:t xml:space="preserve"> de </w:t>
      </w:r>
      <w:proofErr w:type="spellStart"/>
      <w:r w:rsidRPr="00820D67">
        <w:rPr>
          <w:rFonts w:ascii="Times New Roman" w:hAnsi="Times New Roman"/>
          <w:sz w:val="24"/>
          <w:szCs w:val="24"/>
          <w:lang w:val="fr-FR" w:eastAsia="en-GB"/>
        </w:rPr>
        <w:t>credit</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din</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România</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sau</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din</w:t>
      </w:r>
      <w:proofErr w:type="spellEnd"/>
      <w:r w:rsidRPr="00820D67">
        <w:rPr>
          <w:rFonts w:ascii="Times New Roman" w:hAnsi="Times New Roman"/>
          <w:sz w:val="24"/>
          <w:szCs w:val="24"/>
          <w:lang w:val="fr-FR" w:eastAsia="en-GB"/>
        </w:rPr>
        <w:t xml:space="preserve"> alt stat </w:t>
      </w:r>
      <w:proofErr w:type="spellStart"/>
      <w:r w:rsidRPr="00820D67">
        <w:rPr>
          <w:rFonts w:ascii="Times New Roman" w:hAnsi="Times New Roman"/>
          <w:sz w:val="24"/>
          <w:szCs w:val="24"/>
          <w:lang w:val="fr-FR" w:eastAsia="en-GB"/>
        </w:rPr>
        <w:t>sau</w:t>
      </w:r>
      <w:proofErr w:type="spellEnd"/>
      <w:r w:rsidRPr="00820D67">
        <w:rPr>
          <w:rFonts w:ascii="Times New Roman" w:hAnsi="Times New Roman"/>
          <w:sz w:val="24"/>
          <w:szCs w:val="24"/>
          <w:lang w:val="fr-FR" w:eastAsia="en-GB"/>
        </w:rPr>
        <w:t xml:space="preserve"> de o </w:t>
      </w:r>
      <w:proofErr w:type="spellStart"/>
      <w:r w:rsidRPr="00820D67">
        <w:rPr>
          <w:rFonts w:ascii="Times New Roman" w:hAnsi="Times New Roman"/>
          <w:sz w:val="24"/>
          <w:szCs w:val="24"/>
          <w:lang w:val="fr-FR" w:eastAsia="en-GB"/>
        </w:rPr>
        <w:t>societate</w:t>
      </w:r>
      <w:proofErr w:type="spellEnd"/>
      <w:r w:rsidRPr="00820D67">
        <w:rPr>
          <w:rFonts w:ascii="Times New Roman" w:hAnsi="Times New Roman"/>
          <w:sz w:val="24"/>
          <w:szCs w:val="24"/>
          <w:lang w:val="fr-FR" w:eastAsia="en-GB"/>
        </w:rPr>
        <w:t xml:space="preserve"> de </w:t>
      </w:r>
      <w:proofErr w:type="spellStart"/>
      <w:r w:rsidRPr="00820D67">
        <w:rPr>
          <w:rFonts w:ascii="Times New Roman" w:hAnsi="Times New Roman"/>
          <w:sz w:val="24"/>
          <w:szCs w:val="24"/>
          <w:lang w:val="fr-FR" w:eastAsia="en-GB"/>
        </w:rPr>
        <w:t>asigurări</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în</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condițiile</w:t>
      </w:r>
      <w:proofErr w:type="spellEnd"/>
      <w:r w:rsidRPr="00820D67">
        <w:rPr>
          <w:rFonts w:ascii="Times New Roman" w:hAnsi="Times New Roman"/>
          <w:sz w:val="24"/>
          <w:szCs w:val="24"/>
          <w:lang w:val="fr-FR" w:eastAsia="en-GB"/>
        </w:rPr>
        <w:t xml:space="preserve"> </w:t>
      </w:r>
      <w:proofErr w:type="spellStart"/>
      <w:r w:rsidRPr="00820D67">
        <w:rPr>
          <w:rFonts w:ascii="Times New Roman" w:hAnsi="Times New Roman"/>
          <w:sz w:val="24"/>
          <w:szCs w:val="24"/>
          <w:lang w:val="fr-FR" w:eastAsia="en-GB"/>
        </w:rPr>
        <w:t>legii</w:t>
      </w:r>
      <w:proofErr w:type="spellEnd"/>
      <w:r w:rsidRPr="00820D67">
        <w:rPr>
          <w:rFonts w:ascii="Times New Roman" w:hAnsi="Times New Roman"/>
          <w:sz w:val="24"/>
          <w:szCs w:val="24"/>
          <w:lang w:val="fr-FR" w:eastAsia="en-GB"/>
        </w:rPr>
        <w:t>,</w:t>
      </w:r>
      <w:r w:rsidRPr="00820D67">
        <w:rPr>
          <w:rFonts w:ascii="Times New Roman" w:hAnsi="Times New Roman"/>
          <w:sz w:val="24"/>
          <w:szCs w:val="24"/>
          <w:lang w:eastAsia="en-GB"/>
        </w:rPr>
        <w:t xml:space="preserve"> Dacă Garanția se constituie printr-un instrument de garantare (scrisoare) acesta devine Anexa nr. </w:t>
      </w:r>
      <w:r w:rsidR="00506EA0">
        <w:rPr>
          <w:rFonts w:ascii="Times New Roman" w:hAnsi="Times New Roman"/>
          <w:sz w:val="24"/>
          <w:szCs w:val="24"/>
          <w:lang w:eastAsia="en-GB"/>
        </w:rPr>
        <w:t>9</w:t>
      </w:r>
      <w:r w:rsidRPr="00820D67">
        <w:rPr>
          <w:rFonts w:ascii="Times New Roman" w:hAnsi="Times New Roman"/>
          <w:sz w:val="24"/>
          <w:szCs w:val="24"/>
          <w:lang w:eastAsia="en-GB"/>
        </w:rPr>
        <w:t xml:space="preserve"> („Garanţia de Bună Execuţie”) la prezentul Contract.</w:t>
      </w:r>
    </w:p>
    <w:p w14:paraId="7D4C5404"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(2)</w:t>
      </w:r>
      <w:r w:rsidRPr="00820D67">
        <w:rPr>
          <w:rFonts w:ascii="Times New Roman" w:hAnsi="Times New Roman"/>
          <w:sz w:val="24"/>
          <w:szCs w:val="24"/>
          <w:lang w:eastAsia="en-GB"/>
        </w:rPr>
        <w:t xml:space="preserve"> Pentru evitarea oricărui dubiu, constituirea Garanției de Bună Execuție nu reduce şi nu limitează în niciun fel responsabilitatea Delegatului în legătură cu obligațiile care-i revin conform Contractului și nu împiedică Delegatarul, în exercitarea atribuţiilor sale de monitorizare a executării Contractului şi aplicare a penalităţilor, să ia orice altă măsură permisă de Legea în vigoare de clauzele Contractului în legătură cu încălcarea de către Delegat a obligațiilor sale.</w:t>
      </w:r>
    </w:p>
    <w:p w14:paraId="74401A0E"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Garanția de Bună Execuție poate fi executată de către Delegatar, în limita prejudiciului creat, pentru plata sumelor menţionate la Art. 1 (“Definiţii şi interpretare”) din prezentul Contract, numai după notificarea Delegatului în acest sens, cu cel puțin 5 (cinci) Zile înainte, precizând obligaţiile care nu au fost </w:t>
      </w:r>
      <w:r w:rsidRPr="00820D67">
        <w:rPr>
          <w:rFonts w:ascii="Times New Roman" w:hAnsi="Times New Roman"/>
          <w:sz w:val="24"/>
          <w:szCs w:val="24"/>
          <w:lang w:eastAsia="en-GB"/>
        </w:rPr>
        <w:lastRenderedPageBreak/>
        <w:t>respectate, precum şi termenul acordat pentru remedierea acestora. Daca Delegatul nu remediază situaţia în termenul acordat, Delegatarul va executa Garanţia de Bună Execuţie, fără nici o altă notificare.</w:t>
      </w:r>
    </w:p>
    <w:p w14:paraId="5A348DFC"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(4)</w:t>
      </w:r>
      <w:r w:rsidRPr="00820D67">
        <w:rPr>
          <w:rFonts w:ascii="Times New Roman" w:hAnsi="Times New Roman"/>
          <w:sz w:val="24"/>
          <w:szCs w:val="24"/>
          <w:lang w:eastAsia="en-GB"/>
        </w:rPr>
        <w:t xml:space="preserve"> În cazul stingerii, expirării, anulării sau încetării valabilităţii, din orice motiv, a Garanției de Bună Execuție, Delegatul o va reface sau va constitui o altă Garanţie de Bună Execuţie, cu cel puțin 15 (cincisprezece) Zile înainte de asemenea stingere, expirare, anulare sau încetare a valabilităţii şi pentru o perioadă cel puţin egală cu perioada de valabilitate a Garanţiei de Bună Execuţie anterioare. În cazul executării totale sau parțiale a Garanției de Bună Execuție, Delegatul va fi obligat să refacă Garanția de Bună Execuţie sau să constituie o altă Garanție de Bună Execuţie, în termen de 15 (cincisprezece) Zile de la data executării şi pentru o perioadă cel puţin egală cu perioada de valabilitate a Garanţiei de Bună Execuţie anterioare.</w:t>
      </w:r>
    </w:p>
    <w:p w14:paraId="2D37E2FA"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(5)</w:t>
      </w:r>
      <w:r w:rsidRPr="00820D67">
        <w:rPr>
          <w:rFonts w:ascii="Times New Roman" w:hAnsi="Times New Roman"/>
          <w:sz w:val="24"/>
          <w:szCs w:val="24"/>
          <w:lang w:eastAsia="en-GB"/>
        </w:rPr>
        <w:t xml:space="preserve"> Nerespectarea de către Delegat a obligaţiilor prevăzute de prezentul articol reprezintă o încălcare semnificativă de către Delegat a obligaţiilor contractuale şi duce la rezilierea Contractului conform Articolului 38 (“Rezilierea Contractului”) de mai jos.</w:t>
      </w:r>
    </w:p>
    <w:p w14:paraId="540B4FE9" w14:textId="52A47E2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(6)</w:t>
      </w:r>
      <w:r w:rsidRPr="00820D67">
        <w:rPr>
          <w:rFonts w:ascii="Times New Roman" w:hAnsi="Times New Roman"/>
          <w:sz w:val="24"/>
          <w:szCs w:val="24"/>
          <w:lang w:eastAsia="en-GB"/>
        </w:rPr>
        <w:t xml:space="preserve"> Delegatarul va returna Delegatului Garanţia de Bună Execuție în termen de cel mult 14 (paisprezece) Zile de la data semnării procesului-verbal de predare-primire a Bunurilor de Retur care sunt restituite Delegatarului odată cu încetarea Contractului, dacă Delegatarul nu a ridicat până la acea dată pretenții asupra ei ca urmare a nerespectării de către Delegat a unor obligaţii contractuale.</w:t>
      </w:r>
    </w:p>
    <w:p w14:paraId="5105753C"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  </w:t>
      </w:r>
    </w:p>
    <w:p w14:paraId="596F6599" w14:textId="4C082879"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230" w:name="_Toc11221577"/>
      <w:r w:rsidRPr="00820D67">
        <w:rPr>
          <w:rFonts w:ascii="Times New Roman" w:hAnsi="Times New Roman"/>
          <w:i w:val="0"/>
          <w:sz w:val="24"/>
          <w:szCs w:val="24"/>
          <w:lang w:val="ro-RO" w:eastAsia="ro-RO"/>
        </w:rPr>
        <w:t>ASIGURĂRI</w:t>
      </w:r>
      <w:bookmarkEnd w:id="230"/>
    </w:p>
    <w:p w14:paraId="21998084" w14:textId="19F60B30" w:rsidR="00B678F0" w:rsidRPr="00820D67" w:rsidRDefault="00B678F0" w:rsidP="00820D67">
      <w:pPr>
        <w:spacing w:after="0" w:line="240" w:lineRule="auto"/>
        <w:jc w:val="both"/>
        <w:rPr>
          <w:rFonts w:ascii="Times New Roman" w:hAnsi="Times New Roman"/>
          <w:sz w:val="24"/>
          <w:szCs w:val="24"/>
          <w:lang w:eastAsia="en-GB"/>
        </w:rPr>
      </w:pPr>
      <w:bookmarkStart w:id="231" w:name="_Toc378327527"/>
      <w:bookmarkStart w:id="232" w:name="_Toc379978623"/>
      <w:bookmarkStart w:id="233" w:name="_Toc380141068"/>
      <w:bookmarkStart w:id="234" w:name="_Toc381791145"/>
      <w:bookmarkStart w:id="235" w:name="_Toc381957673"/>
      <w:bookmarkStart w:id="236" w:name="_Toc11221578"/>
      <w:r w:rsidRPr="00820D67">
        <w:rPr>
          <w:rFonts w:ascii="Times New Roman" w:hAnsi="Times New Roman"/>
          <w:b/>
          <w:sz w:val="24"/>
          <w:szCs w:val="24"/>
          <w:lang w:eastAsia="ro-RO"/>
        </w:rPr>
        <w:t>(1)</w:t>
      </w:r>
      <w:r w:rsidRPr="00820D67">
        <w:rPr>
          <w:rFonts w:ascii="Times New Roman" w:hAnsi="Times New Roman"/>
          <w:sz w:val="24"/>
          <w:szCs w:val="24"/>
          <w:lang w:eastAsia="ro-RO"/>
        </w:rPr>
        <w:t xml:space="preserve"> </w:t>
      </w:r>
      <w:r w:rsidRPr="00820D67">
        <w:rPr>
          <w:rFonts w:ascii="Times New Roman" w:hAnsi="Times New Roman"/>
          <w:sz w:val="24"/>
          <w:szCs w:val="24"/>
          <w:lang w:eastAsia="en-GB"/>
        </w:rPr>
        <w:t>Fără a aduce atingere altor sarcini, obligaţii şi/sau răspunderi ale Delegatului asumate în baza acestui Contract, Delegatul, pe proprie răspundere şi cheltuială, va încheia (</w:t>
      </w:r>
      <w:r w:rsidRPr="00820D67">
        <w:rPr>
          <w:rFonts w:ascii="Times New Roman" w:hAnsi="Times New Roman"/>
          <w:sz w:val="24"/>
          <w:szCs w:val="24"/>
          <w:lang w:eastAsia="ro-RO"/>
        </w:rPr>
        <w:t>în Perioada de Mobilizare)</w:t>
      </w:r>
      <w:r w:rsidRPr="00820D67">
        <w:rPr>
          <w:rFonts w:ascii="Times New Roman" w:hAnsi="Times New Roman"/>
          <w:sz w:val="24"/>
          <w:szCs w:val="24"/>
          <w:lang w:eastAsia="en-GB"/>
        </w:rPr>
        <w:t xml:space="preserve"> </w:t>
      </w:r>
      <w:r w:rsidR="00D5549D" w:rsidRPr="00820D67">
        <w:rPr>
          <w:rFonts w:ascii="Times New Roman" w:hAnsi="Times New Roman"/>
          <w:sz w:val="24"/>
          <w:szCs w:val="24"/>
          <w:lang w:eastAsia="en-GB"/>
        </w:rPr>
        <w:t>şi va menţine pe întreaga durată</w:t>
      </w:r>
      <w:r w:rsidRPr="00820D67">
        <w:rPr>
          <w:rFonts w:ascii="Times New Roman" w:hAnsi="Times New Roman"/>
          <w:sz w:val="24"/>
          <w:szCs w:val="24"/>
          <w:lang w:eastAsia="en-GB"/>
        </w:rPr>
        <w:t xml:space="preserve"> a Contractului poliţele de asigurare cu acoperirea prevăzută de Lege şi Bunele Practici Comerciale şi în special următoarele asigurări, după cum sunt detaliate în Anexa nr. </w:t>
      </w:r>
      <w:r w:rsidR="00506EA0">
        <w:rPr>
          <w:rFonts w:ascii="Times New Roman" w:hAnsi="Times New Roman"/>
          <w:sz w:val="24"/>
          <w:szCs w:val="24"/>
          <w:lang w:eastAsia="en-GB"/>
        </w:rPr>
        <w:t>8</w:t>
      </w:r>
      <w:r w:rsidRPr="00820D67">
        <w:rPr>
          <w:rFonts w:ascii="Times New Roman" w:hAnsi="Times New Roman"/>
          <w:sz w:val="24"/>
          <w:szCs w:val="24"/>
          <w:lang w:eastAsia="en-GB"/>
        </w:rPr>
        <w:t xml:space="preserve"> la prezentul Contract:</w:t>
      </w:r>
      <w:bookmarkEnd w:id="231"/>
      <w:bookmarkEnd w:id="232"/>
      <w:bookmarkEnd w:id="233"/>
      <w:bookmarkEnd w:id="234"/>
      <w:bookmarkEnd w:id="235"/>
      <w:bookmarkEnd w:id="236"/>
    </w:p>
    <w:p w14:paraId="18E40AF1" w14:textId="65BCED70" w:rsidR="00B678F0" w:rsidRPr="00820D67" w:rsidRDefault="00B678F0" w:rsidP="00820D67">
      <w:pPr>
        <w:pStyle w:val="ListParagraph"/>
        <w:numPr>
          <w:ilvl w:val="0"/>
          <w:numId w:val="61"/>
        </w:numPr>
        <w:spacing w:after="0" w:line="240" w:lineRule="auto"/>
        <w:jc w:val="both"/>
        <w:rPr>
          <w:rFonts w:ascii="Times New Roman" w:hAnsi="Times New Roman"/>
          <w:sz w:val="24"/>
          <w:szCs w:val="24"/>
        </w:rPr>
      </w:pPr>
      <w:r w:rsidRPr="00820D67">
        <w:rPr>
          <w:rFonts w:ascii="Times New Roman" w:hAnsi="Times New Roman"/>
          <w:sz w:val="24"/>
          <w:szCs w:val="24"/>
        </w:rPr>
        <w:t>Asigurări auto acoperind parcul de mijloace de transport şi utilaje folosite de Delegat în gestiunea Serviciului</w:t>
      </w:r>
      <w:r w:rsidR="00B629D9" w:rsidRPr="00820D67">
        <w:rPr>
          <w:rFonts w:ascii="Times New Roman" w:hAnsi="Times New Roman"/>
          <w:sz w:val="24"/>
          <w:szCs w:val="24"/>
        </w:rPr>
        <w:t>,</w:t>
      </w:r>
      <w:r w:rsidR="00FB0532" w:rsidRPr="00820D67">
        <w:rPr>
          <w:rFonts w:ascii="Times New Roman" w:hAnsi="Times New Roman"/>
          <w:sz w:val="24"/>
          <w:szCs w:val="24"/>
        </w:rPr>
        <w:t xml:space="preserve"> î</w:t>
      </w:r>
      <w:r w:rsidR="00576740" w:rsidRPr="00820D67">
        <w:rPr>
          <w:rFonts w:ascii="Times New Roman" w:hAnsi="Times New Roman"/>
          <w:sz w:val="24"/>
          <w:szCs w:val="24"/>
        </w:rPr>
        <w:t>n conformitate cu prevederile legale aplicabile</w:t>
      </w:r>
      <w:r w:rsidRPr="00820D67">
        <w:rPr>
          <w:rFonts w:ascii="Times New Roman" w:hAnsi="Times New Roman"/>
          <w:sz w:val="24"/>
          <w:szCs w:val="24"/>
        </w:rPr>
        <w:t>;</w:t>
      </w:r>
    </w:p>
    <w:p w14:paraId="1976CB9C" w14:textId="77777777" w:rsidR="00B678F0" w:rsidRPr="00820D67" w:rsidRDefault="00B678F0" w:rsidP="00820D67">
      <w:pPr>
        <w:pStyle w:val="ListParagraph"/>
        <w:numPr>
          <w:ilvl w:val="0"/>
          <w:numId w:val="61"/>
        </w:numPr>
        <w:spacing w:after="0" w:line="240" w:lineRule="auto"/>
        <w:jc w:val="both"/>
        <w:rPr>
          <w:rFonts w:ascii="Times New Roman" w:hAnsi="Times New Roman"/>
          <w:sz w:val="24"/>
          <w:szCs w:val="24"/>
        </w:rPr>
      </w:pPr>
      <w:r w:rsidRPr="00820D67">
        <w:rPr>
          <w:rFonts w:ascii="Times New Roman" w:hAnsi="Times New Roman"/>
          <w:sz w:val="24"/>
          <w:szCs w:val="24"/>
        </w:rPr>
        <w:t>Asigurarea de răspundere civilă generală.</w:t>
      </w:r>
    </w:p>
    <w:p w14:paraId="1AF51115" w14:textId="77777777" w:rsidR="007D659F" w:rsidRPr="00820D67" w:rsidRDefault="007D659F" w:rsidP="00820D67">
      <w:pPr>
        <w:pStyle w:val="ListParagraph"/>
        <w:spacing w:after="0" w:line="240" w:lineRule="auto"/>
        <w:jc w:val="both"/>
        <w:rPr>
          <w:rFonts w:ascii="Times New Roman" w:hAnsi="Times New Roman"/>
          <w:sz w:val="24"/>
          <w:szCs w:val="24"/>
        </w:rPr>
      </w:pPr>
    </w:p>
    <w:p w14:paraId="7D6DEEB8" w14:textId="77777777" w:rsidR="00B678F0" w:rsidRPr="00820D67" w:rsidRDefault="00B678F0" w:rsidP="00820D67">
      <w:pPr>
        <w:spacing w:after="0" w:line="240" w:lineRule="auto"/>
        <w:jc w:val="both"/>
        <w:rPr>
          <w:rFonts w:ascii="Times New Roman" w:hAnsi="Times New Roman"/>
          <w:sz w:val="24"/>
          <w:szCs w:val="24"/>
          <w:lang w:eastAsia="en-GB"/>
        </w:rPr>
      </w:pPr>
      <w:bookmarkStart w:id="237" w:name="_Toc378327528"/>
      <w:bookmarkStart w:id="238" w:name="_Toc379978624"/>
      <w:bookmarkStart w:id="239" w:name="_Toc380141069"/>
      <w:bookmarkStart w:id="240" w:name="_Toc381791146"/>
      <w:bookmarkStart w:id="241" w:name="_Toc381957674"/>
      <w:bookmarkStart w:id="242" w:name="_Toc11221579"/>
      <w:r w:rsidRPr="00820D67">
        <w:rPr>
          <w:rFonts w:ascii="Times New Roman" w:hAnsi="Times New Roman"/>
          <w:b/>
          <w:sz w:val="24"/>
          <w:szCs w:val="24"/>
          <w:lang w:eastAsia="en-GB"/>
        </w:rPr>
        <w:t>(2)</w:t>
      </w:r>
      <w:r w:rsidRPr="00820D67">
        <w:rPr>
          <w:rFonts w:ascii="Times New Roman" w:hAnsi="Times New Roman"/>
          <w:sz w:val="24"/>
          <w:szCs w:val="24"/>
          <w:lang w:eastAsia="en-GB"/>
        </w:rPr>
        <w:t xml:space="preserve"> Delegatul va fi obligat să încheie orice alte asigurări prevăzute de Legea în vigoare la un moment dat pe Durata prezentului Contract.</w:t>
      </w:r>
      <w:bookmarkEnd w:id="237"/>
      <w:bookmarkEnd w:id="238"/>
      <w:bookmarkEnd w:id="239"/>
      <w:bookmarkEnd w:id="240"/>
      <w:bookmarkEnd w:id="241"/>
      <w:bookmarkEnd w:id="242"/>
    </w:p>
    <w:p w14:paraId="7D6BFAE2" w14:textId="6A0785DE" w:rsidR="00B678F0" w:rsidRPr="00820D67" w:rsidRDefault="005D61CF" w:rsidP="00820D67">
      <w:pPr>
        <w:spacing w:after="0" w:line="240" w:lineRule="auto"/>
        <w:jc w:val="both"/>
        <w:rPr>
          <w:rFonts w:ascii="Times New Roman" w:hAnsi="Times New Roman"/>
          <w:sz w:val="24"/>
          <w:szCs w:val="24"/>
          <w:lang w:eastAsia="en-GB"/>
        </w:rPr>
      </w:pPr>
      <w:bookmarkStart w:id="243" w:name="_Toc378327529"/>
      <w:bookmarkStart w:id="244" w:name="_Toc379978625"/>
      <w:bookmarkStart w:id="245" w:name="_Toc380141070"/>
      <w:bookmarkStart w:id="246" w:name="_Toc381791147"/>
      <w:bookmarkStart w:id="247" w:name="_Toc381957675"/>
      <w:bookmarkStart w:id="248" w:name="_Toc11221580"/>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Delegatul</w:t>
      </w:r>
      <w:r w:rsidR="00B558D8" w:rsidRPr="00820D67">
        <w:rPr>
          <w:rFonts w:ascii="Times New Roman" w:hAnsi="Times New Roman"/>
          <w:sz w:val="24"/>
          <w:szCs w:val="24"/>
          <w:lang w:eastAsia="en-GB"/>
        </w:rPr>
        <w:t xml:space="preserve"> </w:t>
      </w:r>
      <w:r w:rsidR="00B678F0" w:rsidRPr="00820D67">
        <w:rPr>
          <w:rFonts w:ascii="Times New Roman" w:hAnsi="Times New Roman"/>
          <w:sz w:val="24"/>
          <w:szCs w:val="24"/>
          <w:lang w:eastAsia="en-GB"/>
        </w:rPr>
        <w:t xml:space="preserve">va furniza </w:t>
      </w:r>
      <w:r w:rsidR="004E3463" w:rsidRPr="00820D67">
        <w:rPr>
          <w:rFonts w:ascii="Times New Roman" w:hAnsi="Times New Roman"/>
          <w:sz w:val="24"/>
          <w:szCs w:val="24"/>
          <w:lang w:eastAsia="en-GB"/>
        </w:rPr>
        <w:t xml:space="preserve">Delegatarului, </w:t>
      </w:r>
      <w:r w:rsidR="00B678F0" w:rsidRPr="00820D67">
        <w:rPr>
          <w:rFonts w:ascii="Times New Roman" w:hAnsi="Times New Roman"/>
          <w:sz w:val="24"/>
          <w:szCs w:val="24"/>
          <w:lang w:eastAsia="en-GB"/>
        </w:rPr>
        <w:t>copii ale poliţelor de asigurări prevăzute la alin. (1) de mai sus.</w:t>
      </w:r>
      <w:bookmarkEnd w:id="243"/>
      <w:bookmarkEnd w:id="244"/>
      <w:bookmarkEnd w:id="245"/>
      <w:bookmarkEnd w:id="246"/>
      <w:bookmarkEnd w:id="247"/>
      <w:bookmarkEnd w:id="248"/>
    </w:p>
    <w:p w14:paraId="32849BA0" w14:textId="77777777" w:rsidR="00B678F0" w:rsidRPr="00820D67" w:rsidRDefault="00B678F0" w:rsidP="00820D67">
      <w:pPr>
        <w:spacing w:after="0" w:line="240" w:lineRule="auto"/>
        <w:jc w:val="both"/>
        <w:rPr>
          <w:rFonts w:ascii="Times New Roman" w:hAnsi="Times New Roman"/>
          <w:sz w:val="24"/>
          <w:szCs w:val="24"/>
          <w:lang w:eastAsia="en-GB"/>
        </w:rPr>
      </w:pPr>
      <w:bookmarkStart w:id="249" w:name="_Toc378327530"/>
      <w:bookmarkStart w:id="250" w:name="_Toc379978626"/>
      <w:bookmarkStart w:id="251" w:name="_Toc380141071"/>
      <w:bookmarkStart w:id="252" w:name="_Toc381791148"/>
      <w:bookmarkStart w:id="253" w:name="_Toc381957676"/>
      <w:bookmarkStart w:id="254" w:name="_Toc11221581"/>
      <w:r w:rsidRPr="00820D67">
        <w:rPr>
          <w:rFonts w:ascii="Times New Roman" w:hAnsi="Times New Roman"/>
          <w:b/>
          <w:sz w:val="24"/>
          <w:szCs w:val="24"/>
          <w:lang w:eastAsia="en-GB"/>
        </w:rPr>
        <w:t>(4)</w:t>
      </w:r>
      <w:r w:rsidRPr="00820D67">
        <w:rPr>
          <w:rFonts w:ascii="Times New Roman" w:hAnsi="Times New Roman"/>
          <w:sz w:val="24"/>
          <w:szCs w:val="24"/>
          <w:lang w:eastAsia="en-GB"/>
        </w:rPr>
        <w:t xml:space="preserve"> Delegatul se va asigura că fiecare poliţă de asigurare cerută prin prezentul articol care are drept obiect bunuri ce aparţin Delegatarului sau care priveşte răspunderea civilă a Delegatului </w:t>
      </w:r>
      <w:bookmarkEnd w:id="249"/>
      <w:bookmarkEnd w:id="250"/>
      <w:bookmarkEnd w:id="251"/>
      <w:bookmarkEnd w:id="252"/>
      <w:bookmarkEnd w:id="253"/>
      <w:r w:rsidRPr="00820D67">
        <w:rPr>
          <w:rFonts w:ascii="Times New Roman" w:hAnsi="Times New Roman"/>
          <w:sz w:val="24"/>
          <w:szCs w:val="24"/>
          <w:lang w:eastAsia="en-GB"/>
        </w:rPr>
        <w:t>conţine prevederi prin care se solicită asigurătorului ca în termen de 30 (treizeci) de Zile să adreseze o notificare Delegatarului înainte de orice anulare sau modificare semnificativă a poliţei în cauză. Primirea de către Delegatar a acestor notificări nu va exonera Delegatul de nicio obligaţie, responsabilitate sau răspundere contractuală sau legală.</w:t>
      </w:r>
      <w:bookmarkEnd w:id="254"/>
    </w:p>
    <w:p w14:paraId="245315C7" w14:textId="242D470F" w:rsidR="00B678F0" w:rsidRPr="00820D67" w:rsidRDefault="00B678F0" w:rsidP="00820D67">
      <w:pPr>
        <w:spacing w:after="0" w:line="240" w:lineRule="auto"/>
        <w:jc w:val="both"/>
        <w:rPr>
          <w:rFonts w:ascii="Times New Roman" w:hAnsi="Times New Roman"/>
          <w:sz w:val="24"/>
          <w:szCs w:val="24"/>
          <w:lang w:eastAsia="en-GB"/>
        </w:rPr>
      </w:pPr>
      <w:bookmarkStart w:id="255" w:name="_Toc378327531"/>
      <w:bookmarkStart w:id="256" w:name="_Toc379978627"/>
      <w:bookmarkStart w:id="257" w:name="_Toc380141072"/>
      <w:bookmarkStart w:id="258" w:name="_Toc381791149"/>
      <w:bookmarkStart w:id="259" w:name="_Toc381957677"/>
      <w:bookmarkStart w:id="260" w:name="_Toc11221582"/>
      <w:r w:rsidRPr="00820D67">
        <w:rPr>
          <w:rFonts w:ascii="Times New Roman" w:hAnsi="Times New Roman"/>
          <w:b/>
          <w:sz w:val="24"/>
          <w:szCs w:val="24"/>
          <w:lang w:eastAsia="en-GB"/>
        </w:rPr>
        <w:t>(5)</w:t>
      </w:r>
      <w:r w:rsidRPr="00820D67">
        <w:rPr>
          <w:rFonts w:ascii="Times New Roman" w:hAnsi="Times New Roman"/>
          <w:sz w:val="24"/>
          <w:szCs w:val="24"/>
          <w:lang w:eastAsia="en-GB"/>
        </w:rPr>
        <w:t xml:space="preserve"> În cazul în care Delegatul nu încheie vreuna dintre asigurările prevăzute de prezentul articol şi detaliate în Anexa nr. </w:t>
      </w:r>
      <w:r w:rsidR="00506EA0">
        <w:rPr>
          <w:rFonts w:ascii="Times New Roman" w:hAnsi="Times New Roman"/>
          <w:sz w:val="24"/>
          <w:szCs w:val="24"/>
          <w:lang w:eastAsia="en-GB"/>
        </w:rPr>
        <w:t>8</w:t>
      </w:r>
      <w:r w:rsidRPr="00820D67">
        <w:rPr>
          <w:rFonts w:ascii="Times New Roman" w:hAnsi="Times New Roman"/>
          <w:sz w:val="24"/>
          <w:szCs w:val="24"/>
          <w:lang w:eastAsia="en-GB"/>
        </w:rPr>
        <w:t xml:space="preserve"> la Contract sau încheie o asigurare cu acoperire insuficientă, Delegatarul are dreptul să acorde un preaviz de maximum 15 (cincisprezece) Zile Delegatului, pentru a-şi îndeplini această obligaţie, înainte de a rezilia Contractul conform Articolului 38 (“Rezilierea Contractului”).</w:t>
      </w:r>
      <w:bookmarkEnd w:id="255"/>
      <w:bookmarkEnd w:id="256"/>
      <w:bookmarkEnd w:id="257"/>
      <w:bookmarkEnd w:id="258"/>
      <w:bookmarkEnd w:id="259"/>
      <w:bookmarkEnd w:id="260"/>
      <w:r w:rsidRPr="00820D67">
        <w:rPr>
          <w:rFonts w:ascii="Times New Roman" w:hAnsi="Times New Roman"/>
          <w:sz w:val="24"/>
          <w:szCs w:val="24"/>
          <w:lang w:eastAsia="en-GB"/>
        </w:rPr>
        <w:t xml:space="preserve"> </w:t>
      </w:r>
    </w:p>
    <w:p w14:paraId="2277462A" w14:textId="0830562A"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(6)</w:t>
      </w:r>
      <w:r w:rsidRPr="00820D67">
        <w:rPr>
          <w:rFonts w:ascii="Times New Roman" w:hAnsi="Times New Roman"/>
          <w:sz w:val="24"/>
          <w:szCs w:val="24"/>
          <w:lang w:eastAsia="en-GB"/>
        </w:rPr>
        <w:t xml:space="preserve"> Delegatul va informa Delegatarul, de îndată ce este posibil şi în termen de cel mult </w:t>
      </w:r>
      <w:r w:rsidR="001A42C0" w:rsidRPr="00820D67">
        <w:rPr>
          <w:rFonts w:ascii="Times New Roman" w:hAnsi="Times New Roman"/>
          <w:sz w:val="24"/>
          <w:szCs w:val="24"/>
          <w:lang w:eastAsia="en-GB"/>
        </w:rPr>
        <w:t>5 (cinci)</w:t>
      </w:r>
      <w:r w:rsidRPr="00820D67">
        <w:rPr>
          <w:rFonts w:ascii="Times New Roman" w:hAnsi="Times New Roman"/>
          <w:sz w:val="24"/>
          <w:szCs w:val="24"/>
          <w:lang w:eastAsia="en-GB"/>
        </w:rPr>
        <w:t xml:space="preserve"> Zile de la producerea evenimentului asigurat, în legătură cu orice situaţie ce ar putea avea ca efect formularea unei solicitări de plata sau a unei cereri de despăgubiri</w:t>
      </w:r>
      <w:r w:rsidRPr="00820D67" w:rsidDel="007E17D4">
        <w:rPr>
          <w:rFonts w:ascii="Times New Roman" w:hAnsi="Times New Roman"/>
          <w:sz w:val="24"/>
          <w:szCs w:val="24"/>
          <w:lang w:eastAsia="en-GB"/>
        </w:rPr>
        <w:t xml:space="preserve"> </w:t>
      </w:r>
      <w:r w:rsidRPr="00820D67">
        <w:rPr>
          <w:rFonts w:ascii="Times New Roman" w:hAnsi="Times New Roman"/>
          <w:sz w:val="24"/>
          <w:szCs w:val="24"/>
          <w:lang w:eastAsia="en-GB"/>
        </w:rPr>
        <w:t xml:space="preserve">în baza oricărei poliţe de asigurare încheiată conform prevederilor prezentului Contract. În continuare, Delegatul va soluţiona cererea direct cu asiguratorii respectivi, va acţiona în interesul ambelor Părţi şi va informa Delegatarul despre toate etapele privind soluţionarea unor astfel de cereri. </w:t>
      </w:r>
    </w:p>
    <w:p w14:paraId="54CB8F0D"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(7)</w:t>
      </w:r>
      <w:r w:rsidRPr="00820D67">
        <w:rPr>
          <w:rFonts w:ascii="Times New Roman" w:hAnsi="Times New Roman"/>
          <w:sz w:val="24"/>
          <w:szCs w:val="24"/>
          <w:lang w:eastAsia="en-GB"/>
        </w:rPr>
        <w:t xml:space="preserve"> Delegatul va utiliza toate sumele primite din asigurările pentru daunele sau pagubele bunurilor Contractului numai pentru a repara sau înlocui bunurile respective în scopul prestării fără întrerupere a Serviciului conform prevederilor prezentului Contract.</w:t>
      </w:r>
    </w:p>
    <w:p w14:paraId="203BBEBD"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lastRenderedPageBreak/>
        <w:t>(8)</w:t>
      </w:r>
      <w:r w:rsidRPr="00820D67">
        <w:rPr>
          <w:rFonts w:ascii="Times New Roman" w:hAnsi="Times New Roman"/>
          <w:b/>
          <w:i/>
          <w:sz w:val="24"/>
          <w:szCs w:val="24"/>
          <w:lang w:eastAsia="en-GB"/>
        </w:rPr>
        <w:t xml:space="preserve"> </w:t>
      </w:r>
      <w:r w:rsidRPr="00820D67">
        <w:rPr>
          <w:rFonts w:ascii="Times New Roman" w:hAnsi="Times New Roman"/>
          <w:sz w:val="24"/>
          <w:szCs w:val="24"/>
          <w:lang w:eastAsia="en-GB"/>
        </w:rPr>
        <w:t>În cazul unei cereri de despăgubire formulată în baza oricărei poliţe de asigurare încheiate de Delegat, acesta va fi unic răspunzător pentru achitarea franşizei fără a prejudicia utilizarea despăgubirilor de risc acoperite de asigurări în baza Contractului.</w:t>
      </w:r>
    </w:p>
    <w:p w14:paraId="2F112A69" w14:textId="4166311F"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(9)</w:t>
      </w:r>
      <w:r w:rsidRPr="00820D67">
        <w:rPr>
          <w:rFonts w:ascii="Times New Roman" w:hAnsi="Times New Roman"/>
          <w:sz w:val="24"/>
          <w:szCs w:val="24"/>
          <w:lang w:eastAsia="ro-RO"/>
        </w:rPr>
        <w:t xml:space="preserve"> Delegatul va furniza </w:t>
      </w:r>
      <w:r w:rsidR="00A42DDE" w:rsidRPr="00820D67">
        <w:rPr>
          <w:rFonts w:ascii="Times New Roman" w:hAnsi="Times New Roman"/>
          <w:sz w:val="24"/>
          <w:szCs w:val="24"/>
          <w:lang w:eastAsia="ro-RO"/>
        </w:rPr>
        <w:t xml:space="preserve">Delegatarului, </w:t>
      </w:r>
      <w:r w:rsidRPr="00820D67">
        <w:rPr>
          <w:rFonts w:ascii="Times New Roman" w:hAnsi="Times New Roman"/>
          <w:sz w:val="24"/>
          <w:szCs w:val="24"/>
          <w:lang w:eastAsia="ro-RO"/>
        </w:rPr>
        <w:t>dovezi ale plăţilor periodice ale primel</w:t>
      </w:r>
      <w:r w:rsidR="002E792A" w:rsidRPr="00820D67">
        <w:rPr>
          <w:rFonts w:ascii="Times New Roman" w:hAnsi="Times New Roman"/>
          <w:sz w:val="24"/>
          <w:szCs w:val="24"/>
          <w:lang w:eastAsia="ro-RO"/>
        </w:rPr>
        <w:t>or de asigurare fără întârziere.</w:t>
      </w:r>
      <w:r w:rsidRPr="00820D67">
        <w:rPr>
          <w:rFonts w:ascii="Times New Roman" w:hAnsi="Times New Roman"/>
          <w:sz w:val="24"/>
          <w:szCs w:val="24"/>
          <w:lang w:eastAsia="ro-RO"/>
        </w:rPr>
        <w:t xml:space="preserve"> </w:t>
      </w:r>
    </w:p>
    <w:p w14:paraId="4094B824" w14:textId="77777777" w:rsidR="00B678F0" w:rsidRPr="00820D67" w:rsidRDefault="00B678F0" w:rsidP="00820D67">
      <w:pPr>
        <w:spacing w:after="0" w:line="240" w:lineRule="auto"/>
        <w:rPr>
          <w:rFonts w:ascii="Times New Roman" w:hAnsi="Times New Roman"/>
          <w:bCs/>
          <w:sz w:val="24"/>
          <w:szCs w:val="24"/>
          <w:lang w:eastAsia="ro-RO"/>
        </w:rPr>
      </w:pPr>
    </w:p>
    <w:p w14:paraId="2469072F" w14:textId="62C50BA8"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261" w:name="_Toc11221583"/>
      <w:r w:rsidRPr="00820D67">
        <w:rPr>
          <w:rFonts w:ascii="Times New Roman" w:hAnsi="Times New Roman"/>
          <w:i w:val="0"/>
          <w:sz w:val="24"/>
          <w:szCs w:val="24"/>
          <w:lang w:val="ro-RO" w:eastAsia="ro-RO"/>
        </w:rPr>
        <w:t>REGISTRE, EVIDENŢE CONTABILE ŞI AUDIT</w:t>
      </w:r>
      <w:bookmarkEnd w:id="261"/>
    </w:p>
    <w:p w14:paraId="6C456233" w14:textId="77777777" w:rsidR="00B678F0" w:rsidRPr="00820D67" w:rsidRDefault="00B678F0" w:rsidP="00820D67">
      <w:pPr>
        <w:spacing w:after="0" w:line="240" w:lineRule="auto"/>
        <w:jc w:val="both"/>
        <w:rPr>
          <w:rFonts w:ascii="Times New Roman" w:hAnsi="Times New Roman"/>
          <w:sz w:val="24"/>
          <w:szCs w:val="24"/>
          <w:lang w:eastAsia="en-GB"/>
        </w:rPr>
      </w:pPr>
      <w:bookmarkStart w:id="262" w:name="_Toc332970524"/>
      <w:bookmarkStart w:id="263" w:name="_Toc333325574"/>
      <w:bookmarkStart w:id="264" w:name="_Toc333326645"/>
      <w:bookmarkStart w:id="265" w:name="_Toc334082401"/>
      <w:bookmarkStart w:id="266" w:name="_Toc337128347"/>
      <w:bookmarkStart w:id="267" w:name="_Toc337558413"/>
      <w:bookmarkStart w:id="268" w:name="_Toc337653193"/>
      <w:bookmarkStart w:id="269" w:name="_Toc337740267"/>
      <w:bookmarkStart w:id="270" w:name="_Toc378327533"/>
      <w:bookmarkStart w:id="271" w:name="_Toc379978629"/>
      <w:bookmarkStart w:id="272" w:name="_Toc380141074"/>
      <w:bookmarkStart w:id="273" w:name="_Toc381791151"/>
      <w:bookmarkStart w:id="274" w:name="_Toc381957679"/>
      <w:bookmarkStart w:id="275" w:name="_Toc11221584"/>
      <w:r w:rsidRPr="00820D67">
        <w:rPr>
          <w:rFonts w:ascii="Times New Roman" w:hAnsi="Times New Roman"/>
          <w:b/>
          <w:sz w:val="24"/>
          <w:szCs w:val="24"/>
          <w:lang w:eastAsia="en-GB"/>
        </w:rPr>
        <w:t>(1)</w:t>
      </w:r>
      <w:r w:rsidRPr="00820D67">
        <w:rPr>
          <w:rFonts w:ascii="Times New Roman" w:hAnsi="Times New Roman"/>
          <w:sz w:val="24"/>
          <w:szCs w:val="24"/>
          <w:lang w:eastAsia="en-GB"/>
        </w:rPr>
        <w:t xml:space="preserve"> </w:t>
      </w:r>
      <w:bookmarkEnd w:id="262"/>
      <w:bookmarkEnd w:id="263"/>
      <w:bookmarkEnd w:id="264"/>
      <w:bookmarkEnd w:id="265"/>
      <w:bookmarkEnd w:id="266"/>
      <w:bookmarkEnd w:id="267"/>
      <w:bookmarkEnd w:id="268"/>
      <w:bookmarkEnd w:id="269"/>
      <w:r w:rsidRPr="00820D67">
        <w:rPr>
          <w:rFonts w:ascii="Times New Roman" w:hAnsi="Times New Roman"/>
          <w:sz w:val="24"/>
          <w:szCs w:val="24"/>
          <w:lang w:eastAsia="en-GB"/>
        </w:rPr>
        <w:t>Delegatul va respecta standardele şi principiile contabile şi va menţine registrele şi înregistrările contabile necesare conform Legii aplicabile.</w:t>
      </w:r>
      <w:bookmarkEnd w:id="270"/>
      <w:bookmarkEnd w:id="271"/>
      <w:bookmarkEnd w:id="272"/>
      <w:bookmarkEnd w:id="273"/>
      <w:bookmarkEnd w:id="274"/>
      <w:bookmarkEnd w:id="275"/>
    </w:p>
    <w:p w14:paraId="3CD52D59" w14:textId="77777777" w:rsidR="00B678F0" w:rsidRPr="00820D67" w:rsidRDefault="00B678F0" w:rsidP="00820D67">
      <w:pPr>
        <w:spacing w:after="0" w:line="240" w:lineRule="auto"/>
        <w:jc w:val="both"/>
        <w:rPr>
          <w:rFonts w:ascii="Times New Roman" w:hAnsi="Times New Roman"/>
          <w:sz w:val="24"/>
          <w:szCs w:val="24"/>
          <w:lang w:eastAsia="en-GB"/>
        </w:rPr>
      </w:pPr>
      <w:bookmarkStart w:id="276" w:name="_Toc332970525"/>
      <w:bookmarkStart w:id="277" w:name="_Toc333325575"/>
      <w:bookmarkStart w:id="278" w:name="_Toc333326646"/>
      <w:bookmarkStart w:id="279" w:name="_Toc334082402"/>
      <w:bookmarkStart w:id="280" w:name="_Toc337128348"/>
      <w:bookmarkStart w:id="281" w:name="_Toc337558414"/>
      <w:bookmarkStart w:id="282" w:name="_Toc337653194"/>
      <w:bookmarkStart w:id="283" w:name="_Toc337740268"/>
      <w:bookmarkStart w:id="284" w:name="_Toc378327534"/>
      <w:bookmarkStart w:id="285" w:name="_Toc379978630"/>
      <w:bookmarkStart w:id="286" w:name="_Toc380141075"/>
      <w:bookmarkStart w:id="287" w:name="_Toc381791152"/>
      <w:bookmarkStart w:id="288" w:name="_Toc381957680"/>
      <w:bookmarkStart w:id="289" w:name="_Toc11221585"/>
      <w:r w:rsidRPr="00820D67">
        <w:rPr>
          <w:rFonts w:ascii="Times New Roman" w:hAnsi="Times New Roman"/>
          <w:b/>
          <w:sz w:val="24"/>
          <w:szCs w:val="24"/>
          <w:lang w:eastAsia="en-GB"/>
        </w:rPr>
        <w:t>(2)</w:t>
      </w:r>
      <w:r w:rsidRPr="00820D67">
        <w:rPr>
          <w:rFonts w:ascii="Times New Roman" w:hAnsi="Times New Roman"/>
          <w:sz w:val="24"/>
          <w:szCs w:val="24"/>
          <w:lang w:eastAsia="en-GB"/>
        </w:rPr>
        <w:t xml:space="preserve"> Delegatul va evidenţia în contabilitate în mod separat, clar şi distinct toate intrările şi ieşirile contabile în legătură cu prezentul Contract, în conformitate cu dispoziţiile legale. În măsura în care Delegatul nu va evidenţia aceste intrări şi ieşiri contabile în mod separat, atunci Delegatarul va putea rezilia Contractul în condiţiile Articolului 38 (“Rezilierea Contractului”).</w:t>
      </w:r>
      <w:bookmarkStart w:id="290" w:name="_Toc332970526"/>
      <w:bookmarkStart w:id="291" w:name="_Toc333325576"/>
      <w:bookmarkStart w:id="292" w:name="_Toc333326647"/>
      <w:bookmarkStart w:id="293" w:name="_Toc334082403"/>
      <w:bookmarkStart w:id="294" w:name="_Toc337128349"/>
      <w:bookmarkStart w:id="295" w:name="_Toc337558415"/>
      <w:bookmarkStart w:id="296" w:name="_Toc337653195"/>
      <w:bookmarkStart w:id="297" w:name="_Toc337740269"/>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9397BAF" w14:textId="77777777" w:rsidR="00B678F0" w:rsidRPr="00820D67" w:rsidRDefault="00B678F0" w:rsidP="00820D67">
      <w:pPr>
        <w:spacing w:after="0" w:line="240" w:lineRule="auto"/>
        <w:jc w:val="both"/>
        <w:rPr>
          <w:rFonts w:ascii="Times New Roman" w:hAnsi="Times New Roman"/>
          <w:sz w:val="24"/>
          <w:szCs w:val="24"/>
          <w:lang w:eastAsia="en-GB"/>
        </w:rPr>
      </w:pPr>
      <w:bookmarkStart w:id="298" w:name="_Toc378327535"/>
      <w:bookmarkStart w:id="299" w:name="_Toc379978631"/>
      <w:bookmarkStart w:id="300" w:name="_Toc380141076"/>
      <w:bookmarkStart w:id="301" w:name="_Toc381791153"/>
      <w:bookmarkStart w:id="302" w:name="_Toc381957681"/>
      <w:bookmarkStart w:id="303" w:name="_Toc11221586"/>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Delegatarul poate, suportând costurile şi cheltuielile, să efectueze un audit al evidenţelor şi registrelor contabile şi al altor documente relevante pentru Contract ţinute în condiţiile prezentului Articol, inclusiv asupra evidenţelor şi registrelor lucrărilor şi echipamentelor şi a oricăror informaţii, înregistrări şi documente contabile care pot fi solicitate de Delegatar în legătură cu Serviciul prestat şi prezentul Contract. </w:t>
      </w:r>
      <w:bookmarkEnd w:id="290"/>
      <w:bookmarkEnd w:id="291"/>
      <w:bookmarkEnd w:id="292"/>
      <w:bookmarkEnd w:id="293"/>
      <w:bookmarkEnd w:id="294"/>
      <w:bookmarkEnd w:id="295"/>
      <w:bookmarkEnd w:id="296"/>
      <w:bookmarkEnd w:id="297"/>
      <w:r w:rsidRPr="00820D67">
        <w:rPr>
          <w:rFonts w:ascii="Times New Roman" w:hAnsi="Times New Roman"/>
          <w:sz w:val="24"/>
          <w:szCs w:val="24"/>
          <w:lang w:eastAsia="en-GB"/>
        </w:rPr>
        <w:t>Delegatul are obligaţia de a permite Delegatarului şi altor persoane autorizate să verifice şi să auditeze aceste documente, inclusiv să obţină copii de pe acestea, în orice moment pe Durata Contractului.</w:t>
      </w:r>
      <w:bookmarkEnd w:id="298"/>
      <w:bookmarkEnd w:id="299"/>
      <w:bookmarkEnd w:id="300"/>
      <w:bookmarkEnd w:id="301"/>
      <w:bookmarkEnd w:id="302"/>
      <w:bookmarkEnd w:id="303"/>
      <w:r w:rsidRPr="00820D67">
        <w:rPr>
          <w:rFonts w:ascii="Times New Roman" w:hAnsi="Times New Roman"/>
          <w:sz w:val="24"/>
          <w:szCs w:val="24"/>
          <w:lang w:eastAsia="en-GB"/>
        </w:rPr>
        <w:t xml:space="preserve"> </w:t>
      </w:r>
    </w:p>
    <w:p w14:paraId="0D4AC5F0"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bookmarkStart w:id="304" w:name="_Toc332970527"/>
      <w:bookmarkStart w:id="305" w:name="_Toc333325577"/>
      <w:bookmarkStart w:id="306" w:name="_Toc333326648"/>
      <w:bookmarkStart w:id="307" w:name="_Toc334082404"/>
      <w:bookmarkStart w:id="308" w:name="_Toc337128350"/>
      <w:bookmarkStart w:id="309" w:name="_Toc337558416"/>
      <w:bookmarkStart w:id="310" w:name="_Toc337653196"/>
      <w:bookmarkStart w:id="311" w:name="_Toc337740270"/>
      <w:r w:rsidRPr="00820D67">
        <w:rPr>
          <w:rFonts w:ascii="Times New Roman" w:hAnsi="Times New Roman"/>
          <w:b/>
          <w:sz w:val="24"/>
          <w:szCs w:val="24"/>
          <w:lang w:eastAsia="en-GB"/>
        </w:rPr>
        <w:t>(4)</w:t>
      </w:r>
      <w:r w:rsidRPr="00820D67">
        <w:rPr>
          <w:rFonts w:ascii="Times New Roman" w:hAnsi="Times New Roman"/>
          <w:sz w:val="24"/>
          <w:szCs w:val="24"/>
          <w:lang w:eastAsia="en-GB"/>
        </w:rPr>
        <w:t xml:space="preserve"> Toate registrele, evidenţele, înregistrările şi documente contabile la care se face referire în prezentul Articol vor fi păstrate de Delegat pe o perioadă de timp cerută de Lege. La expirarea acestei perioade, Delegatul nu va arunca sau distruge registrele, evidenţele, înregistrările şi documentele contabile fără a cere aprobarea Delegatarului printr-o adresă scrisă trimisă cu cel puţin 30 (treizeci) de Zile înainte. În urma primirii adresei Delegatarul poate prelua pe cheltuială proprie registrele, evidenţele, înregistrările şi documente contabile, notificând intenţia sa printr-o adresă trimisă Delegatului cu cel puţin 10 (zece) Zile înainte de expirarea perioadei de 30 (treizeci) de Zile.  </w:t>
      </w:r>
      <w:bookmarkEnd w:id="304"/>
      <w:bookmarkEnd w:id="305"/>
      <w:bookmarkEnd w:id="306"/>
      <w:bookmarkEnd w:id="307"/>
      <w:bookmarkEnd w:id="308"/>
      <w:bookmarkEnd w:id="309"/>
      <w:bookmarkEnd w:id="310"/>
      <w:bookmarkEnd w:id="311"/>
    </w:p>
    <w:p w14:paraId="0898481B"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5512E4F6" w14:textId="6B06D4DA"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12" w:name="_Toc11221587"/>
      <w:r w:rsidRPr="00820D67">
        <w:rPr>
          <w:rFonts w:ascii="Times New Roman" w:hAnsi="Times New Roman"/>
          <w:i w:val="0"/>
          <w:sz w:val="24"/>
          <w:szCs w:val="24"/>
          <w:lang w:val="ro-RO" w:eastAsia="ro-RO"/>
        </w:rPr>
        <w:t>CLAUZA DE PREVENIRE A CORUPŢIEI</w:t>
      </w:r>
      <w:bookmarkEnd w:id="312"/>
      <w:r w:rsidRPr="00820D67">
        <w:rPr>
          <w:rFonts w:ascii="Times New Roman" w:hAnsi="Times New Roman"/>
          <w:i w:val="0"/>
          <w:sz w:val="24"/>
          <w:szCs w:val="24"/>
          <w:lang w:val="ro-RO" w:eastAsia="ro-RO"/>
        </w:rPr>
        <w:t xml:space="preserve"> </w:t>
      </w:r>
    </w:p>
    <w:p w14:paraId="50E69133" w14:textId="77777777"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 xml:space="preserve"> (1)</w:t>
      </w:r>
      <w:r w:rsidRPr="00820D67">
        <w:rPr>
          <w:rFonts w:ascii="Times New Roman" w:hAnsi="Times New Roman"/>
          <w:sz w:val="24"/>
          <w:szCs w:val="24"/>
          <w:lang w:eastAsia="en-GB"/>
        </w:rPr>
        <w:t xml:space="preserve"> Delegatul nu va acorda şi nu va solicita nici unei persoane angajate de Delegatar sau de sub-contractanţii sau mandatarii acestuia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 38 (“Rezilierea Contractului”).</w:t>
      </w:r>
    </w:p>
    <w:p w14:paraId="385D3795" w14:textId="77777777" w:rsidR="00B678F0" w:rsidRPr="00820D67" w:rsidRDefault="00B678F0" w:rsidP="00820D67">
      <w:pPr>
        <w:tabs>
          <w:tab w:val="left" w:pos="0"/>
        </w:tabs>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 xml:space="preserve">(2) </w:t>
      </w:r>
      <w:r w:rsidRPr="00820D67">
        <w:rPr>
          <w:rFonts w:ascii="Times New Roman" w:hAnsi="Times New Roman"/>
          <w:sz w:val="24"/>
          <w:szCs w:val="24"/>
          <w:lang w:eastAsia="en-GB"/>
        </w:rPr>
        <w:t>Delegatarul poate rezilia prezentul Contract, conform Articolului 38 (“Rezilierea Contractului”), în cazul în care Delegatul sau orice persoană angajată de acesta sau acţionând în numele său:</w:t>
      </w:r>
    </w:p>
    <w:p w14:paraId="6B2A11BD" w14:textId="77777777" w:rsidR="00B678F0" w:rsidRPr="00820D67" w:rsidRDefault="00B678F0" w:rsidP="00820D67">
      <w:pPr>
        <w:numPr>
          <w:ilvl w:val="0"/>
          <w:numId w:val="11"/>
        </w:numPr>
        <w:tabs>
          <w:tab w:val="left" w:pos="284"/>
          <w:tab w:val="left" w:pos="156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w:t>
      </w:r>
    </w:p>
    <w:p w14:paraId="47F76BDB" w14:textId="77777777" w:rsidR="00B678F0" w:rsidRPr="00820D67" w:rsidRDefault="00B678F0" w:rsidP="00820D67">
      <w:pPr>
        <w:numPr>
          <w:ilvl w:val="0"/>
          <w:numId w:val="11"/>
        </w:numPr>
        <w:tabs>
          <w:tab w:val="left" w:pos="284"/>
          <w:tab w:val="left" w:pos="156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a realizat sau s-a abţinut de la o acţiune pentru favorizarea sau defavorizarea oricărei persoane în relaţie cu prezentul Contract sau cu orice alt contract cu Delegatarul;</w:t>
      </w:r>
    </w:p>
    <w:p w14:paraId="79F1957C" w14:textId="77777777" w:rsidR="00B678F0" w:rsidRPr="00820D67" w:rsidRDefault="00B678F0" w:rsidP="00820D67">
      <w:pPr>
        <w:numPr>
          <w:ilvl w:val="0"/>
          <w:numId w:val="11"/>
        </w:numPr>
        <w:tabs>
          <w:tab w:val="left" w:pos="284"/>
          <w:tab w:val="left" w:pos="156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a comis orice infracţiune de dare şi/sau luare de mită ori corupţie, potrivit Legii, privitor la prezentul Contract sau orice alt contract cu Delegatarul;</w:t>
      </w:r>
    </w:p>
    <w:p w14:paraId="4400A996" w14:textId="77777777" w:rsidR="00B678F0" w:rsidRPr="00820D67" w:rsidRDefault="00B678F0" w:rsidP="00820D67">
      <w:pPr>
        <w:numPr>
          <w:ilvl w:val="0"/>
          <w:numId w:val="11"/>
        </w:numPr>
        <w:tabs>
          <w:tab w:val="left" w:pos="284"/>
          <w:tab w:val="left" w:pos="1560"/>
        </w:tabs>
        <w:autoSpaceDE w:val="0"/>
        <w:autoSpaceDN w:val="0"/>
        <w:adjustRightInd w:val="0"/>
        <w:spacing w:after="0" w:line="240" w:lineRule="auto"/>
        <w:ind w:left="284" w:hanging="284"/>
        <w:jc w:val="both"/>
        <w:rPr>
          <w:rFonts w:ascii="Times New Roman" w:hAnsi="Times New Roman"/>
          <w:sz w:val="24"/>
          <w:szCs w:val="24"/>
          <w:lang w:eastAsia="en-GB"/>
        </w:rPr>
      </w:pPr>
      <w:r w:rsidRPr="00820D67">
        <w:rPr>
          <w:rFonts w:ascii="Times New Roman" w:hAnsi="Times New Roman"/>
          <w:sz w:val="24"/>
          <w:szCs w:val="24"/>
          <w:lang w:eastAsia="en-GB"/>
        </w:rPr>
        <w:t xml:space="preserve">a oferit orice onorariu sau recompensă, alta decât salariul, unui salariat al Delegatarului, la care acesta, în virtutea funcţiei sau poziţiei ocupate, nu avea dreptul. </w:t>
      </w:r>
    </w:p>
    <w:p w14:paraId="6876BCED"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 </w:t>
      </w:r>
    </w:p>
    <w:p w14:paraId="2E3ABD58" w14:textId="541F17D6" w:rsidR="00B678F0" w:rsidRPr="00820D67" w:rsidRDefault="00195418" w:rsidP="00820D67">
      <w:pPr>
        <w:pStyle w:val="Heading2"/>
        <w:numPr>
          <w:ilvl w:val="0"/>
          <w:numId w:val="34"/>
        </w:numPr>
        <w:spacing w:before="0" w:after="0" w:line="240" w:lineRule="auto"/>
        <w:rPr>
          <w:rFonts w:ascii="Times New Roman" w:hAnsi="Times New Roman"/>
          <w:i w:val="0"/>
          <w:sz w:val="24"/>
          <w:szCs w:val="24"/>
          <w:lang w:val="ro-RO" w:eastAsia="ro-RO"/>
        </w:rPr>
      </w:pPr>
      <w:bookmarkStart w:id="313" w:name="_Toc11221588"/>
      <w:r w:rsidRPr="00820D67">
        <w:rPr>
          <w:rFonts w:ascii="Times New Roman" w:hAnsi="Times New Roman"/>
          <w:i w:val="0"/>
          <w:sz w:val="24"/>
          <w:szCs w:val="24"/>
          <w:lang w:val="ro-RO" w:eastAsia="ro-RO"/>
        </w:rPr>
        <w:t>SUB</w:t>
      </w:r>
      <w:r w:rsidR="00B678F0" w:rsidRPr="00820D67">
        <w:rPr>
          <w:rFonts w:ascii="Times New Roman" w:hAnsi="Times New Roman"/>
          <w:i w:val="0"/>
          <w:sz w:val="24"/>
          <w:szCs w:val="24"/>
          <w:lang w:val="ro-RO" w:eastAsia="ro-RO"/>
        </w:rPr>
        <w:t>DELEGAREA</w:t>
      </w:r>
      <w:bookmarkEnd w:id="313"/>
      <w:r w:rsidR="00B678F0" w:rsidRPr="00820D67">
        <w:rPr>
          <w:rFonts w:ascii="Times New Roman" w:hAnsi="Times New Roman"/>
          <w:i w:val="0"/>
          <w:sz w:val="24"/>
          <w:szCs w:val="24"/>
          <w:lang w:val="ro-RO" w:eastAsia="ro-RO"/>
        </w:rPr>
        <w:t xml:space="preserve"> </w:t>
      </w:r>
      <w:r w:rsidR="00991D29" w:rsidRPr="00820D67">
        <w:rPr>
          <w:rFonts w:ascii="Times New Roman" w:hAnsi="Times New Roman"/>
          <w:i w:val="0"/>
          <w:sz w:val="24"/>
          <w:szCs w:val="24"/>
          <w:lang w:val="ro-RO" w:eastAsia="ro-RO"/>
        </w:rPr>
        <w:t>ȘI CESIUNEA</w:t>
      </w:r>
    </w:p>
    <w:p w14:paraId="18636E3B" w14:textId="314C825D" w:rsidR="00840C85" w:rsidRPr="00820D67" w:rsidRDefault="00B678F0" w:rsidP="00820D67">
      <w:pPr>
        <w:pStyle w:val="Bodytext21"/>
        <w:shd w:val="clear" w:color="auto" w:fill="auto"/>
        <w:tabs>
          <w:tab w:val="left" w:pos="423"/>
        </w:tabs>
        <w:spacing w:after="0" w:line="240" w:lineRule="auto"/>
        <w:ind w:firstLine="0"/>
        <w:jc w:val="both"/>
        <w:rPr>
          <w:rFonts w:ascii="Times New Roman" w:hAnsi="Times New Roman" w:cs="Times New Roman"/>
          <w:sz w:val="24"/>
          <w:szCs w:val="24"/>
        </w:rPr>
      </w:pPr>
      <w:r w:rsidRPr="00820D67">
        <w:rPr>
          <w:rFonts w:ascii="Times New Roman" w:hAnsi="Times New Roman" w:cs="Times New Roman"/>
          <w:b/>
          <w:sz w:val="24"/>
          <w:szCs w:val="24"/>
          <w:lang w:eastAsia="en-GB"/>
        </w:rPr>
        <w:t xml:space="preserve">(1) </w:t>
      </w:r>
      <w:proofErr w:type="spellStart"/>
      <w:r w:rsidRPr="00820D67">
        <w:rPr>
          <w:rFonts w:ascii="Times New Roman" w:hAnsi="Times New Roman" w:cs="Times New Roman"/>
          <w:sz w:val="24"/>
          <w:szCs w:val="24"/>
          <w:lang w:eastAsia="en-GB"/>
        </w:rPr>
        <w:t>Delegatul</w:t>
      </w:r>
      <w:proofErr w:type="spellEnd"/>
      <w:r w:rsidRPr="00820D67">
        <w:rPr>
          <w:rFonts w:ascii="Times New Roman" w:hAnsi="Times New Roman" w:cs="Times New Roman"/>
          <w:sz w:val="24"/>
          <w:szCs w:val="24"/>
          <w:lang w:eastAsia="en-GB"/>
        </w:rPr>
        <w:t xml:space="preserve"> nu </w:t>
      </w:r>
      <w:proofErr w:type="spellStart"/>
      <w:r w:rsidRPr="00820D67">
        <w:rPr>
          <w:rFonts w:ascii="Times New Roman" w:hAnsi="Times New Roman" w:cs="Times New Roman"/>
          <w:sz w:val="24"/>
          <w:szCs w:val="24"/>
          <w:lang w:eastAsia="en-GB"/>
        </w:rPr>
        <w:t>va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putea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subdelega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gestiunea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Serviciului</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subroga</w:t>
      </w:r>
      <w:proofErr w:type="spellEnd"/>
      <w:r w:rsidRPr="00820D67">
        <w:rPr>
          <w:rFonts w:ascii="Times New Roman" w:hAnsi="Times New Roman" w:cs="Times New Roman"/>
          <w:sz w:val="24"/>
          <w:szCs w:val="24"/>
          <w:lang w:eastAsia="en-GB"/>
        </w:rPr>
        <w:t xml:space="preserve">, nova, </w:t>
      </w:r>
      <w:proofErr w:type="spellStart"/>
      <w:r w:rsidRPr="00820D67">
        <w:rPr>
          <w:rFonts w:ascii="Times New Roman" w:hAnsi="Times New Roman" w:cs="Times New Roman"/>
          <w:sz w:val="24"/>
          <w:szCs w:val="24"/>
          <w:lang w:eastAsia="en-GB"/>
        </w:rPr>
        <w:t>transmite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ceda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sau</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transfera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în</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orice</w:t>
      </w:r>
      <w:proofErr w:type="spellEnd"/>
      <w:r w:rsidRPr="00820D67">
        <w:rPr>
          <w:rFonts w:ascii="Times New Roman" w:hAnsi="Times New Roman" w:cs="Times New Roman"/>
          <w:sz w:val="24"/>
          <w:szCs w:val="24"/>
          <w:lang w:eastAsia="en-GB"/>
        </w:rPr>
        <w:t xml:space="preserve"> alt mod, </w:t>
      </w:r>
      <w:proofErr w:type="spellStart"/>
      <w:r w:rsidRPr="00820D67">
        <w:rPr>
          <w:rFonts w:ascii="Times New Roman" w:hAnsi="Times New Roman" w:cs="Times New Roman"/>
          <w:sz w:val="24"/>
          <w:szCs w:val="24"/>
          <w:lang w:eastAsia="en-GB"/>
        </w:rPr>
        <w:t>totalitatea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sau</w:t>
      </w:r>
      <w:proofErr w:type="spellEnd"/>
      <w:r w:rsidRPr="00820D67">
        <w:rPr>
          <w:rFonts w:ascii="Times New Roman" w:hAnsi="Times New Roman" w:cs="Times New Roman"/>
          <w:sz w:val="24"/>
          <w:szCs w:val="24"/>
          <w:lang w:eastAsia="en-GB"/>
        </w:rPr>
        <w:t xml:space="preserve"> o </w:t>
      </w:r>
      <w:proofErr w:type="spellStart"/>
      <w:r w:rsidRPr="00820D67">
        <w:rPr>
          <w:rFonts w:ascii="Times New Roman" w:hAnsi="Times New Roman" w:cs="Times New Roman"/>
          <w:sz w:val="24"/>
          <w:szCs w:val="24"/>
          <w:lang w:eastAsia="en-GB"/>
        </w:rPr>
        <w:t>parte</w:t>
      </w:r>
      <w:proofErr w:type="spellEnd"/>
      <w:r w:rsidRPr="00820D67">
        <w:rPr>
          <w:rFonts w:ascii="Times New Roman" w:hAnsi="Times New Roman" w:cs="Times New Roman"/>
          <w:sz w:val="24"/>
          <w:szCs w:val="24"/>
          <w:lang w:eastAsia="en-GB"/>
        </w:rPr>
        <w:t xml:space="preserve"> din </w:t>
      </w:r>
      <w:proofErr w:type="spellStart"/>
      <w:r w:rsidRPr="00820D67">
        <w:rPr>
          <w:rFonts w:ascii="Times New Roman" w:hAnsi="Times New Roman" w:cs="Times New Roman"/>
          <w:sz w:val="24"/>
          <w:szCs w:val="24"/>
          <w:lang w:eastAsia="en-GB"/>
        </w:rPr>
        <w:t>drepturile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şi</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obligaţiile</w:t>
      </w:r>
      <w:proofErr w:type="spellEnd"/>
      <w:r w:rsidRPr="00820D67">
        <w:rPr>
          <w:rFonts w:ascii="Times New Roman" w:hAnsi="Times New Roman" w:cs="Times New Roman"/>
          <w:sz w:val="24"/>
          <w:szCs w:val="24"/>
          <w:lang w:eastAsia="en-GB"/>
        </w:rPr>
        <w:t xml:space="preserve"> sale derivate din </w:t>
      </w:r>
      <w:proofErr w:type="spellStart"/>
      <w:r w:rsidRPr="00820D67">
        <w:rPr>
          <w:rFonts w:ascii="Times New Roman" w:hAnsi="Times New Roman" w:cs="Times New Roman"/>
          <w:sz w:val="24"/>
          <w:szCs w:val="24"/>
          <w:lang w:eastAsia="en-GB"/>
        </w:rPr>
        <w:t>sau</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în</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legătură</w:t>
      </w:r>
      <w:proofErr w:type="spellEnd"/>
      <w:r w:rsidRPr="00820D67">
        <w:rPr>
          <w:rFonts w:ascii="Times New Roman" w:hAnsi="Times New Roman" w:cs="Times New Roman"/>
          <w:sz w:val="24"/>
          <w:szCs w:val="24"/>
          <w:lang w:eastAsia="en-GB"/>
        </w:rPr>
        <w:t xml:space="preserve"> cu </w:t>
      </w:r>
      <w:proofErr w:type="spellStart"/>
      <w:r w:rsidRPr="00820D67">
        <w:rPr>
          <w:rFonts w:ascii="Times New Roman" w:hAnsi="Times New Roman" w:cs="Times New Roman"/>
          <w:sz w:val="24"/>
          <w:szCs w:val="24"/>
          <w:lang w:eastAsia="en-GB"/>
        </w:rPr>
        <w:t>prezentul</w:t>
      </w:r>
      <w:proofErr w:type="spellEnd"/>
      <w:r w:rsidRPr="00820D67">
        <w:rPr>
          <w:rFonts w:ascii="Times New Roman" w:hAnsi="Times New Roman" w:cs="Times New Roman"/>
          <w:sz w:val="24"/>
          <w:szCs w:val="24"/>
          <w:lang w:eastAsia="en-GB"/>
        </w:rPr>
        <w:t xml:space="preserve"> Contract, fie mod direct, fie indirect, </w:t>
      </w:r>
      <w:proofErr w:type="spellStart"/>
      <w:r w:rsidRPr="00820D67">
        <w:rPr>
          <w:rFonts w:ascii="Times New Roman" w:hAnsi="Times New Roman" w:cs="Times New Roman"/>
          <w:sz w:val="24"/>
          <w:szCs w:val="24"/>
          <w:lang w:eastAsia="en-GB"/>
        </w:rPr>
        <w:t>decât</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dacă</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Legea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în</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vigoare</w:t>
      </w:r>
      <w:proofErr w:type="spellEnd"/>
      <w:r w:rsidRPr="00820D67">
        <w:rPr>
          <w:rFonts w:ascii="Times New Roman" w:hAnsi="Times New Roman" w:cs="Times New Roman"/>
          <w:sz w:val="24"/>
          <w:szCs w:val="24"/>
          <w:lang w:eastAsia="en-GB"/>
        </w:rPr>
        <w:t xml:space="preserve"> la data </w:t>
      </w:r>
      <w:proofErr w:type="spellStart"/>
      <w:r w:rsidRPr="00820D67">
        <w:rPr>
          <w:rFonts w:ascii="Times New Roman" w:hAnsi="Times New Roman" w:cs="Times New Roman"/>
          <w:sz w:val="24"/>
          <w:szCs w:val="24"/>
          <w:lang w:eastAsia="en-GB"/>
        </w:rPr>
        <w:t>respectivei</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operaţii</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permite</w:t>
      </w:r>
      <w:proofErr w:type="spellEnd"/>
      <w:r w:rsidRPr="00820D67">
        <w:rPr>
          <w:rFonts w:ascii="Times New Roman" w:hAnsi="Times New Roman" w:cs="Times New Roman"/>
          <w:sz w:val="24"/>
          <w:szCs w:val="24"/>
          <w:lang w:eastAsia="en-GB"/>
        </w:rPr>
        <w:t xml:space="preserve"> o </w:t>
      </w:r>
      <w:proofErr w:type="spellStart"/>
      <w:r w:rsidRPr="00820D67">
        <w:rPr>
          <w:rFonts w:ascii="Times New Roman" w:hAnsi="Times New Roman" w:cs="Times New Roman"/>
          <w:sz w:val="24"/>
          <w:szCs w:val="24"/>
          <w:lang w:eastAsia="en-GB"/>
        </w:rPr>
        <w:t>astfel</w:t>
      </w:r>
      <w:proofErr w:type="spellEnd"/>
      <w:r w:rsidRPr="00820D67">
        <w:rPr>
          <w:rFonts w:ascii="Times New Roman" w:hAnsi="Times New Roman" w:cs="Times New Roman"/>
          <w:sz w:val="24"/>
          <w:szCs w:val="24"/>
          <w:lang w:eastAsia="en-GB"/>
        </w:rPr>
        <w:t xml:space="preserve"> de </w:t>
      </w:r>
      <w:proofErr w:type="spellStart"/>
      <w:r w:rsidRPr="00820D67">
        <w:rPr>
          <w:rFonts w:ascii="Times New Roman" w:hAnsi="Times New Roman" w:cs="Times New Roman"/>
          <w:sz w:val="24"/>
          <w:szCs w:val="24"/>
          <w:lang w:eastAsia="en-GB"/>
        </w:rPr>
        <w:t>subdelegare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subrogare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novație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transmitere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cesiune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sau</w:t>
      </w:r>
      <w:proofErr w:type="spellEnd"/>
      <w:r w:rsidRPr="00820D67">
        <w:rPr>
          <w:rFonts w:ascii="Times New Roman" w:hAnsi="Times New Roman" w:cs="Times New Roman"/>
          <w:sz w:val="24"/>
          <w:szCs w:val="24"/>
          <w:lang w:eastAsia="en-GB"/>
        </w:rPr>
        <w:t xml:space="preserve"> transfer </w:t>
      </w:r>
      <w:proofErr w:type="spellStart"/>
      <w:r w:rsidRPr="00820D67">
        <w:rPr>
          <w:rFonts w:ascii="Times New Roman" w:hAnsi="Times New Roman" w:cs="Times New Roman"/>
          <w:sz w:val="24"/>
          <w:szCs w:val="24"/>
          <w:lang w:eastAsia="en-GB"/>
        </w:rPr>
        <w:t>şi</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doar</w:t>
      </w:r>
      <w:proofErr w:type="spellEnd"/>
      <w:r w:rsidRPr="00820D67">
        <w:rPr>
          <w:rFonts w:ascii="Times New Roman" w:hAnsi="Times New Roman" w:cs="Times New Roman"/>
          <w:sz w:val="24"/>
          <w:szCs w:val="24"/>
          <w:lang w:eastAsia="en-GB"/>
        </w:rPr>
        <w:t xml:space="preserve"> cu </w:t>
      </w:r>
      <w:proofErr w:type="spellStart"/>
      <w:r w:rsidRPr="00820D67">
        <w:rPr>
          <w:rFonts w:ascii="Times New Roman" w:hAnsi="Times New Roman" w:cs="Times New Roman"/>
          <w:sz w:val="24"/>
          <w:szCs w:val="24"/>
          <w:lang w:eastAsia="en-GB"/>
        </w:rPr>
        <w:t>acordul</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scris</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prealabil</w:t>
      </w:r>
      <w:proofErr w:type="spellEnd"/>
      <w:r w:rsidRPr="00820D67">
        <w:rPr>
          <w:rFonts w:ascii="Times New Roman" w:hAnsi="Times New Roman" w:cs="Times New Roman"/>
          <w:sz w:val="24"/>
          <w:szCs w:val="24"/>
          <w:lang w:eastAsia="en-GB"/>
        </w:rPr>
        <w:t xml:space="preserve"> al </w:t>
      </w:r>
      <w:proofErr w:type="spellStart"/>
      <w:r w:rsidRPr="00820D67">
        <w:rPr>
          <w:rFonts w:ascii="Times New Roman" w:hAnsi="Times New Roman" w:cs="Times New Roman"/>
          <w:sz w:val="24"/>
          <w:szCs w:val="24"/>
          <w:lang w:eastAsia="en-GB"/>
        </w:rPr>
        <w:lastRenderedPageBreak/>
        <w:t>Delegatarului</w:t>
      </w:r>
      <w:proofErr w:type="spellEnd"/>
      <w:r w:rsidRPr="00820D67">
        <w:rPr>
          <w:rFonts w:ascii="Times New Roman" w:hAnsi="Times New Roman" w:cs="Times New Roman"/>
          <w:sz w:val="24"/>
          <w:szCs w:val="24"/>
          <w:lang w:eastAsia="en-GB"/>
        </w:rPr>
        <w:t xml:space="preserve">. </w:t>
      </w:r>
      <w:proofErr w:type="spellStart"/>
      <w:r w:rsidR="00840C85" w:rsidRPr="00820D67">
        <w:rPr>
          <w:rFonts w:ascii="Times New Roman" w:hAnsi="Times New Roman" w:cs="Times New Roman"/>
          <w:iCs/>
          <w:sz w:val="24"/>
          <w:szCs w:val="24"/>
          <w:lang w:eastAsia="en-GB"/>
        </w:rPr>
        <w:t>P</w:t>
      </w:r>
      <w:r w:rsidR="00195418" w:rsidRPr="00820D67">
        <w:rPr>
          <w:rFonts w:ascii="Times New Roman" w:hAnsi="Times New Roman" w:cs="Times New Roman"/>
          <w:iCs/>
          <w:sz w:val="24"/>
          <w:szCs w:val="24"/>
          <w:lang w:eastAsia="en-GB"/>
        </w:rPr>
        <w:t>ărțile</w:t>
      </w:r>
      <w:proofErr w:type="spellEnd"/>
      <w:r w:rsidR="00195418" w:rsidRPr="00820D67">
        <w:rPr>
          <w:rFonts w:ascii="Times New Roman" w:hAnsi="Times New Roman" w:cs="Times New Roman"/>
          <w:iCs/>
          <w:sz w:val="24"/>
          <w:szCs w:val="24"/>
          <w:lang w:eastAsia="en-GB"/>
        </w:rPr>
        <w:t xml:space="preserve"> </w:t>
      </w:r>
      <w:proofErr w:type="spellStart"/>
      <w:r w:rsidR="00195418" w:rsidRPr="00820D67">
        <w:rPr>
          <w:rFonts w:ascii="Times New Roman" w:hAnsi="Times New Roman" w:cs="Times New Roman"/>
          <w:iCs/>
          <w:sz w:val="24"/>
          <w:szCs w:val="24"/>
          <w:lang w:eastAsia="en-GB"/>
        </w:rPr>
        <w:t>consideră</w:t>
      </w:r>
      <w:proofErr w:type="spellEnd"/>
      <w:r w:rsidR="00243025" w:rsidRPr="00820D67">
        <w:rPr>
          <w:rFonts w:ascii="Times New Roman" w:hAnsi="Times New Roman" w:cs="Times New Roman"/>
          <w:iCs/>
          <w:sz w:val="24"/>
          <w:szCs w:val="24"/>
          <w:lang w:eastAsia="en-GB"/>
        </w:rPr>
        <w:t xml:space="preserve"> </w:t>
      </w:r>
      <w:proofErr w:type="spellStart"/>
      <w:r w:rsidR="00243025" w:rsidRPr="00820D67">
        <w:rPr>
          <w:rFonts w:ascii="Times New Roman" w:hAnsi="Times New Roman" w:cs="Times New Roman"/>
          <w:iCs/>
          <w:sz w:val="24"/>
          <w:szCs w:val="24"/>
          <w:lang w:eastAsia="en-GB"/>
        </w:rPr>
        <w:t>totuşi</w:t>
      </w:r>
      <w:proofErr w:type="spellEnd"/>
      <w:r w:rsidR="00243025" w:rsidRPr="00820D67">
        <w:rPr>
          <w:rFonts w:ascii="Times New Roman" w:hAnsi="Times New Roman" w:cs="Times New Roman"/>
          <w:iCs/>
          <w:sz w:val="24"/>
          <w:szCs w:val="24"/>
          <w:lang w:eastAsia="en-GB"/>
        </w:rPr>
        <w:t xml:space="preserve"> </w:t>
      </w:r>
      <w:proofErr w:type="spellStart"/>
      <w:r w:rsidR="00243025" w:rsidRPr="00820D67">
        <w:rPr>
          <w:rFonts w:ascii="Times New Roman" w:hAnsi="Times New Roman" w:cs="Times New Roman"/>
          <w:iCs/>
          <w:sz w:val="24"/>
          <w:szCs w:val="24"/>
          <w:lang w:eastAsia="en-GB"/>
        </w:rPr>
        <w:t>că</w:t>
      </w:r>
      <w:proofErr w:type="spellEnd"/>
      <w:r w:rsidR="0024302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Delegatul</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poate</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constitui</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garanţii</w:t>
      </w:r>
      <w:proofErr w:type="spellEnd"/>
      <w:r w:rsidR="00840C85" w:rsidRPr="00820D67">
        <w:rPr>
          <w:rFonts w:ascii="Times New Roman" w:hAnsi="Times New Roman" w:cs="Times New Roman"/>
          <w:iCs/>
          <w:sz w:val="24"/>
          <w:szCs w:val="24"/>
          <w:lang w:eastAsia="en-GB"/>
        </w:rPr>
        <w:t xml:space="preserve"> pe </w:t>
      </w:r>
      <w:proofErr w:type="spellStart"/>
      <w:r w:rsidR="00840C85" w:rsidRPr="00820D67">
        <w:rPr>
          <w:rFonts w:ascii="Times New Roman" w:hAnsi="Times New Roman" w:cs="Times New Roman"/>
          <w:iCs/>
          <w:sz w:val="24"/>
          <w:szCs w:val="24"/>
          <w:lang w:eastAsia="en-GB"/>
        </w:rPr>
        <w:t>veniturile</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obţinute</w:t>
      </w:r>
      <w:proofErr w:type="spellEnd"/>
      <w:r w:rsidR="00840C85" w:rsidRPr="00820D67">
        <w:rPr>
          <w:rFonts w:ascii="Times New Roman" w:hAnsi="Times New Roman" w:cs="Times New Roman"/>
          <w:iCs/>
          <w:sz w:val="24"/>
          <w:szCs w:val="24"/>
          <w:lang w:eastAsia="en-GB"/>
        </w:rPr>
        <w:t xml:space="preserve"> din </w:t>
      </w:r>
      <w:proofErr w:type="spellStart"/>
      <w:r w:rsidR="00840C85" w:rsidRPr="00820D67">
        <w:rPr>
          <w:rFonts w:ascii="Times New Roman" w:hAnsi="Times New Roman" w:cs="Times New Roman"/>
          <w:iCs/>
          <w:sz w:val="24"/>
          <w:szCs w:val="24"/>
          <w:lang w:eastAsia="en-GB"/>
        </w:rPr>
        <w:t>prestarea</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activităţilor</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permise</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prin</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prezentul</w:t>
      </w:r>
      <w:proofErr w:type="spellEnd"/>
      <w:r w:rsidR="00840C85" w:rsidRPr="00820D67">
        <w:rPr>
          <w:rFonts w:ascii="Times New Roman" w:hAnsi="Times New Roman" w:cs="Times New Roman"/>
          <w:iCs/>
          <w:sz w:val="24"/>
          <w:szCs w:val="24"/>
          <w:lang w:eastAsia="en-GB"/>
        </w:rPr>
        <w:t xml:space="preserve"> Contract </w:t>
      </w:r>
      <w:proofErr w:type="spellStart"/>
      <w:r w:rsidR="00840C85" w:rsidRPr="00820D67">
        <w:rPr>
          <w:rFonts w:ascii="Times New Roman" w:hAnsi="Times New Roman" w:cs="Times New Roman"/>
          <w:iCs/>
          <w:sz w:val="24"/>
          <w:szCs w:val="24"/>
          <w:lang w:eastAsia="en-GB"/>
        </w:rPr>
        <w:t>f</w:t>
      </w:r>
      <w:r w:rsidR="00195418" w:rsidRPr="00820D67">
        <w:rPr>
          <w:rFonts w:ascii="Times New Roman" w:hAnsi="Times New Roman" w:cs="Times New Roman"/>
          <w:iCs/>
          <w:sz w:val="24"/>
          <w:szCs w:val="24"/>
          <w:lang w:eastAsia="en-GB"/>
        </w:rPr>
        <w:t>ă</w:t>
      </w:r>
      <w:r w:rsidR="00840C85" w:rsidRPr="00820D67">
        <w:rPr>
          <w:rFonts w:ascii="Times New Roman" w:hAnsi="Times New Roman" w:cs="Times New Roman"/>
          <w:iCs/>
          <w:sz w:val="24"/>
          <w:szCs w:val="24"/>
          <w:lang w:eastAsia="en-GB"/>
        </w:rPr>
        <w:t>r</w:t>
      </w:r>
      <w:r w:rsidR="00195418" w:rsidRPr="00820D67">
        <w:rPr>
          <w:rFonts w:ascii="Times New Roman" w:hAnsi="Times New Roman" w:cs="Times New Roman"/>
          <w:iCs/>
          <w:sz w:val="24"/>
          <w:szCs w:val="24"/>
          <w:lang w:eastAsia="en-GB"/>
        </w:rPr>
        <w:t>ă</w:t>
      </w:r>
      <w:proofErr w:type="spellEnd"/>
      <w:r w:rsidR="00840C85" w:rsidRPr="00820D67">
        <w:rPr>
          <w:rFonts w:ascii="Times New Roman" w:hAnsi="Times New Roman" w:cs="Times New Roman"/>
          <w:iCs/>
          <w:sz w:val="24"/>
          <w:szCs w:val="24"/>
          <w:lang w:eastAsia="en-GB"/>
        </w:rPr>
        <w:t xml:space="preserve"> un </w:t>
      </w:r>
      <w:proofErr w:type="spellStart"/>
      <w:r w:rsidR="00840C85" w:rsidRPr="00820D67">
        <w:rPr>
          <w:rFonts w:ascii="Times New Roman" w:hAnsi="Times New Roman" w:cs="Times New Roman"/>
          <w:iCs/>
          <w:sz w:val="24"/>
          <w:szCs w:val="24"/>
          <w:lang w:eastAsia="en-GB"/>
        </w:rPr>
        <w:t>astfel</w:t>
      </w:r>
      <w:proofErr w:type="spellEnd"/>
      <w:r w:rsidR="00840C85" w:rsidRPr="00820D67">
        <w:rPr>
          <w:rFonts w:ascii="Times New Roman" w:hAnsi="Times New Roman" w:cs="Times New Roman"/>
          <w:iCs/>
          <w:sz w:val="24"/>
          <w:szCs w:val="24"/>
          <w:lang w:eastAsia="en-GB"/>
        </w:rPr>
        <w:t xml:space="preserve"> de </w:t>
      </w:r>
      <w:proofErr w:type="spellStart"/>
      <w:r w:rsidR="00840C85" w:rsidRPr="00820D67">
        <w:rPr>
          <w:rFonts w:ascii="Times New Roman" w:hAnsi="Times New Roman" w:cs="Times New Roman"/>
          <w:iCs/>
          <w:sz w:val="24"/>
          <w:szCs w:val="24"/>
          <w:lang w:eastAsia="en-GB"/>
        </w:rPr>
        <w:t>acord</w:t>
      </w:r>
      <w:proofErr w:type="spellEnd"/>
      <w:r w:rsidR="00840C85" w:rsidRPr="00820D67">
        <w:rPr>
          <w:rFonts w:ascii="Times New Roman" w:hAnsi="Times New Roman" w:cs="Times New Roman"/>
          <w:iCs/>
          <w:sz w:val="24"/>
          <w:szCs w:val="24"/>
          <w:lang w:eastAsia="en-GB"/>
        </w:rPr>
        <w:t xml:space="preserve"> </w:t>
      </w:r>
      <w:proofErr w:type="spellStart"/>
      <w:r w:rsidR="00840C85" w:rsidRPr="00820D67">
        <w:rPr>
          <w:rFonts w:ascii="Times New Roman" w:hAnsi="Times New Roman" w:cs="Times New Roman"/>
          <w:iCs/>
          <w:sz w:val="24"/>
          <w:szCs w:val="24"/>
          <w:lang w:eastAsia="en-GB"/>
        </w:rPr>
        <w:t>prealabil</w:t>
      </w:r>
      <w:proofErr w:type="spellEnd"/>
      <w:r w:rsidR="00840C85" w:rsidRPr="00820D67">
        <w:rPr>
          <w:rFonts w:ascii="Times New Roman" w:hAnsi="Times New Roman" w:cs="Times New Roman"/>
          <w:sz w:val="24"/>
          <w:szCs w:val="24"/>
          <w:lang w:eastAsia="en-GB"/>
        </w:rPr>
        <w:t xml:space="preserve">. </w:t>
      </w:r>
      <w:proofErr w:type="spellStart"/>
      <w:r w:rsidR="00840C85" w:rsidRPr="00820D67">
        <w:rPr>
          <w:rFonts w:ascii="Times New Roman" w:hAnsi="Times New Roman" w:cs="Times New Roman"/>
          <w:sz w:val="24"/>
          <w:szCs w:val="24"/>
          <w:lang w:eastAsia="en-GB"/>
        </w:rPr>
        <w:t>Nerespectarea</w:t>
      </w:r>
      <w:proofErr w:type="spellEnd"/>
      <w:r w:rsidR="00840C85" w:rsidRPr="00820D67">
        <w:rPr>
          <w:rFonts w:ascii="Times New Roman" w:hAnsi="Times New Roman" w:cs="Times New Roman"/>
          <w:sz w:val="24"/>
          <w:szCs w:val="24"/>
          <w:lang w:eastAsia="en-GB"/>
        </w:rPr>
        <w:t xml:space="preserve"> </w:t>
      </w:r>
      <w:proofErr w:type="spellStart"/>
      <w:r w:rsidR="00840C85" w:rsidRPr="00820D67">
        <w:rPr>
          <w:rFonts w:ascii="Times New Roman" w:hAnsi="Times New Roman" w:cs="Times New Roman"/>
          <w:sz w:val="24"/>
          <w:szCs w:val="24"/>
          <w:lang w:eastAsia="en-GB"/>
        </w:rPr>
        <w:t>condiţiilor</w:t>
      </w:r>
      <w:proofErr w:type="spellEnd"/>
      <w:r w:rsidR="00840C85" w:rsidRPr="00820D67">
        <w:rPr>
          <w:rFonts w:ascii="Times New Roman" w:hAnsi="Times New Roman" w:cs="Times New Roman"/>
          <w:sz w:val="24"/>
          <w:szCs w:val="24"/>
          <w:lang w:eastAsia="en-GB"/>
        </w:rPr>
        <w:t xml:space="preserve"> stipulate de </w:t>
      </w:r>
      <w:proofErr w:type="spellStart"/>
      <w:r w:rsidR="00195418" w:rsidRPr="00820D67">
        <w:rPr>
          <w:rFonts w:ascii="Times New Roman" w:hAnsi="Times New Roman" w:cs="Times New Roman"/>
          <w:sz w:val="24"/>
          <w:szCs w:val="24"/>
          <w:lang w:eastAsia="en-GB"/>
        </w:rPr>
        <w:t>prezentul</w:t>
      </w:r>
      <w:proofErr w:type="spellEnd"/>
      <w:r w:rsidR="00195418" w:rsidRPr="00820D67">
        <w:rPr>
          <w:rFonts w:ascii="Times New Roman" w:hAnsi="Times New Roman" w:cs="Times New Roman"/>
          <w:sz w:val="24"/>
          <w:szCs w:val="24"/>
          <w:lang w:eastAsia="en-GB"/>
        </w:rPr>
        <w:t xml:space="preserve"> </w:t>
      </w:r>
      <w:proofErr w:type="spellStart"/>
      <w:r w:rsidR="00195418" w:rsidRPr="00820D67">
        <w:rPr>
          <w:rFonts w:ascii="Times New Roman" w:hAnsi="Times New Roman" w:cs="Times New Roman"/>
          <w:sz w:val="24"/>
          <w:szCs w:val="24"/>
          <w:lang w:eastAsia="en-GB"/>
        </w:rPr>
        <w:t>alineat</w:t>
      </w:r>
      <w:proofErr w:type="spellEnd"/>
      <w:r w:rsidR="00195418" w:rsidRPr="00820D67">
        <w:rPr>
          <w:rFonts w:ascii="Times New Roman" w:hAnsi="Times New Roman" w:cs="Times New Roman"/>
          <w:sz w:val="24"/>
          <w:szCs w:val="24"/>
          <w:lang w:eastAsia="en-GB"/>
        </w:rPr>
        <w:t xml:space="preserve"> </w:t>
      </w:r>
      <w:proofErr w:type="spellStart"/>
      <w:r w:rsidR="00195418" w:rsidRPr="00820D67">
        <w:rPr>
          <w:rFonts w:ascii="Times New Roman" w:hAnsi="Times New Roman" w:cs="Times New Roman"/>
          <w:sz w:val="24"/>
          <w:szCs w:val="24"/>
          <w:lang w:eastAsia="en-GB"/>
        </w:rPr>
        <w:t>reprezintă</w:t>
      </w:r>
      <w:proofErr w:type="spellEnd"/>
      <w:r w:rsidR="00195418" w:rsidRPr="00820D67">
        <w:rPr>
          <w:rFonts w:ascii="Times New Roman" w:hAnsi="Times New Roman" w:cs="Times New Roman"/>
          <w:sz w:val="24"/>
          <w:szCs w:val="24"/>
          <w:lang w:eastAsia="en-GB"/>
        </w:rPr>
        <w:t xml:space="preserve"> o </w:t>
      </w:r>
      <w:proofErr w:type="spellStart"/>
      <w:r w:rsidR="00195418" w:rsidRPr="00820D67">
        <w:rPr>
          <w:rFonts w:ascii="Times New Roman" w:hAnsi="Times New Roman" w:cs="Times New Roman"/>
          <w:sz w:val="24"/>
          <w:szCs w:val="24"/>
          <w:lang w:eastAsia="en-GB"/>
        </w:rPr>
        <w:t>încălcare</w:t>
      </w:r>
      <w:proofErr w:type="spellEnd"/>
      <w:r w:rsidR="00195418" w:rsidRPr="00820D67">
        <w:rPr>
          <w:rFonts w:ascii="Times New Roman" w:hAnsi="Times New Roman" w:cs="Times New Roman"/>
          <w:sz w:val="24"/>
          <w:szCs w:val="24"/>
          <w:lang w:eastAsia="en-GB"/>
        </w:rPr>
        <w:t xml:space="preserve"> </w:t>
      </w:r>
      <w:proofErr w:type="spellStart"/>
      <w:r w:rsidR="00195418" w:rsidRPr="00820D67">
        <w:rPr>
          <w:rFonts w:ascii="Times New Roman" w:hAnsi="Times New Roman" w:cs="Times New Roman"/>
          <w:sz w:val="24"/>
          <w:szCs w:val="24"/>
          <w:lang w:eastAsia="en-GB"/>
        </w:rPr>
        <w:t>gravă</w:t>
      </w:r>
      <w:proofErr w:type="spellEnd"/>
      <w:r w:rsidR="00840C85" w:rsidRPr="00820D67">
        <w:rPr>
          <w:rFonts w:ascii="Times New Roman" w:hAnsi="Times New Roman" w:cs="Times New Roman"/>
          <w:sz w:val="24"/>
          <w:szCs w:val="24"/>
          <w:lang w:eastAsia="en-GB"/>
        </w:rPr>
        <w:t xml:space="preserve"> de </w:t>
      </w:r>
      <w:proofErr w:type="spellStart"/>
      <w:r w:rsidR="00840C85" w:rsidRPr="00820D67">
        <w:rPr>
          <w:rFonts w:ascii="Times New Roman" w:hAnsi="Times New Roman" w:cs="Times New Roman"/>
          <w:sz w:val="24"/>
          <w:szCs w:val="24"/>
          <w:lang w:eastAsia="en-GB"/>
        </w:rPr>
        <w:t>către</w:t>
      </w:r>
      <w:proofErr w:type="spellEnd"/>
      <w:r w:rsidR="00840C85" w:rsidRPr="00820D67">
        <w:rPr>
          <w:rFonts w:ascii="Times New Roman" w:hAnsi="Times New Roman" w:cs="Times New Roman"/>
          <w:sz w:val="24"/>
          <w:szCs w:val="24"/>
          <w:lang w:eastAsia="en-GB"/>
        </w:rPr>
        <w:t xml:space="preserve"> </w:t>
      </w:r>
      <w:proofErr w:type="spellStart"/>
      <w:r w:rsidR="00840C85" w:rsidRPr="00820D67">
        <w:rPr>
          <w:rFonts w:ascii="Times New Roman" w:hAnsi="Times New Roman" w:cs="Times New Roman"/>
          <w:sz w:val="24"/>
          <w:szCs w:val="24"/>
          <w:lang w:eastAsia="en-GB"/>
        </w:rPr>
        <w:t>Delegat</w:t>
      </w:r>
      <w:proofErr w:type="spellEnd"/>
      <w:r w:rsidR="00840C85" w:rsidRPr="00820D67">
        <w:rPr>
          <w:rFonts w:ascii="Times New Roman" w:hAnsi="Times New Roman" w:cs="Times New Roman"/>
          <w:sz w:val="24"/>
          <w:szCs w:val="24"/>
          <w:lang w:eastAsia="en-GB"/>
        </w:rPr>
        <w:t xml:space="preserve"> a </w:t>
      </w:r>
      <w:proofErr w:type="spellStart"/>
      <w:r w:rsidR="00840C85" w:rsidRPr="00820D67">
        <w:rPr>
          <w:rFonts w:ascii="Times New Roman" w:hAnsi="Times New Roman" w:cs="Times New Roman"/>
          <w:sz w:val="24"/>
          <w:szCs w:val="24"/>
          <w:lang w:eastAsia="en-GB"/>
        </w:rPr>
        <w:t>obligaţiilor</w:t>
      </w:r>
      <w:proofErr w:type="spellEnd"/>
      <w:r w:rsidR="00840C85" w:rsidRPr="00820D67">
        <w:rPr>
          <w:rFonts w:ascii="Times New Roman" w:hAnsi="Times New Roman" w:cs="Times New Roman"/>
          <w:sz w:val="24"/>
          <w:szCs w:val="24"/>
          <w:lang w:eastAsia="en-GB"/>
        </w:rPr>
        <w:t xml:space="preserve"> sale </w:t>
      </w:r>
      <w:proofErr w:type="spellStart"/>
      <w:r w:rsidR="00195418" w:rsidRPr="00820D67">
        <w:rPr>
          <w:rFonts w:ascii="Times New Roman" w:hAnsi="Times New Roman" w:cs="Times New Roman"/>
          <w:sz w:val="24"/>
          <w:szCs w:val="24"/>
          <w:lang w:eastAsia="en-GB"/>
        </w:rPr>
        <w:t>ș</w:t>
      </w:r>
      <w:r w:rsidR="00840C85" w:rsidRPr="00820D67">
        <w:rPr>
          <w:rFonts w:ascii="Times New Roman" w:hAnsi="Times New Roman" w:cs="Times New Roman"/>
          <w:sz w:val="24"/>
          <w:szCs w:val="24"/>
          <w:lang w:eastAsia="en-GB"/>
        </w:rPr>
        <w:t>i</w:t>
      </w:r>
      <w:proofErr w:type="spellEnd"/>
      <w:r w:rsidR="00840C85" w:rsidRPr="00820D67">
        <w:rPr>
          <w:rFonts w:ascii="Times New Roman" w:hAnsi="Times New Roman" w:cs="Times New Roman"/>
          <w:sz w:val="24"/>
          <w:szCs w:val="24"/>
          <w:lang w:eastAsia="en-GB"/>
        </w:rPr>
        <w:t xml:space="preserve"> </w:t>
      </w:r>
      <w:proofErr w:type="spellStart"/>
      <w:r w:rsidR="00195418" w:rsidRPr="00820D67">
        <w:rPr>
          <w:rFonts w:ascii="Times New Roman" w:hAnsi="Times New Roman" w:cs="Times New Roman"/>
          <w:sz w:val="24"/>
          <w:szCs w:val="24"/>
          <w:lang w:eastAsia="en-GB"/>
        </w:rPr>
        <w:t>constituie</w:t>
      </w:r>
      <w:proofErr w:type="spellEnd"/>
      <w:r w:rsidR="00195418" w:rsidRPr="00820D67">
        <w:rPr>
          <w:rFonts w:ascii="Times New Roman" w:hAnsi="Times New Roman" w:cs="Times New Roman"/>
          <w:sz w:val="24"/>
          <w:szCs w:val="24"/>
          <w:lang w:eastAsia="en-GB"/>
        </w:rPr>
        <w:t xml:space="preserve"> o </w:t>
      </w:r>
      <w:proofErr w:type="spellStart"/>
      <w:r w:rsidR="00195418" w:rsidRPr="00820D67">
        <w:rPr>
          <w:rFonts w:ascii="Times New Roman" w:hAnsi="Times New Roman" w:cs="Times New Roman"/>
          <w:sz w:val="24"/>
          <w:szCs w:val="24"/>
          <w:lang w:eastAsia="en-GB"/>
        </w:rPr>
        <w:t>cauză</w:t>
      </w:r>
      <w:proofErr w:type="spellEnd"/>
      <w:r w:rsidR="00840C85" w:rsidRPr="00820D67">
        <w:rPr>
          <w:rFonts w:ascii="Times New Roman" w:hAnsi="Times New Roman" w:cs="Times New Roman"/>
          <w:sz w:val="24"/>
          <w:szCs w:val="24"/>
          <w:lang w:eastAsia="en-GB"/>
        </w:rPr>
        <w:t xml:space="preserve"> de </w:t>
      </w:r>
      <w:proofErr w:type="spellStart"/>
      <w:r w:rsidR="00840C85" w:rsidRPr="00820D67">
        <w:rPr>
          <w:rFonts w:ascii="Times New Roman" w:hAnsi="Times New Roman" w:cs="Times New Roman"/>
          <w:sz w:val="24"/>
          <w:szCs w:val="24"/>
          <w:lang w:eastAsia="en-GB"/>
        </w:rPr>
        <w:t>reziliere</w:t>
      </w:r>
      <w:proofErr w:type="spellEnd"/>
      <w:r w:rsidR="00840C85" w:rsidRPr="00820D67">
        <w:rPr>
          <w:rFonts w:ascii="Times New Roman" w:hAnsi="Times New Roman" w:cs="Times New Roman"/>
          <w:sz w:val="24"/>
          <w:szCs w:val="24"/>
          <w:lang w:eastAsia="en-GB"/>
        </w:rPr>
        <w:t xml:space="preserve"> a </w:t>
      </w:r>
      <w:proofErr w:type="spellStart"/>
      <w:r w:rsidR="00840C85" w:rsidRPr="00820D67">
        <w:rPr>
          <w:rFonts w:ascii="Times New Roman" w:hAnsi="Times New Roman" w:cs="Times New Roman"/>
          <w:sz w:val="24"/>
          <w:szCs w:val="24"/>
          <w:lang w:eastAsia="en-GB"/>
        </w:rPr>
        <w:t>Contractului</w:t>
      </w:r>
      <w:proofErr w:type="spellEnd"/>
      <w:r w:rsidR="00840C85" w:rsidRPr="00820D67">
        <w:rPr>
          <w:rFonts w:ascii="Times New Roman" w:hAnsi="Times New Roman" w:cs="Times New Roman"/>
          <w:sz w:val="24"/>
          <w:szCs w:val="24"/>
          <w:lang w:eastAsia="en-GB"/>
        </w:rPr>
        <w:t xml:space="preserve"> conform </w:t>
      </w:r>
      <w:proofErr w:type="spellStart"/>
      <w:r w:rsidR="00840C85" w:rsidRPr="00820D67">
        <w:rPr>
          <w:rFonts w:ascii="Times New Roman" w:hAnsi="Times New Roman" w:cs="Times New Roman"/>
          <w:sz w:val="24"/>
          <w:szCs w:val="24"/>
          <w:lang w:eastAsia="en-GB"/>
        </w:rPr>
        <w:t>Articolului</w:t>
      </w:r>
      <w:proofErr w:type="spellEnd"/>
      <w:r w:rsidR="00840C85" w:rsidRPr="00820D67">
        <w:rPr>
          <w:rFonts w:ascii="Times New Roman" w:hAnsi="Times New Roman" w:cs="Times New Roman"/>
          <w:sz w:val="24"/>
          <w:szCs w:val="24"/>
          <w:lang w:eastAsia="en-GB"/>
        </w:rPr>
        <w:t xml:space="preserve"> 38 (“</w:t>
      </w:r>
      <w:proofErr w:type="spellStart"/>
      <w:r w:rsidR="00840C85" w:rsidRPr="00820D67">
        <w:rPr>
          <w:rFonts w:ascii="Times New Roman" w:hAnsi="Times New Roman" w:cs="Times New Roman"/>
          <w:sz w:val="24"/>
          <w:szCs w:val="24"/>
          <w:lang w:eastAsia="en-GB"/>
        </w:rPr>
        <w:t>Rezilierea</w:t>
      </w:r>
      <w:proofErr w:type="spellEnd"/>
      <w:r w:rsidR="00840C85" w:rsidRPr="00820D67">
        <w:rPr>
          <w:rFonts w:ascii="Times New Roman" w:hAnsi="Times New Roman" w:cs="Times New Roman"/>
          <w:sz w:val="24"/>
          <w:szCs w:val="24"/>
          <w:lang w:eastAsia="en-GB"/>
        </w:rPr>
        <w:t xml:space="preserve"> </w:t>
      </w:r>
      <w:proofErr w:type="spellStart"/>
      <w:r w:rsidR="00840C85" w:rsidRPr="00820D67">
        <w:rPr>
          <w:rFonts w:ascii="Times New Roman" w:hAnsi="Times New Roman" w:cs="Times New Roman"/>
          <w:sz w:val="24"/>
          <w:szCs w:val="24"/>
          <w:lang w:eastAsia="en-GB"/>
        </w:rPr>
        <w:t>Contractului</w:t>
      </w:r>
      <w:proofErr w:type="spellEnd"/>
      <w:r w:rsidR="00840C85" w:rsidRPr="00820D67">
        <w:rPr>
          <w:rFonts w:ascii="Times New Roman" w:hAnsi="Times New Roman" w:cs="Times New Roman"/>
          <w:sz w:val="24"/>
          <w:szCs w:val="24"/>
          <w:lang w:eastAsia="en-GB"/>
        </w:rPr>
        <w:t>”).</w:t>
      </w:r>
    </w:p>
    <w:p w14:paraId="7CA74BFD"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eastAsiaTheme="minorHAnsi" w:hAnsi="Times New Roman"/>
          <w:b/>
          <w:sz w:val="24"/>
          <w:szCs w:val="24"/>
          <w:lang w:val="en-US" w:eastAsia="en-GB"/>
        </w:rPr>
        <w:t>(2)</w:t>
      </w:r>
      <w:r w:rsidRPr="00820D67">
        <w:rPr>
          <w:rFonts w:ascii="Times New Roman" w:hAnsi="Times New Roman"/>
          <w:sz w:val="24"/>
          <w:szCs w:val="24"/>
          <w:lang w:eastAsia="en-GB"/>
        </w:rPr>
        <w:t xml:space="preserve"> Dispoziţiile alineatului precedent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Delegatului în baza prezentului Contract.</w:t>
      </w:r>
    </w:p>
    <w:p w14:paraId="391B31CE"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63528047" w14:textId="2ED64AFC"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14" w:name="_Toc11221589"/>
      <w:r w:rsidRPr="00820D67">
        <w:rPr>
          <w:rFonts w:ascii="Times New Roman" w:hAnsi="Times New Roman"/>
          <w:i w:val="0"/>
          <w:sz w:val="24"/>
          <w:szCs w:val="24"/>
          <w:lang w:val="ro-RO" w:eastAsia="ro-RO"/>
        </w:rPr>
        <w:t>COMPENSAȚIE PENTRU OBLIGAȚIA DE SERVICIU PUBLIC</w:t>
      </w:r>
      <w:bookmarkEnd w:id="314"/>
    </w:p>
    <w:p w14:paraId="6F1018D4" w14:textId="63FD1CB6" w:rsidR="00B678F0" w:rsidRPr="00820D67" w:rsidRDefault="00B678F0" w:rsidP="00820D67">
      <w:pPr>
        <w:spacing w:after="0" w:line="240" w:lineRule="auto"/>
        <w:jc w:val="both"/>
        <w:rPr>
          <w:rFonts w:ascii="Times New Roman" w:hAnsi="Times New Roman"/>
          <w:b/>
          <w:sz w:val="24"/>
          <w:szCs w:val="24"/>
          <w:lang w:eastAsia="en-GB"/>
        </w:rPr>
      </w:pPr>
      <w:r w:rsidRPr="00820D67">
        <w:rPr>
          <w:rFonts w:ascii="Times New Roman" w:hAnsi="Times New Roman"/>
          <w:sz w:val="24"/>
          <w:szCs w:val="24"/>
          <w:lang w:eastAsia="en-GB"/>
        </w:rPr>
        <w:t xml:space="preserve">Delegatarul nu acordă Delegatului vreo compensație pentru obligațiile de serviciu public prevăzute în Contract, toate costurile </w:t>
      </w:r>
      <w:r w:rsidR="00FB46D3" w:rsidRPr="00820D67">
        <w:rPr>
          <w:rFonts w:ascii="Times New Roman" w:hAnsi="Times New Roman"/>
          <w:sz w:val="24"/>
          <w:szCs w:val="24"/>
          <w:lang w:eastAsia="en-GB"/>
        </w:rPr>
        <w:t>fiind incluse</w:t>
      </w:r>
      <w:r w:rsidRPr="00820D67">
        <w:rPr>
          <w:rFonts w:ascii="Times New Roman" w:hAnsi="Times New Roman"/>
          <w:sz w:val="24"/>
          <w:szCs w:val="24"/>
          <w:lang w:eastAsia="en-GB"/>
        </w:rPr>
        <w:t xml:space="preserve"> în Tarif.</w:t>
      </w:r>
    </w:p>
    <w:p w14:paraId="57957294" w14:textId="77777777" w:rsidR="00B678F0" w:rsidRPr="00820D67" w:rsidRDefault="00B678F0" w:rsidP="00820D67">
      <w:pPr>
        <w:spacing w:after="0" w:line="240" w:lineRule="auto"/>
        <w:rPr>
          <w:rFonts w:ascii="Times New Roman" w:hAnsi="Times New Roman"/>
          <w:sz w:val="24"/>
          <w:szCs w:val="24"/>
          <w:lang w:eastAsia="ro-RO"/>
        </w:rPr>
      </w:pPr>
    </w:p>
    <w:p w14:paraId="1B597175" w14:textId="4861C62C" w:rsidR="00B678F0" w:rsidRPr="00820D67" w:rsidRDefault="00BB1390" w:rsidP="00820D67">
      <w:pPr>
        <w:pStyle w:val="Heading1"/>
        <w:spacing w:after="0" w:line="240" w:lineRule="auto"/>
        <w:rPr>
          <w:rFonts w:ascii="Times New Roman" w:hAnsi="Times New Roman" w:cs="Times New Roman"/>
          <w:sz w:val="24"/>
          <w:szCs w:val="24"/>
        </w:rPr>
      </w:pPr>
      <w:bookmarkStart w:id="315" w:name="_Toc11221590"/>
      <w:r w:rsidRPr="00820D67">
        <w:rPr>
          <w:rFonts w:ascii="Times New Roman" w:hAnsi="Times New Roman" w:cs="Times New Roman"/>
          <w:sz w:val="24"/>
          <w:szCs w:val="24"/>
        </w:rPr>
        <w:t xml:space="preserve"> </w:t>
      </w:r>
      <w:r w:rsidR="00B678F0" w:rsidRPr="00820D67">
        <w:rPr>
          <w:rFonts w:ascii="Times New Roman" w:hAnsi="Times New Roman" w:cs="Times New Roman"/>
          <w:sz w:val="24"/>
          <w:szCs w:val="24"/>
        </w:rPr>
        <w:t>RĂSPUNDEREA CONTRACTUALĂ</w:t>
      </w:r>
      <w:bookmarkEnd w:id="315"/>
      <w:r w:rsidR="00B678F0" w:rsidRPr="00820D67">
        <w:rPr>
          <w:rFonts w:ascii="Times New Roman" w:hAnsi="Times New Roman" w:cs="Times New Roman"/>
          <w:sz w:val="24"/>
          <w:szCs w:val="24"/>
        </w:rPr>
        <w:t xml:space="preserve"> </w:t>
      </w:r>
    </w:p>
    <w:p w14:paraId="1C3F6DBE" w14:textId="77777777" w:rsidR="00BB1390" w:rsidRPr="00820D67" w:rsidRDefault="00BB1390" w:rsidP="00820D67">
      <w:pPr>
        <w:rPr>
          <w:rFonts w:ascii="Times New Roman" w:hAnsi="Times New Roman"/>
          <w:sz w:val="24"/>
          <w:szCs w:val="24"/>
        </w:rPr>
      </w:pPr>
    </w:p>
    <w:p w14:paraId="5162593D" w14:textId="6805CB04"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16" w:name="_Toc11221591"/>
      <w:r w:rsidRPr="00820D67">
        <w:rPr>
          <w:rFonts w:ascii="Times New Roman" w:hAnsi="Times New Roman"/>
          <w:i w:val="0"/>
          <w:sz w:val="24"/>
          <w:szCs w:val="24"/>
          <w:lang w:val="ro-RO" w:eastAsia="ro-RO"/>
        </w:rPr>
        <w:t>RĂSPUNDEREA CONTRACTUALĂ</w:t>
      </w:r>
      <w:bookmarkEnd w:id="316"/>
    </w:p>
    <w:p w14:paraId="45065ACB" w14:textId="178DF0C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bookmarkStart w:id="317" w:name="_Toc254520627"/>
      <w:bookmarkStart w:id="318" w:name="_Toc337740349"/>
      <w:r w:rsidRPr="00820D67">
        <w:rPr>
          <w:rFonts w:ascii="Times New Roman" w:eastAsiaTheme="minorHAnsi" w:hAnsi="Times New Roman"/>
          <w:b/>
          <w:sz w:val="24"/>
          <w:szCs w:val="24"/>
          <w:lang w:val="en-US" w:eastAsia="en-GB"/>
        </w:rPr>
        <w:t>(1</w:t>
      </w:r>
      <w:r w:rsidRPr="00820D67">
        <w:rPr>
          <w:rFonts w:ascii="Times New Roman" w:hAnsi="Times New Roman"/>
          <w:b/>
          <w:sz w:val="24"/>
          <w:szCs w:val="24"/>
          <w:lang w:eastAsia="en-GB"/>
        </w:rPr>
        <w:t>)</w:t>
      </w:r>
      <w:r w:rsidRPr="00820D67">
        <w:rPr>
          <w:rFonts w:ascii="Times New Roman" w:hAnsi="Times New Roman"/>
          <w:sz w:val="24"/>
          <w:szCs w:val="24"/>
          <w:lang w:eastAsia="en-GB"/>
        </w:rPr>
        <w:t xml:space="preserve"> Nerespectarea </w:t>
      </w:r>
      <w:r w:rsidR="00516A78" w:rsidRPr="00820D67">
        <w:rPr>
          <w:rFonts w:ascii="Times New Roman" w:hAnsi="Times New Roman"/>
          <w:sz w:val="24"/>
          <w:szCs w:val="24"/>
          <w:lang w:eastAsia="en-GB"/>
        </w:rPr>
        <w:t>dovedită</w:t>
      </w:r>
      <w:r w:rsidR="00E11AC7" w:rsidRPr="00820D67">
        <w:rPr>
          <w:rFonts w:ascii="Times New Roman" w:hAnsi="Times New Roman"/>
          <w:sz w:val="24"/>
          <w:szCs w:val="24"/>
          <w:lang w:eastAsia="en-GB"/>
        </w:rPr>
        <w:t xml:space="preserve"> </w:t>
      </w:r>
      <w:r w:rsidRPr="00820D67">
        <w:rPr>
          <w:rFonts w:ascii="Times New Roman" w:hAnsi="Times New Roman"/>
          <w:sz w:val="24"/>
          <w:szCs w:val="24"/>
          <w:lang w:eastAsia="en-GB"/>
        </w:rPr>
        <w:t xml:space="preserve">de către oricare dintre Părţile contractante </w:t>
      </w:r>
      <w:proofErr w:type="gramStart"/>
      <w:r w:rsidRPr="00820D67">
        <w:rPr>
          <w:rFonts w:ascii="Times New Roman" w:hAnsi="Times New Roman"/>
          <w:sz w:val="24"/>
          <w:szCs w:val="24"/>
          <w:lang w:eastAsia="en-GB"/>
        </w:rPr>
        <w:t>a</w:t>
      </w:r>
      <w:proofErr w:type="gramEnd"/>
      <w:r w:rsidRPr="00820D67">
        <w:rPr>
          <w:rFonts w:ascii="Times New Roman" w:hAnsi="Times New Roman"/>
          <w:sz w:val="24"/>
          <w:szCs w:val="24"/>
          <w:lang w:eastAsia="en-GB"/>
        </w:rPr>
        <w:t xml:space="preserve"> obligaţiilor contractuale ce-i incumbă în temeiul prezentului Contract atrage răspunderea contractuală a Părţii în culpă. </w:t>
      </w:r>
    </w:p>
    <w:p w14:paraId="1FD5EB39" w14:textId="3D1EA19F"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(2)</w:t>
      </w:r>
      <w:r w:rsidRPr="00820D67">
        <w:rPr>
          <w:rFonts w:ascii="Times New Roman" w:hAnsi="Times New Roman"/>
          <w:sz w:val="24"/>
          <w:szCs w:val="24"/>
          <w:lang w:eastAsia="en-GB"/>
        </w:rPr>
        <w:t xml:space="preserve"> În situaţia rezilierii Contractului din vina unei Părţi, această Parte va datora despăgubiri celeilalte Părţi,</w:t>
      </w:r>
      <w:r w:rsidR="00516A78" w:rsidRPr="00820D67">
        <w:rPr>
          <w:rFonts w:ascii="Times New Roman" w:hAnsi="Times New Roman"/>
          <w:sz w:val="24"/>
          <w:szCs w:val="24"/>
          <w:lang w:eastAsia="en-GB"/>
        </w:rPr>
        <w:t xml:space="preserve"> în cuantumul stabilit de prezentul contract, iar în lipsa unei stipulații exprese</w:t>
      </w:r>
      <w:r w:rsidR="003233FB" w:rsidRPr="00820D67">
        <w:rPr>
          <w:rFonts w:ascii="Times New Roman" w:hAnsi="Times New Roman"/>
          <w:sz w:val="24"/>
          <w:szCs w:val="24"/>
          <w:lang w:eastAsia="en-GB"/>
        </w:rPr>
        <w:t xml:space="preserve"> contractuale,</w:t>
      </w:r>
      <w:r w:rsidR="00516A78" w:rsidRPr="00820D67">
        <w:rPr>
          <w:rFonts w:ascii="Times New Roman" w:hAnsi="Times New Roman"/>
          <w:sz w:val="24"/>
          <w:szCs w:val="24"/>
          <w:lang w:eastAsia="en-GB"/>
        </w:rPr>
        <w:t xml:space="preserve"> de </w:t>
      </w:r>
      <w:r w:rsidRPr="00820D67">
        <w:rPr>
          <w:rFonts w:ascii="Times New Roman" w:hAnsi="Times New Roman"/>
          <w:sz w:val="24"/>
          <w:szCs w:val="24"/>
          <w:lang w:eastAsia="en-GB"/>
        </w:rPr>
        <w:t>Părţi, de un expert independent, desemnat de acestea sau de către instanţa judecătorească competentă.</w:t>
      </w:r>
    </w:p>
    <w:p w14:paraId="6CADBC80"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w:t>
      </w:r>
      <w:r w:rsidRPr="00820D67">
        <w:rPr>
          <w:rFonts w:ascii="Times New Roman" w:hAnsi="Times New Roman"/>
          <w:sz w:val="24"/>
          <w:szCs w:val="24"/>
          <w:lang w:eastAsia="ro-RO"/>
        </w:rPr>
        <w:t>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60256FB0"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173A9014" w14:textId="0A08EBB3"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19" w:name="_Toc11221592"/>
      <w:r w:rsidRPr="00820D67">
        <w:rPr>
          <w:rFonts w:ascii="Times New Roman" w:hAnsi="Times New Roman"/>
          <w:i w:val="0"/>
          <w:sz w:val="24"/>
          <w:szCs w:val="24"/>
          <w:lang w:val="ro-RO" w:eastAsia="ro-RO"/>
        </w:rPr>
        <w:t>PENALITĂŢI ȘI DESPĂGUBIRI ÎN SARCINA DELEGATULUI</w:t>
      </w:r>
      <w:bookmarkEnd w:id="319"/>
    </w:p>
    <w:p w14:paraId="40B3B0E3" w14:textId="5023D777" w:rsidR="00E11AC7" w:rsidRPr="00820D67" w:rsidRDefault="00B678F0" w:rsidP="00820D67">
      <w:pPr>
        <w:pStyle w:val="ListParagraph"/>
        <w:numPr>
          <w:ilvl w:val="0"/>
          <w:numId w:val="27"/>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bookmarkStart w:id="320" w:name="_Toc254520628"/>
      <w:bookmarkStart w:id="321" w:name="_Toc337740355"/>
      <w:bookmarkEnd w:id="317"/>
      <w:bookmarkEnd w:id="318"/>
      <w:r w:rsidRPr="00820D67">
        <w:rPr>
          <w:rFonts w:ascii="Times New Roman" w:hAnsi="Times New Roman"/>
          <w:sz w:val="24"/>
          <w:szCs w:val="24"/>
          <w:lang w:eastAsia="en-GB"/>
        </w:rPr>
        <w:t xml:space="preserve">Delegatul declară şi garantează că acceptă şi încheie prezentul Contract pe propriul său risc tehnic, economic şi financiar şi că este răspunzător atât în faţa Delegatarului cât şi, în unele situaţii, faţă de Autorităţile Competente pentru obligaţiile asumate, prestarea Serviciului şi exploatarea Bunurilor de Retur conform prevederilor prezentului Contract. </w:t>
      </w:r>
      <w:r w:rsidR="00E11AC7" w:rsidRPr="00820D67">
        <w:rPr>
          <w:rFonts w:ascii="Times New Roman" w:hAnsi="Times New Roman"/>
          <w:sz w:val="24"/>
          <w:szCs w:val="24"/>
          <w:lang w:eastAsia="en-GB"/>
        </w:rPr>
        <w:t>Nici Delegatarul, nici Autorităţile Com</w:t>
      </w:r>
      <w:r w:rsidR="00391026" w:rsidRPr="00820D67">
        <w:rPr>
          <w:rFonts w:ascii="Times New Roman" w:hAnsi="Times New Roman"/>
          <w:sz w:val="24"/>
          <w:szCs w:val="24"/>
          <w:lang w:eastAsia="en-GB"/>
        </w:rPr>
        <w:t>petente nu vor fi răspunzători în niciun fel față de terț</w:t>
      </w:r>
      <w:r w:rsidR="00E11AC7" w:rsidRPr="00820D67">
        <w:rPr>
          <w:rFonts w:ascii="Times New Roman" w:hAnsi="Times New Roman"/>
          <w:sz w:val="24"/>
          <w:szCs w:val="24"/>
          <w:lang w:eastAsia="en-GB"/>
        </w:rPr>
        <w:t xml:space="preserve">i pentru îndeplinirea de către </w:t>
      </w:r>
      <w:r w:rsidR="00391026" w:rsidRPr="00820D67">
        <w:rPr>
          <w:rFonts w:ascii="Times New Roman" w:hAnsi="Times New Roman"/>
          <w:sz w:val="24"/>
          <w:szCs w:val="24"/>
          <w:lang w:eastAsia="en-GB"/>
        </w:rPr>
        <w:t>Delegat a obligaţiilor asumate î</w:t>
      </w:r>
      <w:r w:rsidR="00E11AC7" w:rsidRPr="00820D67">
        <w:rPr>
          <w:rFonts w:ascii="Times New Roman" w:hAnsi="Times New Roman"/>
          <w:sz w:val="24"/>
          <w:szCs w:val="24"/>
          <w:lang w:eastAsia="en-GB"/>
        </w:rPr>
        <w:t xml:space="preserve">n baza prezentului Contract </w:t>
      </w:r>
      <w:r w:rsidR="00391026" w:rsidRPr="00820D67">
        <w:rPr>
          <w:rFonts w:ascii="Times New Roman" w:hAnsi="Times New Roman"/>
          <w:sz w:val="24"/>
          <w:szCs w:val="24"/>
          <w:lang w:eastAsia="en-GB"/>
        </w:rPr>
        <w:t>ș</w:t>
      </w:r>
      <w:r w:rsidR="00E11AC7" w:rsidRPr="00820D67">
        <w:rPr>
          <w:rFonts w:ascii="Times New Roman" w:hAnsi="Times New Roman"/>
          <w:sz w:val="24"/>
          <w:szCs w:val="24"/>
          <w:lang w:eastAsia="en-GB"/>
        </w:rPr>
        <w:t>i pentru prestarea de către acesta a</w:t>
      </w:r>
      <w:r w:rsidR="00391026" w:rsidRPr="00820D67">
        <w:rPr>
          <w:rFonts w:ascii="Times New Roman" w:hAnsi="Times New Roman"/>
          <w:sz w:val="24"/>
          <w:szCs w:val="24"/>
          <w:lang w:eastAsia="en-GB"/>
        </w:rPr>
        <w:t xml:space="preserve"> Serviciului. Delegatul confirmă</w:t>
      </w:r>
      <w:r w:rsidR="00E11AC7" w:rsidRPr="00820D67">
        <w:rPr>
          <w:rFonts w:ascii="Times New Roman" w:hAnsi="Times New Roman"/>
          <w:sz w:val="24"/>
          <w:szCs w:val="24"/>
          <w:lang w:eastAsia="en-GB"/>
        </w:rPr>
        <w:t xml:space="preserve"> </w:t>
      </w:r>
      <w:r w:rsidR="00391026" w:rsidRPr="00820D67">
        <w:rPr>
          <w:rFonts w:ascii="Times New Roman" w:hAnsi="Times New Roman"/>
          <w:sz w:val="24"/>
          <w:szCs w:val="24"/>
          <w:lang w:eastAsia="en-GB"/>
        </w:rPr>
        <w:t>în special că a luat în consideraţie, în conformitate cu și bazâ</w:t>
      </w:r>
      <w:r w:rsidR="00E11AC7" w:rsidRPr="00820D67">
        <w:rPr>
          <w:rFonts w:ascii="Times New Roman" w:hAnsi="Times New Roman"/>
          <w:sz w:val="24"/>
          <w:szCs w:val="24"/>
          <w:lang w:eastAsia="en-GB"/>
        </w:rPr>
        <w:t xml:space="preserve">ndu-se pe termenii </w:t>
      </w:r>
      <w:r w:rsidR="00391026" w:rsidRPr="00820D67">
        <w:rPr>
          <w:rFonts w:ascii="Times New Roman" w:hAnsi="Times New Roman"/>
          <w:sz w:val="24"/>
          <w:szCs w:val="24"/>
          <w:lang w:eastAsia="en-GB"/>
        </w:rPr>
        <w:t>ș</w:t>
      </w:r>
      <w:r w:rsidR="00E11AC7" w:rsidRPr="00820D67">
        <w:rPr>
          <w:rFonts w:ascii="Times New Roman" w:hAnsi="Times New Roman"/>
          <w:sz w:val="24"/>
          <w:szCs w:val="24"/>
          <w:lang w:eastAsia="en-GB"/>
        </w:rPr>
        <w:t>i co</w:t>
      </w:r>
      <w:r w:rsidR="00F910E6" w:rsidRPr="00820D67">
        <w:rPr>
          <w:rFonts w:ascii="Times New Roman" w:hAnsi="Times New Roman"/>
          <w:sz w:val="24"/>
          <w:szCs w:val="24"/>
          <w:lang w:eastAsia="en-GB"/>
        </w:rPr>
        <w:t>ndiţiile prezentului Contract, î</w:t>
      </w:r>
      <w:r w:rsidR="00E11AC7" w:rsidRPr="00820D67">
        <w:rPr>
          <w:rFonts w:ascii="Times New Roman" w:hAnsi="Times New Roman"/>
          <w:sz w:val="24"/>
          <w:szCs w:val="24"/>
          <w:lang w:eastAsia="en-GB"/>
        </w:rPr>
        <w:t xml:space="preserve">naintea </w:t>
      </w:r>
      <w:r w:rsidR="00F910E6" w:rsidRPr="00820D67">
        <w:rPr>
          <w:rFonts w:ascii="Times New Roman" w:hAnsi="Times New Roman"/>
          <w:sz w:val="24"/>
          <w:szCs w:val="24"/>
          <w:lang w:eastAsia="en-GB"/>
        </w:rPr>
        <w:t>î</w:t>
      </w:r>
      <w:r w:rsidR="00E11AC7" w:rsidRPr="00820D67">
        <w:rPr>
          <w:rFonts w:ascii="Times New Roman" w:hAnsi="Times New Roman"/>
          <w:sz w:val="24"/>
          <w:szCs w:val="24"/>
          <w:lang w:eastAsia="en-GB"/>
        </w:rPr>
        <w:t xml:space="preserve">ncheierii prezentului Contract, obligaţiile, riscurile </w:t>
      </w:r>
      <w:r w:rsidR="00F910E6" w:rsidRPr="00820D67">
        <w:rPr>
          <w:rFonts w:ascii="Times New Roman" w:hAnsi="Times New Roman"/>
          <w:sz w:val="24"/>
          <w:szCs w:val="24"/>
          <w:lang w:eastAsia="en-GB"/>
        </w:rPr>
        <w:t>ș</w:t>
      </w:r>
      <w:r w:rsidR="00E11AC7" w:rsidRPr="00820D67">
        <w:rPr>
          <w:rFonts w:ascii="Times New Roman" w:hAnsi="Times New Roman"/>
          <w:sz w:val="24"/>
          <w:szCs w:val="24"/>
          <w:lang w:eastAsia="en-GB"/>
        </w:rPr>
        <w:t xml:space="preserve">i/sau pericolele de orice fel care pot exista sau pot aparea </w:t>
      </w:r>
      <w:r w:rsidR="00F910E6" w:rsidRPr="00820D67">
        <w:rPr>
          <w:rFonts w:ascii="Times New Roman" w:hAnsi="Times New Roman"/>
          <w:sz w:val="24"/>
          <w:szCs w:val="24"/>
          <w:lang w:eastAsia="en-GB"/>
        </w:rPr>
        <w:t>î</w:t>
      </w:r>
      <w:r w:rsidR="00E11AC7" w:rsidRPr="00820D67">
        <w:rPr>
          <w:rFonts w:ascii="Times New Roman" w:hAnsi="Times New Roman"/>
          <w:sz w:val="24"/>
          <w:szCs w:val="24"/>
          <w:lang w:eastAsia="en-GB"/>
        </w:rPr>
        <w:t xml:space="preserve">n legătură cu prestarea Serviciului, operarea Bunurilor de Retur, </w:t>
      </w:r>
      <w:r w:rsidR="00F910E6" w:rsidRPr="00820D67">
        <w:rPr>
          <w:rFonts w:ascii="Times New Roman" w:hAnsi="Times New Roman"/>
          <w:sz w:val="24"/>
          <w:szCs w:val="24"/>
          <w:lang w:eastAsia="en-GB"/>
        </w:rPr>
        <w:t>și, în general, î</w:t>
      </w:r>
      <w:r w:rsidR="00E11AC7" w:rsidRPr="00820D67">
        <w:rPr>
          <w:rFonts w:ascii="Times New Roman" w:hAnsi="Times New Roman"/>
          <w:sz w:val="24"/>
          <w:szCs w:val="24"/>
          <w:lang w:eastAsia="en-GB"/>
        </w:rPr>
        <w:t>n legătură cu obligaţiile asumate prin prezentul Contract.</w:t>
      </w:r>
    </w:p>
    <w:p w14:paraId="730DF7CC" w14:textId="160EC69D" w:rsidR="004D2748" w:rsidRPr="00820D67" w:rsidRDefault="004D2748" w:rsidP="00820D67">
      <w:pPr>
        <w:pStyle w:val="ListParagraph"/>
        <w:numPr>
          <w:ilvl w:val="0"/>
          <w:numId w:val="27"/>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r w:rsidRPr="00820D67">
        <w:rPr>
          <w:rFonts w:ascii="Times New Roman" w:eastAsia="Times New Roman" w:hAnsi="Times New Roman"/>
          <w:sz w:val="24"/>
          <w:szCs w:val="24"/>
          <w:lang w:eastAsia="ro-RO"/>
        </w:rPr>
        <w:t xml:space="preserve">Delegatul este obligat la plata penalităţilor contractuale în caz de neîndeplinire a obligaţiilor sale, inclusiv în cuantumul stipulat în </w:t>
      </w:r>
      <w:r w:rsidR="000203FF">
        <w:rPr>
          <w:rFonts w:ascii="Times New Roman" w:eastAsia="Times New Roman" w:hAnsi="Times New Roman"/>
          <w:sz w:val="24"/>
          <w:szCs w:val="24"/>
          <w:lang w:eastAsia="ro-RO"/>
        </w:rPr>
        <w:t>Regulamentul Serviciului</w:t>
      </w:r>
      <w:r w:rsidRPr="00820D67">
        <w:rPr>
          <w:rFonts w:ascii="Times New Roman" w:eastAsia="Times New Roman" w:hAnsi="Times New Roman"/>
          <w:sz w:val="24"/>
          <w:szCs w:val="24"/>
          <w:lang w:eastAsia="ro-RO"/>
        </w:rPr>
        <w:t>:</w:t>
      </w:r>
    </w:p>
    <w:p w14:paraId="48754A6D" w14:textId="77777777" w:rsidR="00996693" w:rsidRPr="00996693" w:rsidRDefault="00996693" w:rsidP="00996693">
      <w:pPr>
        <w:tabs>
          <w:tab w:val="center" w:pos="270"/>
          <w:tab w:val="left" w:pos="810"/>
          <w:tab w:val="center" w:pos="1080"/>
        </w:tabs>
        <w:spacing w:after="0" w:line="240" w:lineRule="auto"/>
        <w:ind w:left="1800"/>
        <w:jc w:val="both"/>
        <w:textAlignment w:val="baseline"/>
        <w:rPr>
          <w:rFonts w:ascii="Times New Roman" w:eastAsia="Times New Roman" w:hAnsi="Times New Roman"/>
          <w:b/>
          <w:bCs/>
          <w:sz w:val="24"/>
          <w:szCs w:val="24"/>
          <w:lang w:eastAsia="ro-RO"/>
        </w:rPr>
      </w:pPr>
    </w:p>
    <w:p w14:paraId="7201E973" w14:textId="1274C24E" w:rsidR="004D2748" w:rsidRPr="00820D67" w:rsidRDefault="004D2748" w:rsidP="00820D67">
      <w:pPr>
        <w:numPr>
          <w:ilvl w:val="0"/>
          <w:numId w:val="27"/>
        </w:numPr>
        <w:tabs>
          <w:tab w:val="center" w:pos="450"/>
        </w:tabs>
        <w:spacing w:after="0" w:line="240" w:lineRule="auto"/>
        <w:ind w:left="0" w:firstLine="0"/>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Anexa nr</w:t>
      </w:r>
      <w:r w:rsidR="00EB7E90" w:rsidRPr="00820D67">
        <w:rPr>
          <w:rFonts w:ascii="Times New Roman" w:eastAsia="Times New Roman" w:hAnsi="Times New Roman"/>
          <w:sz w:val="24"/>
          <w:szCs w:val="24"/>
          <w:lang w:eastAsia="ro-RO"/>
        </w:rPr>
        <w:t xml:space="preserve">. </w:t>
      </w:r>
      <w:r w:rsidR="00506EA0">
        <w:rPr>
          <w:rFonts w:ascii="Times New Roman" w:eastAsia="Times New Roman" w:hAnsi="Times New Roman"/>
          <w:sz w:val="24"/>
          <w:szCs w:val="24"/>
          <w:lang w:eastAsia="ro-RO"/>
        </w:rPr>
        <w:t>7</w:t>
      </w:r>
      <w:r w:rsidR="00EB7E90" w:rsidRPr="00820D67">
        <w:rPr>
          <w:rFonts w:ascii="Times New Roman" w:eastAsia="Times New Roman" w:hAnsi="Times New Roman"/>
          <w:sz w:val="24"/>
          <w:szCs w:val="24"/>
          <w:lang w:eastAsia="ro-RO"/>
        </w:rPr>
        <w:t xml:space="preserve"> (“Indicatorii de Performanță</w:t>
      </w:r>
      <w:r w:rsidRPr="00820D67">
        <w:rPr>
          <w:rFonts w:ascii="Times New Roman" w:eastAsia="Times New Roman" w:hAnsi="Times New Roman"/>
          <w:sz w:val="24"/>
          <w:szCs w:val="24"/>
          <w:lang w:eastAsia="ro-RO"/>
        </w:rPr>
        <w:t>”) la prezentul Contract stipulează cuantumul penalităţilor pentru fiecare Indicator de Performanță care a fost încălcat sau nu a fost atins conform termenilor și condiţiilor stabilite de anexa menţionată.</w:t>
      </w:r>
    </w:p>
    <w:p w14:paraId="6DCA5265" w14:textId="232A092E" w:rsidR="00B678F0" w:rsidRPr="00820D67" w:rsidRDefault="00B678F0" w:rsidP="00820D67">
      <w:pPr>
        <w:pStyle w:val="ListParagraph"/>
        <w:numPr>
          <w:ilvl w:val="0"/>
          <w:numId w:val="27"/>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 xml:space="preserve">Nerespectarea repetată </w:t>
      </w:r>
      <w:r w:rsidR="006A6B6C">
        <w:rPr>
          <w:rFonts w:ascii="Times New Roman" w:hAnsi="Times New Roman"/>
          <w:sz w:val="24"/>
          <w:szCs w:val="24"/>
          <w:lang w:eastAsia="en-GB"/>
        </w:rPr>
        <w:t xml:space="preserve">(5 ori/an) </w:t>
      </w:r>
      <w:r w:rsidRPr="00820D67">
        <w:rPr>
          <w:rFonts w:ascii="Times New Roman" w:hAnsi="Times New Roman"/>
          <w:sz w:val="24"/>
          <w:szCs w:val="24"/>
          <w:lang w:eastAsia="en-GB"/>
        </w:rPr>
        <w:t xml:space="preserve">a Indicatorilor de Performanţă, conform prevederilor art.  38.1.1 dă dreptul Delegatarului să rezilieze Contractul conform Articolului 38 (“Rezilierea Contractului”). </w:t>
      </w:r>
    </w:p>
    <w:p w14:paraId="05C7ED33" w14:textId="637E1597" w:rsidR="00B678F0" w:rsidRPr="00820D67" w:rsidRDefault="00B678F0" w:rsidP="00820D67">
      <w:pPr>
        <w:pStyle w:val="ListParagraph"/>
        <w:numPr>
          <w:ilvl w:val="0"/>
          <w:numId w:val="27"/>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bookmarkStart w:id="322" w:name="_Toc378327542"/>
      <w:bookmarkStart w:id="323" w:name="_Toc379978638"/>
      <w:bookmarkStart w:id="324" w:name="_Toc380141083"/>
      <w:bookmarkStart w:id="325" w:name="_Toc381791160"/>
      <w:bookmarkStart w:id="326" w:name="_Toc381957688"/>
      <w:bookmarkStart w:id="327" w:name="_Toc11221593"/>
      <w:r w:rsidRPr="00820D67">
        <w:rPr>
          <w:rFonts w:ascii="Times New Roman" w:hAnsi="Times New Roman"/>
          <w:sz w:val="24"/>
          <w:szCs w:val="24"/>
          <w:lang w:eastAsia="en-GB"/>
        </w:rPr>
        <w:t>În plus față de orice alte despăgubiri, penalităţi sau sancțiuni prevăzute în acest Contract, Delegatul va despăgubi Delegatarul şi pe mandatarii sau prepușii acestuia</w:t>
      </w:r>
      <w:r w:rsidR="00291553" w:rsidRPr="00820D67">
        <w:rPr>
          <w:rFonts w:ascii="Times New Roman" w:hAnsi="Times New Roman"/>
          <w:sz w:val="24"/>
          <w:szCs w:val="24"/>
          <w:lang w:eastAsia="en-GB"/>
        </w:rPr>
        <w:t xml:space="preserve"> sau orice terț</w:t>
      </w:r>
      <w:r w:rsidRPr="00820D67">
        <w:rPr>
          <w:rFonts w:ascii="Times New Roman" w:hAnsi="Times New Roman"/>
          <w:sz w:val="24"/>
          <w:szCs w:val="24"/>
          <w:lang w:eastAsia="en-GB"/>
        </w:rPr>
        <w:t xml:space="preserve"> în legătură cu orice pretenții sau </w:t>
      </w:r>
      <w:r w:rsidRPr="00820D67">
        <w:rPr>
          <w:rFonts w:ascii="Times New Roman" w:hAnsi="Times New Roman"/>
          <w:sz w:val="24"/>
          <w:szCs w:val="24"/>
          <w:lang w:eastAsia="en-GB"/>
        </w:rPr>
        <w:lastRenderedPageBreak/>
        <w:t>prejudicii invocate de orice altă persoană decât Delegatarul, care pot fi generate de, sau în cursul, sau în legătură cu neîndeplinirea de către Delegat a oricăror obligații în baza prezentului Contract.</w:t>
      </w:r>
      <w:bookmarkEnd w:id="322"/>
      <w:bookmarkEnd w:id="323"/>
      <w:bookmarkEnd w:id="324"/>
      <w:bookmarkEnd w:id="325"/>
      <w:bookmarkEnd w:id="326"/>
      <w:bookmarkEnd w:id="327"/>
    </w:p>
    <w:p w14:paraId="6BCAD158" w14:textId="7FF0EE1F" w:rsidR="00E11AC7" w:rsidRPr="00820D67" w:rsidRDefault="00E11AC7" w:rsidP="00820D67">
      <w:pPr>
        <w:pStyle w:val="ListParagraph"/>
        <w:numPr>
          <w:ilvl w:val="0"/>
          <w:numId w:val="27"/>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Nerespectarea de către Delegat a obligaţiilor sale de realizare a Investiţiilor la care s-a angaj</w:t>
      </w:r>
      <w:r w:rsidR="002672AA" w:rsidRPr="00820D67">
        <w:rPr>
          <w:rFonts w:ascii="Times New Roman" w:hAnsi="Times New Roman"/>
          <w:sz w:val="24"/>
          <w:szCs w:val="24"/>
          <w:lang w:eastAsia="en-GB"/>
        </w:rPr>
        <w:t>at prin prezentul Contract (dacă</w:t>
      </w:r>
      <w:r w:rsidRPr="00820D67">
        <w:rPr>
          <w:rFonts w:ascii="Times New Roman" w:hAnsi="Times New Roman"/>
          <w:sz w:val="24"/>
          <w:szCs w:val="24"/>
          <w:lang w:eastAsia="en-GB"/>
        </w:rPr>
        <w:t xml:space="preserve"> acestea vor deveni inciden</w:t>
      </w:r>
      <w:r w:rsidR="002672AA" w:rsidRPr="00820D67">
        <w:rPr>
          <w:rFonts w:ascii="Times New Roman" w:hAnsi="Times New Roman"/>
          <w:sz w:val="24"/>
          <w:szCs w:val="24"/>
          <w:lang w:eastAsia="en-GB"/>
        </w:rPr>
        <w:t>te), astfel cum sunt detaliate î</w:t>
      </w:r>
      <w:r w:rsidRPr="00820D67">
        <w:rPr>
          <w:rFonts w:ascii="Times New Roman" w:hAnsi="Times New Roman"/>
          <w:sz w:val="24"/>
          <w:szCs w:val="24"/>
          <w:lang w:eastAsia="en-GB"/>
        </w:rPr>
        <w:t xml:space="preserve">n Anexa nr. </w:t>
      </w:r>
      <w:r w:rsidR="00506EA0">
        <w:rPr>
          <w:rFonts w:ascii="Times New Roman" w:hAnsi="Times New Roman"/>
          <w:sz w:val="24"/>
          <w:szCs w:val="24"/>
          <w:lang w:eastAsia="en-GB"/>
        </w:rPr>
        <w:t>6</w:t>
      </w:r>
      <w:r w:rsidRPr="00820D67">
        <w:rPr>
          <w:rFonts w:ascii="Times New Roman" w:hAnsi="Times New Roman"/>
          <w:sz w:val="24"/>
          <w:szCs w:val="24"/>
          <w:lang w:eastAsia="en-GB"/>
        </w:rPr>
        <w:t xml:space="preserve"> la prezentul Contract („Programu</w:t>
      </w:r>
      <w:r w:rsidR="002672AA" w:rsidRPr="00820D67">
        <w:rPr>
          <w:rFonts w:ascii="Times New Roman" w:hAnsi="Times New Roman"/>
          <w:sz w:val="24"/>
          <w:szCs w:val="24"/>
          <w:lang w:eastAsia="en-GB"/>
        </w:rPr>
        <w:t>l de investiţii”), inclusiv intârzierile înregistrate față</w:t>
      </w:r>
      <w:r w:rsidRPr="00820D67">
        <w:rPr>
          <w:rFonts w:ascii="Times New Roman" w:hAnsi="Times New Roman"/>
          <w:sz w:val="24"/>
          <w:szCs w:val="24"/>
          <w:lang w:eastAsia="en-GB"/>
        </w:rPr>
        <w:t xml:space="preserve"> de termenele de realiz</w:t>
      </w:r>
      <w:r w:rsidR="002672AA" w:rsidRPr="00820D67">
        <w:rPr>
          <w:rFonts w:ascii="Times New Roman" w:hAnsi="Times New Roman"/>
          <w:sz w:val="24"/>
          <w:szCs w:val="24"/>
          <w:lang w:eastAsia="en-GB"/>
        </w:rPr>
        <w:t>are a investiţiilor, prevăzute î</w:t>
      </w:r>
      <w:r w:rsidRPr="00820D67">
        <w:rPr>
          <w:rFonts w:ascii="Times New Roman" w:hAnsi="Times New Roman"/>
          <w:sz w:val="24"/>
          <w:szCs w:val="24"/>
          <w:lang w:eastAsia="en-GB"/>
        </w:rPr>
        <w:t>n Programul</w:t>
      </w:r>
      <w:r w:rsidR="002672AA" w:rsidRPr="00820D67">
        <w:rPr>
          <w:rFonts w:ascii="Times New Roman" w:hAnsi="Times New Roman"/>
          <w:sz w:val="24"/>
          <w:szCs w:val="24"/>
          <w:lang w:eastAsia="en-GB"/>
        </w:rPr>
        <w:t xml:space="preserve"> de Investiţii, va atrage, pe lângă</w:t>
      </w:r>
      <w:r w:rsidRPr="00820D67">
        <w:rPr>
          <w:rFonts w:ascii="Times New Roman" w:hAnsi="Times New Roman"/>
          <w:sz w:val="24"/>
          <w:szCs w:val="24"/>
          <w:lang w:eastAsia="en-GB"/>
        </w:rPr>
        <w:t xml:space="preserve"> dreptul Delegatarului de a rezilia prezentul Contract conform Articolului 3</w:t>
      </w:r>
      <w:r w:rsidR="002672AA" w:rsidRPr="00820D67">
        <w:rPr>
          <w:rFonts w:ascii="Times New Roman" w:hAnsi="Times New Roman"/>
          <w:sz w:val="24"/>
          <w:szCs w:val="24"/>
          <w:lang w:eastAsia="en-GB"/>
        </w:rPr>
        <w:t>8 (“Rezilierea Contractului”), ș</w:t>
      </w:r>
      <w:r w:rsidRPr="00820D67">
        <w:rPr>
          <w:rFonts w:ascii="Times New Roman" w:hAnsi="Times New Roman"/>
          <w:sz w:val="24"/>
          <w:szCs w:val="24"/>
          <w:lang w:eastAsia="en-GB"/>
        </w:rPr>
        <w:t>i</w:t>
      </w:r>
      <w:r w:rsidR="002672AA" w:rsidRPr="00820D67">
        <w:rPr>
          <w:rFonts w:ascii="Times New Roman" w:hAnsi="Times New Roman"/>
          <w:sz w:val="24"/>
          <w:szCs w:val="24"/>
          <w:lang w:eastAsia="en-GB"/>
        </w:rPr>
        <w:t xml:space="preserve"> obligaţia Delegatului de a plăt</w:t>
      </w:r>
      <w:r w:rsidRPr="00820D67">
        <w:rPr>
          <w:rFonts w:ascii="Times New Roman" w:hAnsi="Times New Roman"/>
          <w:sz w:val="24"/>
          <w:szCs w:val="24"/>
          <w:lang w:eastAsia="en-GB"/>
        </w:rPr>
        <w:t>i Delegatarului p</w:t>
      </w:r>
      <w:r w:rsidR="002672AA" w:rsidRPr="00820D67">
        <w:rPr>
          <w:rFonts w:ascii="Times New Roman" w:hAnsi="Times New Roman"/>
          <w:sz w:val="24"/>
          <w:szCs w:val="24"/>
          <w:lang w:eastAsia="en-GB"/>
        </w:rPr>
        <w:t>enalităț</w:t>
      </w:r>
      <w:r w:rsidRPr="00820D67">
        <w:rPr>
          <w:rFonts w:ascii="Times New Roman" w:hAnsi="Times New Roman"/>
          <w:sz w:val="24"/>
          <w:szCs w:val="24"/>
          <w:lang w:eastAsia="en-GB"/>
        </w:rPr>
        <w:t>i după cum urmeaz</w:t>
      </w:r>
      <w:r w:rsidR="002672AA" w:rsidRPr="00820D67">
        <w:rPr>
          <w:rFonts w:ascii="Times New Roman" w:hAnsi="Times New Roman"/>
          <w:sz w:val="24"/>
          <w:szCs w:val="24"/>
          <w:lang w:eastAsia="en-GB"/>
        </w:rPr>
        <w:t>ă</w:t>
      </w:r>
      <w:r w:rsidRPr="00820D67">
        <w:rPr>
          <w:rFonts w:ascii="Times New Roman" w:hAnsi="Times New Roman"/>
          <w:sz w:val="24"/>
          <w:szCs w:val="24"/>
          <w:lang w:eastAsia="en-GB"/>
        </w:rPr>
        <w:t>:</w:t>
      </w:r>
    </w:p>
    <w:p w14:paraId="5ECE0471" w14:textId="57D2848E" w:rsidR="00E11AC7" w:rsidRPr="00820D67" w:rsidRDefault="00E11AC7" w:rsidP="00820D67">
      <w:pPr>
        <w:pStyle w:val="ListParagraph"/>
        <w:numPr>
          <w:ilvl w:val="0"/>
          <w:numId w:val="65"/>
        </w:numPr>
        <w:tabs>
          <w:tab w:val="center" w:pos="270"/>
          <w:tab w:val="center" w:pos="1080"/>
        </w:tabs>
        <w:spacing w:after="0" w:line="240" w:lineRule="auto"/>
        <w:ind w:firstLine="90"/>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penalitati de 1</w:t>
      </w:r>
      <w:r w:rsidR="0082266D" w:rsidRPr="00820D67">
        <w:rPr>
          <w:rFonts w:ascii="Times New Roman" w:eastAsia="Times New Roman" w:hAnsi="Times New Roman"/>
          <w:sz w:val="24"/>
          <w:szCs w:val="24"/>
          <w:lang w:eastAsia="ro-RO"/>
        </w:rPr>
        <w:t>,</w:t>
      </w:r>
      <w:r w:rsidRPr="00820D67">
        <w:rPr>
          <w:rFonts w:ascii="Times New Roman" w:eastAsia="Times New Roman" w:hAnsi="Times New Roman"/>
          <w:sz w:val="24"/>
          <w:szCs w:val="24"/>
          <w:lang w:eastAsia="ro-RO"/>
        </w:rPr>
        <w:t>0% din valoarea investiţiei nerealizate pentru întârzieri la finalizar</w:t>
      </w:r>
      <w:r w:rsidR="0052129A" w:rsidRPr="00820D67">
        <w:rPr>
          <w:rFonts w:ascii="Times New Roman" w:eastAsia="Times New Roman" w:hAnsi="Times New Roman"/>
          <w:sz w:val="24"/>
          <w:szCs w:val="24"/>
          <w:lang w:eastAsia="ro-RO"/>
        </w:rPr>
        <w:t>ea acesteia mai mici de 1 an față de termenul prevăzut în Programul de Investiţii (dacă</w:t>
      </w:r>
      <w:r w:rsidRPr="00820D67">
        <w:rPr>
          <w:rFonts w:ascii="Times New Roman" w:eastAsia="Times New Roman" w:hAnsi="Times New Roman"/>
          <w:sz w:val="24"/>
          <w:szCs w:val="24"/>
          <w:lang w:eastAsia="ro-RO"/>
        </w:rPr>
        <w:t xml:space="preserve"> acestea vor deveni incidente);</w:t>
      </w:r>
    </w:p>
    <w:p w14:paraId="755C2A2C" w14:textId="7B9DD217" w:rsidR="00E11AC7" w:rsidRPr="00820D67" w:rsidRDefault="0052129A" w:rsidP="00820D67">
      <w:pPr>
        <w:numPr>
          <w:ilvl w:val="0"/>
          <w:numId w:val="65"/>
        </w:numPr>
        <w:tabs>
          <w:tab w:val="center" w:pos="270"/>
          <w:tab w:val="center" w:pos="1080"/>
        </w:tabs>
        <w:spacing w:after="0" w:line="240" w:lineRule="auto"/>
        <w:ind w:firstLine="90"/>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penalităț</w:t>
      </w:r>
      <w:r w:rsidR="00E11AC7" w:rsidRPr="00820D67">
        <w:rPr>
          <w:rFonts w:ascii="Times New Roman" w:eastAsia="Times New Roman" w:hAnsi="Times New Roman"/>
          <w:sz w:val="24"/>
          <w:szCs w:val="24"/>
          <w:lang w:eastAsia="ro-RO"/>
        </w:rPr>
        <w:t>i de 2</w:t>
      </w:r>
      <w:r w:rsidR="00B70A4B" w:rsidRPr="00820D67">
        <w:rPr>
          <w:rFonts w:ascii="Times New Roman" w:eastAsia="Times New Roman" w:hAnsi="Times New Roman"/>
          <w:sz w:val="24"/>
          <w:szCs w:val="24"/>
          <w:lang w:eastAsia="ro-RO"/>
        </w:rPr>
        <w:t>,</w:t>
      </w:r>
      <w:r w:rsidR="00E11AC7" w:rsidRPr="00820D67">
        <w:rPr>
          <w:rFonts w:ascii="Times New Roman" w:eastAsia="Times New Roman" w:hAnsi="Times New Roman"/>
          <w:sz w:val="24"/>
          <w:szCs w:val="24"/>
          <w:lang w:eastAsia="ro-RO"/>
        </w:rPr>
        <w:t>5 % din valoarea investiţiei nerealizate pent</w:t>
      </w:r>
      <w:r w:rsidRPr="00820D67">
        <w:rPr>
          <w:rFonts w:ascii="Times New Roman" w:eastAsia="Times New Roman" w:hAnsi="Times New Roman"/>
          <w:sz w:val="24"/>
          <w:szCs w:val="24"/>
          <w:lang w:eastAsia="ro-RO"/>
        </w:rPr>
        <w:t>ru fiecare an calendaristic de întâ</w:t>
      </w:r>
      <w:r w:rsidR="00E11AC7" w:rsidRPr="00820D67">
        <w:rPr>
          <w:rFonts w:ascii="Times New Roman" w:eastAsia="Times New Roman" w:hAnsi="Times New Roman"/>
          <w:sz w:val="24"/>
          <w:szCs w:val="24"/>
          <w:lang w:eastAsia="ro-RO"/>
        </w:rPr>
        <w:t>rziere, calculaţi de la data la care investiţ</w:t>
      </w:r>
      <w:r w:rsidRPr="00820D67">
        <w:rPr>
          <w:rFonts w:ascii="Times New Roman" w:eastAsia="Times New Roman" w:hAnsi="Times New Roman"/>
          <w:sz w:val="24"/>
          <w:szCs w:val="24"/>
          <w:lang w:eastAsia="ro-RO"/>
        </w:rPr>
        <w:t>ia era prevăzută a fi finalizată în Programul de Investiţii (dacă</w:t>
      </w:r>
      <w:r w:rsidR="00E11AC7" w:rsidRPr="00820D67">
        <w:rPr>
          <w:rFonts w:ascii="Times New Roman" w:eastAsia="Times New Roman" w:hAnsi="Times New Roman"/>
          <w:sz w:val="24"/>
          <w:szCs w:val="24"/>
          <w:lang w:eastAsia="ro-RO"/>
        </w:rPr>
        <w:t xml:space="preserve"> acestea vor deveni incidente).</w:t>
      </w:r>
    </w:p>
    <w:p w14:paraId="1660D587" w14:textId="35E106AE" w:rsidR="0067179F" w:rsidRPr="00820D67" w:rsidRDefault="005614C6" w:rsidP="00820D67">
      <w:pPr>
        <w:pStyle w:val="ListParagraph"/>
        <w:numPr>
          <w:ilvl w:val="0"/>
          <w:numId w:val="27"/>
        </w:numPr>
        <w:tabs>
          <w:tab w:val="center" w:pos="360"/>
          <w:tab w:val="center" w:pos="450"/>
        </w:tabs>
        <w:autoSpaceDE w:val="0"/>
        <w:autoSpaceDN w:val="0"/>
        <w:adjustRightInd w:val="0"/>
        <w:spacing w:after="0" w:line="240" w:lineRule="auto"/>
        <w:ind w:left="0" w:firstLine="0"/>
        <w:contextualSpacing w:val="0"/>
        <w:jc w:val="both"/>
        <w:rPr>
          <w:rStyle w:val="Bodytext2"/>
          <w:rFonts w:ascii="Times New Roman" w:hAnsi="Times New Roman" w:cs="Times New Roman"/>
          <w:sz w:val="24"/>
          <w:szCs w:val="24"/>
          <w:shd w:val="clear" w:color="auto" w:fill="auto"/>
          <w:lang w:eastAsia="en-GB"/>
        </w:rPr>
      </w:pPr>
      <w:r w:rsidRPr="00820D67">
        <w:rPr>
          <w:rFonts w:ascii="Times New Roman" w:eastAsia="Times New Roman" w:hAnsi="Times New Roman"/>
          <w:sz w:val="24"/>
          <w:szCs w:val="24"/>
          <w:lang w:eastAsia="ro-RO"/>
        </w:rPr>
        <w:t>Următoarele deficiențe ale Serviciului vor avea ca rezultat emiterea unui avertisment din partea Delegatarului, pen</w:t>
      </w:r>
      <w:r w:rsidR="0067179F" w:rsidRPr="00820D67">
        <w:rPr>
          <w:rFonts w:ascii="Times New Roman" w:eastAsia="Times New Roman" w:hAnsi="Times New Roman"/>
          <w:sz w:val="24"/>
          <w:szCs w:val="24"/>
          <w:lang w:eastAsia="ro-RO"/>
        </w:rPr>
        <w:t xml:space="preserve">tru fiecare eveniment în parte. După primul avertisment se emite o Notificare de penalizare care va cuprinde și obligația de plată a penalității contractuale de </w:t>
      </w:r>
      <w:r w:rsidR="006A6B6C">
        <w:rPr>
          <w:rFonts w:ascii="Times New Roman" w:eastAsia="Times New Roman" w:hAnsi="Times New Roman"/>
          <w:sz w:val="24"/>
          <w:szCs w:val="24"/>
          <w:lang w:eastAsia="ro-RO"/>
        </w:rPr>
        <w:t>5</w:t>
      </w:r>
      <w:r w:rsidR="0067179F" w:rsidRPr="00820D67">
        <w:rPr>
          <w:rFonts w:ascii="Times New Roman" w:eastAsia="Times New Roman" w:hAnsi="Times New Roman"/>
          <w:sz w:val="24"/>
          <w:szCs w:val="24"/>
          <w:lang w:eastAsia="ro-RO"/>
        </w:rPr>
        <w:t>.000 de lei/deficiență. Fiecare tip de deficiență a Serviciului, dacă este identificat, va fi numărat separat.</w:t>
      </w:r>
      <w:r w:rsidR="0067179F" w:rsidRPr="00820D67">
        <w:rPr>
          <w:rStyle w:val="Bodytext2"/>
          <w:rFonts w:ascii="Times New Roman" w:hAnsi="Times New Roman" w:cs="Times New Roman"/>
          <w:sz w:val="24"/>
          <w:szCs w:val="24"/>
        </w:rPr>
        <w:t xml:space="preserve"> </w:t>
      </w:r>
    </w:p>
    <w:p w14:paraId="55ED9458" w14:textId="41715652" w:rsidR="0067179F" w:rsidRPr="00820D67" w:rsidRDefault="0067179F" w:rsidP="00820D67">
      <w:pPr>
        <w:pStyle w:val="ListParagraph"/>
        <w:tabs>
          <w:tab w:val="center" w:pos="360"/>
          <w:tab w:val="center" w:pos="450"/>
        </w:tabs>
        <w:autoSpaceDE w:val="0"/>
        <w:autoSpaceDN w:val="0"/>
        <w:adjustRightInd w:val="0"/>
        <w:spacing w:after="0" w:line="240" w:lineRule="auto"/>
        <w:ind w:left="0"/>
        <w:contextualSpacing w:val="0"/>
        <w:jc w:val="both"/>
        <w:rPr>
          <w:rFonts w:ascii="Times New Roman" w:hAnsi="Times New Roman"/>
          <w:sz w:val="24"/>
          <w:szCs w:val="24"/>
          <w:lang w:eastAsia="en-GB"/>
        </w:rPr>
      </w:pPr>
      <w:r w:rsidRPr="00820D67">
        <w:rPr>
          <w:rFonts w:ascii="Times New Roman" w:hAnsi="Times New Roman"/>
          <w:sz w:val="24"/>
          <w:szCs w:val="24"/>
          <w:lang w:eastAsia="en-GB"/>
        </w:rPr>
        <w:t>Aceste deficiențe sunt:</w:t>
      </w:r>
    </w:p>
    <w:p w14:paraId="030F222C" w14:textId="77777777" w:rsidR="005614C6" w:rsidRPr="00820D67" w:rsidRDefault="005614C6" w:rsidP="00820D67">
      <w:pPr>
        <w:pStyle w:val="ListParagraph"/>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Muncitorii nu poartă uniforma sau echipamentul de protecție;</w:t>
      </w:r>
    </w:p>
    <w:p w14:paraId="769EA395"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Neînregistrarea datelor corecte ale tuturor vehiculelor de transport al deșeurilor; </w:t>
      </w:r>
    </w:p>
    <w:p w14:paraId="3EF694C6"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Comportament necorespunzător al personalului Delegatului; </w:t>
      </w:r>
    </w:p>
    <w:p w14:paraId="14B65443"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Orice altă încălcare involuntară a prevederilor contractului/Caietului de sarcini, referitor la operarea instalațiilor/echipamentelor/dotărilor gestionate; </w:t>
      </w:r>
    </w:p>
    <w:p w14:paraId="31CB4A22"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Deșeuri rămase necolectate în recipienți – la fiecare caz constatat, în ziua în care este programată colectarea respectivelor deșeuri și ulterior momentului efectuării colectării; </w:t>
      </w:r>
    </w:p>
    <w:p w14:paraId="5EE7D23E"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Containere/pubele supraîncărcate, care se datorează culpei Delegatului – la fiecare caz/recipient;</w:t>
      </w:r>
    </w:p>
    <w:p w14:paraId="7E7970D5"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Neînlăturarea lichidelor scurse sau resturilor de deșeuri de pe platformele de colectare;</w:t>
      </w:r>
    </w:p>
    <w:p w14:paraId="13EA9331"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Vehicule sau containere rămase nespălate sau nedezinfectate în conformitate cu programul stabilit;</w:t>
      </w:r>
    </w:p>
    <w:p w14:paraId="291D835D"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Amplasarea sau utilizarea de containere nefuncționale (roți stricate, structură deteriorată, capace nefuncționale, etc.);</w:t>
      </w:r>
    </w:p>
    <w:p w14:paraId="6C4541FA"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Parcarea vehiculelor în afara orelor de lucru în spațiul public;</w:t>
      </w:r>
    </w:p>
    <w:p w14:paraId="380100B1"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Practici de lucru care nu respectă normele de siguranță;</w:t>
      </w:r>
    </w:p>
    <w:p w14:paraId="19845D4C"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Supraîncărcarea vehiculelor sau transportul deșeurilor în vrac fără prelată; </w:t>
      </w:r>
    </w:p>
    <w:p w14:paraId="05FBDBAB"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Comportament inacceptabil al personalului Delegatului;</w:t>
      </w:r>
    </w:p>
    <w:p w14:paraId="2A26E54C"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Întârziere mai mare de 48 de ore în semnalarea oricăror lipsuri proprii în îndeplinirea Programului de Execuție a Serviciului; </w:t>
      </w:r>
    </w:p>
    <w:p w14:paraId="31375499"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Întârziere în emiterea unui răspuns, sau în rezolvarea, unei reclamații primită de la generatorii de deșeuri, în termenul stabilit;</w:t>
      </w:r>
    </w:p>
    <w:p w14:paraId="32B55011" w14:textId="77777777" w:rsidR="005614C6" w:rsidRPr="00820D67" w:rsidRDefault="005614C6" w:rsidP="00820D67">
      <w:pPr>
        <w:numPr>
          <w:ilvl w:val="0"/>
          <w:numId w:val="63"/>
        </w:num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sz w:val="24"/>
          <w:szCs w:val="24"/>
          <w:lang w:eastAsia="ro-RO"/>
        </w:rPr>
        <w:t>Întreținerea necorespunzătoare a integrității constructive, aspectului, funcționalității și curățeniei platformelor de colectare a deșeurilor;</w:t>
      </w:r>
    </w:p>
    <w:p w14:paraId="0F7B3C57" w14:textId="257A360E" w:rsidR="000A6518" w:rsidRPr="00820D67" w:rsidRDefault="0067179F" w:rsidP="00820D67">
      <w:pPr>
        <w:spacing w:after="0" w:line="240" w:lineRule="auto"/>
        <w:jc w:val="both"/>
        <w:textAlignment w:val="baseline"/>
        <w:rPr>
          <w:rFonts w:ascii="Times New Roman" w:eastAsia="Times New Roman" w:hAnsi="Times New Roman"/>
          <w:sz w:val="24"/>
          <w:szCs w:val="24"/>
          <w:lang w:eastAsia="ro-RO"/>
        </w:rPr>
      </w:pPr>
      <w:r w:rsidRPr="00820D67">
        <w:rPr>
          <w:rFonts w:ascii="Times New Roman" w:eastAsia="Times New Roman" w:hAnsi="Times New Roman"/>
          <w:b/>
          <w:sz w:val="24"/>
          <w:szCs w:val="24"/>
          <w:lang w:eastAsia="ro-RO"/>
        </w:rPr>
        <w:t>(8</w:t>
      </w:r>
      <w:r w:rsidR="00021042" w:rsidRPr="00820D67">
        <w:rPr>
          <w:rFonts w:ascii="Times New Roman" w:eastAsia="Times New Roman" w:hAnsi="Times New Roman"/>
          <w:b/>
          <w:sz w:val="24"/>
          <w:szCs w:val="24"/>
          <w:lang w:eastAsia="ro-RO"/>
        </w:rPr>
        <w:t>)</w:t>
      </w:r>
      <w:r w:rsidR="00021042" w:rsidRPr="00820D67">
        <w:rPr>
          <w:rFonts w:ascii="Times New Roman" w:eastAsia="Times New Roman" w:hAnsi="Times New Roman"/>
          <w:sz w:val="24"/>
          <w:szCs w:val="24"/>
          <w:lang w:eastAsia="ro-RO"/>
        </w:rPr>
        <w:t xml:space="preserve"> </w:t>
      </w:r>
      <w:r w:rsidR="005614C6" w:rsidRPr="00820D67">
        <w:rPr>
          <w:rFonts w:ascii="Times New Roman" w:eastAsia="Times New Roman" w:hAnsi="Times New Roman"/>
          <w:sz w:val="24"/>
          <w:szCs w:val="24"/>
          <w:lang w:eastAsia="ro-RO"/>
        </w:rPr>
        <w:t>Următoarele deficiente grave în prestarea serviciilor vor avea ca rezultat emiterea direct</w:t>
      </w:r>
      <w:r w:rsidR="006E6980" w:rsidRPr="00820D67">
        <w:rPr>
          <w:rFonts w:ascii="Times New Roman" w:eastAsia="Times New Roman" w:hAnsi="Times New Roman"/>
          <w:sz w:val="24"/>
          <w:szCs w:val="24"/>
          <w:lang w:eastAsia="ro-RO"/>
        </w:rPr>
        <w:t xml:space="preserve"> de către Delegatar,</w:t>
      </w:r>
      <w:r w:rsidR="005614C6" w:rsidRPr="00820D67">
        <w:rPr>
          <w:rFonts w:ascii="Times New Roman" w:eastAsia="Times New Roman" w:hAnsi="Times New Roman"/>
          <w:sz w:val="24"/>
          <w:szCs w:val="24"/>
          <w:lang w:eastAsia="ro-RO"/>
        </w:rPr>
        <w:t xml:space="preserve"> de Notificări de penalizare</w:t>
      </w:r>
      <w:r w:rsidR="000A6518" w:rsidRPr="00820D67">
        <w:rPr>
          <w:rFonts w:ascii="Times New Roman" w:eastAsia="Times New Roman" w:hAnsi="Times New Roman"/>
          <w:sz w:val="24"/>
          <w:szCs w:val="24"/>
          <w:lang w:eastAsia="ro-RO"/>
        </w:rPr>
        <w:t xml:space="preserve"> care vor cuprinde obligația de plată a penalității contractuale de </w:t>
      </w:r>
      <w:r w:rsidR="006A6B6C">
        <w:rPr>
          <w:rFonts w:ascii="Times New Roman" w:eastAsia="Times New Roman" w:hAnsi="Times New Roman"/>
          <w:sz w:val="24"/>
          <w:szCs w:val="24"/>
          <w:lang w:eastAsia="ro-RO"/>
        </w:rPr>
        <w:t>5</w:t>
      </w:r>
      <w:r w:rsidR="000A6518" w:rsidRPr="00820D67">
        <w:rPr>
          <w:rFonts w:ascii="Times New Roman" w:eastAsia="Times New Roman" w:hAnsi="Times New Roman"/>
          <w:sz w:val="24"/>
          <w:szCs w:val="24"/>
          <w:lang w:eastAsia="ro-RO"/>
        </w:rPr>
        <w:t>.000 de lei/deficiență:</w:t>
      </w:r>
    </w:p>
    <w:p w14:paraId="7D23815A" w14:textId="77777777" w:rsidR="005614C6" w:rsidRPr="00820D67" w:rsidRDefault="005614C6" w:rsidP="00820D67">
      <w:pPr>
        <w:pStyle w:val="ListParagraph"/>
        <w:numPr>
          <w:ilvl w:val="0"/>
          <w:numId w:val="66"/>
        </w:numPr>
        <w:tabs>
          <w:tab w:val="center" w:pos="270"/>
        </w:tabs>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Defectarea instalațiilor sau echipamentelor gestionate din cauza nerespectării cerințelor de întreținere stabilite în documentele puse la dispoziție de furnizor prin intermediul Delegatarului înaintea predării; </w:t>
      </w:r>
    </w:p>
    <w:p w14:paraId="56265E9E"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Nefuncționarea sau funcționarea defectuoasă, din vina Delegatului (cum ar fi lipsa de personal, nerespectarea programului de mentenanță etc.), a echipamentelor, utilajelor etc. mai mult decât timpul rezonabil necesar pentru intervenții în vederea remedierii defecțiunilor. </w:t>
      </w:r>
    </w:p>
    <w:p w14:paraId="1908B63B"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Practici de lucru periculoase;</w:t>
      </w:r>
    </w:p>
    <w:p w14:paraId="7E43BF4F"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lastRenderedPageBreak/>
        <w:t>Încălcări ale legii de către Delegat sau personalul acestuia; </w:t>
      </w:r>
    </w:p>
    <w:p w14:paraId="080F3DA7" w14:textId="34B7AFF0" w:rsidR="005614C6" w:rsidRPr="00820D67" w:rsidRDefault="00D47841"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Orice altă</w:t>
      </w:r>
      <w:r w:rsidR="005614C6" w:rsidRPr="00820D67">
        <w:rPr>
          <w:rFonts w:ascii="Times New Roman" w:eastAsia="Times New Roman" w:hAnsi="Times New Roman"/>
          <w:sz w:val="24"/>
          <w:szCs w:val="24"/>
          <w:lang w:eastAsia="ro-RO"/>
        </w:rPr>
        <w:t xml:space="preserve"> încălcare voluntară a prevederilor contractului/CS, referitor la operarea echipamentelor/utilajelor gestionate; </w:t>
      </w:r>
    </w:p>
    <w:p w14:paraId="4BBCDE33"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Sistarea utilităților din vina Delegatului precum alimentarea cu apă sau energie electrică, dar fără a se limita la acestea, pentru o perioadă care împiedică desfășurarea normală a activității;</w:t>
      </w:r>
    </w:p>
    <w:p w14:paraId="27A51CA7"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Gestionarea necorespunzătoare a deșeurilor menajere și asimilate cu acestea, altele decât cele nepericuloase; </w:t>
      </w:r>
    </w:p>
    <w:p w14:paraId="0448E925"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Netrimiterea în termenul stabilit a rapoartelor prevăzute în prezentul Caiet de Sarcini;</w:t>
      </w:r>
    </w:p>
    <w:p w14:paraId="7C24E5F0"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Utilizarea inadecvată a vehiculelor și echipamentului în conformitate cu Contractul/CS.</w:t>
      </w:r>
    </w:p>
    <w:p w14:paraId="2E961C8D"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Necolectarea deșeurilor pe un traseu, nerespectarea traseelor și orarelor din Programul de execuție a serviciului de colectare și transport – la fiecare caz și traseu;</w:t>
      </w:r>
    </w:p>
    <w:p w14:paraId="4FD22A82"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Netrimiterea rapoartelor, manualelor sau altor documente la timp, complete, corect întocmite și veridice, precum și neactualizarea Programului de execuție a serviciului de colectare și transport deșeuri în cel mult 72 de ore de la identificarea și stabilirea de comun acord cu Delegatarul a necesității și modului de actualizare – la fiecare caz;</w:t>
      </w:r>
    </w:p>
    <w:p w14:paraId="4CB59C89"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Neparticiparea la ședințele de management; </w:t>
      </w:r>
    </w:p>
    <w:p w14:paraId="6E430F68"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Nereguli în livrarea vehiculelor și echipamentelor conform Contractului – la fiecare caz și pe fiecare perioadă de facturare;</w:t>
      </w:r>
    </w:p>
    <w:p w14:paraId="1DB2E83E"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Neînregistrarea corectă a detaliilor legate de evidența cantităților de deșeuri la recepție expediție și pe timpul stocării lor în instalații, precum și a detaliilor legate de transportul pentru deșeuri și materiale reciclabile; </w:t>
      </w:r>
    </w:p>
    <w:p w14:paraId="738455E2"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Neglijența în utilizarea vehiculelor și/sau a utilajelor în conformitate cu Contractul – la fiecare caz;</w:t>
      </w:r>
    </w:p>
    <w:p w14:paraId="36DFA441"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Utilizarea autogunoierelor în vederea colectării deșeurilor din afara ariei Contractului, sau a altor tipuri de deșeuri municipale decât cele pentru care sunt destinate – la fiecare caz;</w:t>
      </w:r>
    </w:p>
    <w:p w14:paraId="3CAD33D8"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Neasigurarea în spațiile de stocare temporară, a unor proceduri de recepție, control sau a unor capacități de primire și stocare suficiente și în concordanță cu tipul deșeurilor ori nerespectarea programului de funcționare stabilit – la fiecare caz;</w:t>
      </w:r>
    </w:p>
    <w:p w14:paraId="5BAAC454"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Gradul de disponibilitate al vehiculelor mai mic de 85% - pe fiecare perioadă de facturare. </w:t>
      </w:r>
    </w:p>
    <w:p w14:paraId="413AA2B5"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Utilaje, echipamente, instalații concesionate și/sau puse la dispoziție de Delegatar, utilizate pentru alte activități decât cele care compun Serviciul – la fiecare caz;</w:t>
      </w:r>
    </w:p>
    <w:p w14:paraId="0180CB94"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Lipsa de cooperare sau chiar împiedicarea activității sau accesului Responsabilului de contract – la fiecare caz;</w:t>
      </w:r>
    </w:p>
    <w:p w14:paraId="450EADBA" w14:textId="77777777" w:rsidR="005614C6" w:rsidRPr="00820D67" w:rsidRDefault="005614C6" w:rsidP="00820D67">
      <w:pPr>
        <w:pStyle w:val="ListParagraph"/>
        <w:numPr>
          <w:ilvl w:val="0"/>
          <w:numId w:val="66"/>
        </w:num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sz w:val="24"/>
          <w:szCs w:val="24"/>
          <w:lang w:eastAsia="ro-RO"/>
        </w:rPr>
        <w:t>Amestecarea deșeurilor colectate selectiv în autovehiculele de transport.</w:t>
      </w:r>
    </w:p>
    <w:p w14:paraId="2862A357" w14:textId="38461D6D" w:rsidR="005614C6" w:rsidRPr="00820D67" w:rsidRDefault="00B52ED0" w:rsidP="00820D67">
      <w:pPr>
        <w:spacing w:after="0" w:line="240" w:lineRule="auto"/>
        <w:jc w:val="both"/>
        <w:textAlignment w:val="baseline"/>
        <w:rPr>
          <w:rFonts w:ascii="Times New Roman" w:eastAsia="Times New Roman" w:hAnsi="Times New Roman"/>
          <w:b/>
          <w:bCs/>
          <w:sz w:val="24"/>
          <w:szCs w:val="24"/>
          <w:lang w:eastAsia="ro-RO"/>
        </w:rPr>
      </w:pPr>
      <w:r w:rsidRPr="00820D67">
        <w:rPr>
          <w:rFonts w:ascii="Times New Roman" w:eastAsia="Times New Roman" w:hAnsi="Times New Roman"/>
          <w:b/>
          <w:sz w:val="24"/>
          <w:szCs w:val="24"/>
          <w:lang w:eastAsia="ro-RO"/>
        </w:rPr>
        <w:t>(</w:t>
      </w:r>
      <w:r w:rsidR="002579D2" w:rsidRPr="00820D67">
        <w:rPr>
          <w:rFonts w:ascii="Times New Roman" w:eastAsia="Times New Roman" w:hAnsi="Times New Roman"/>
          <w:b/>
          <w:sz w:val="24"/>
          <w:szCs w:val="24"/>
          <w:lang w:eastAsia="ro-RO"/>
        </w:rPr>
        <w:t>9</w:t>
      </w:r>
      <w:r w:rsidRPr="00820D67">
        <w:rPr>
          <w:rFonts w:ascii="Times New Roman" w:eastAsia="Times New Roman" w:hAnsi="Times New Roman"/>
          <w:b/>
          <w:sz w:val="24"/>
          <w:szCs w:val="24"/>
          <w:lang w:eastAsia="ro-RO"/>
        </w:rPr>
        <w:t>)</w:t>
      </w:r>
      <w:r w:rsidRPr="00820D67">
        <w:rPr>
          <w:rFonts w:ascii="Times New Roman" w:eastAsia="Times New Roman" w:hAnsi="Times New Roman"/>
          <w:sz w:val="24"/>
          <w:szCs w:val="24"/>
          <w:lang w:eastAsia="ro-RO"/>
        </w:rPr>
        <w:t xml:space="preserve"> </w:t>
      </w:r>
      <w:r w:rsidR="005614C6" w:rsidRPr="00820D67">
        <w:rPr>
          <w:rFonts w:ascii="Times New Roman" w:eastAsia="Times New Roman" w:hAnsi="Times New Roman"/>
          <w:sz w:val="24"/>
          <w:szCs w:val="24"/>
          <w:lang w:eastAsia="ro-RO"/>
        </w:rPr>
        <w:t>Pentru orice alte înc</w:t>
      </w:r>
      <w:r w:rsidR="002579D2" w:rsidRPr="00820D67">
        <w:rPr>
          <w:rFonts w:ascii="Times New Roman" w:eastAsia="Times New Roman" w:hAnsi="Times New Roman"/>
          <w:sz w:val="24"/>
          <w:szCs w:val="24"/>
          <w:lang w:eastAsia="ro-RO"/>
        </w:rPr>
        <w:t>ălcări ale prezentului contract</w:t>
      </w:r>
      <w:r w:rsidR="005614C6" w:rsidRPr="00820D67">
        <w:rPr>
          <w:rFonts w:ascii="Times New Roman" w:eastAsia="Times New Roman" w:hAnsi="Times New Roman"/>
          <w:sz w:val="24"/>
          <w:szCs w:val="24"/>
          <w:lang w:eastAsia="ro-RO"/>
        </w:rPr>
        <w:t>, inclusiv a indicatorilor prevăzuți în Anexa nr.</w:t>
      </w:r>
      <w:r w:rsidR="00506EA0">
        <w:rPr>
          <w:rFonts w:ascii="Times New Roman" w:eastAsia="Times New Roman" w:hAnsi="Times New Roman"/>
          <w:sz w:val="24"/>
          <w:szCs w:val="24"/>
          <w:lang w:eastAsia="ro-RO"/>
        </w:rPr>
        <w:t>7</w:t>
      </w:r>
      <w:r w:rsidR="005614C6" w:rsidRPr="00820D67">
        <w:rPr>
          <w:rFonts w:ascii="Times New Roman" w:eastAsia="Times New Roman" w:hAnsi="Times New Roman"/>
          <w:sz w:val="24"/>
          <w:szCs w:val="24"/>
          <w:lang w:eastAsia="ro-RO"/>
        </w:rPr>
        <w:t xml:space="preserve"> și pentru care nu este prevăzută o penalitate specifică în prezentul articol sau în Anexa nr.</w:t>
      </w:r>
      <w:r w:rsidR="0022421E" w:rsidRPr="00820D67">
        <w:rPr>
          <w:rFonts w:ascii="Times New Roman" w:eastAsia="Times New Roman" w:hAnsi="Times New Roman"/>
          <w:sz w:val="24"/>
          <w:szCs w:val="24"/>
          <w:lang w:eastAsia="ro-RO"/>
        </w:rPr>
        <w:t xml:space="preserve"> </w:t>
      </w:r>
      <w:r w:rsidR="00506EA0">
        <w:rPr>
          <w:rFonts w:ascii="Times New Roman" w:eastAsia="Times New Roman" w:hAnsi="Times New Roman"/>
          <w:sz w:val="24"/>
          <w:szCs w:val="24"/>
          <w:lang w:eastAsia="ro-RO"/>
        </w:rPr>
        <w:t>7</w:t>
      </w:r>
      <w:r w:rsidR="005614C6" w:rsidRPr="00820D67">
        <w:rPr>
          <w:rFonts w:ascii="Times New Roman" w:eastAsia="Times New Roman" w:hAnsi="Times New Roman"/>
          <w:sz w:val="24"/>
          <w:szCs w:val="24"/>
          <w:lang w:eastAsia="ro-RO"/>
        </w:rPr>
        <w:t xml:space="preserve">, Delegatul va plăti penalități în cuantum </w:t>
      </w:r>
      <w:r w:rsidR="00576740" w:rsidRPr="00820D67">
        <w:rPr>
          <w:rFonts w:ascii="Times New Roman" w:eastAsia="Times New Roman" w:hAnsi="Times New Roman"/>
          <w:sz w:val="24"/>
          <w:szCs w:val="24"/>
          <w:lang w:eastAsia="ro-RO"/>
        </w:rPr>
        <w:t>egal cu cel stabilit la alin (8)</w:t>
      </w:r>
      <w:r w:rsidR="005614C6" w:rsidRPr="00820D67">
        <w:rPr>
          <w:rFonts w:ascii="Times New Roman" w:eastAsia="Times New Roman" w:hAnsi="Times New Roman"/>
          <w:sz w:val="24"/>
          <w:szCs w:val="24"/>
          <w:lang w:eastAsia="ro-RO"/>
        </w:rPr>
        <w:t>.</w:t>
      </w:r>
    </w:p>
    <w:p w14:paraId="1FC4473E" w14:textId="0DACDE79" w:rsidR="00891862" w:rsidRDefault="0022421E" w:rsidP="00820D67">
      <w:pPr>
        <w:pStyle w:val="ListParagraph"/>
        <w:tabs>
          <w:tab w:val="center" w:pos="360"/>
        </w:tabs>
        <w:autoSpaceDE w:val="0"/>
        <w:autoSpaceDN w:val="0"/>
        <w:adjustRightInd w:val="0"/>
        <w:spacing w:after="0" w:line="240" w:lineRule="auto"/>
        <w:ind w:left="0"/>
        <w:contextualSpacing w:val="0"/>
        <w:jc w:val="both"/>
        <w:rPr>
          <w:rFonts w:ascii="Times New Roman" w:hAnsi="Times New Roman"/>
          <w:sz w:val="24"/>
          <w:szCs w:val="24"/>
          <w:lang w:eastAsia="en-GB"/>
        </w:rPr>
      </w:pPr>
      <w:r w:rsidRPr="00820D67">
        <w:rPr>
          <w:rFonts w:ascii="Times New Roman" w:hAnsi="Times New Roman"/>
          <w:b/>
          <w:sz w:val="24"/>
          <w:szCs w:val="24"/>
          <w:lang w:eastAsia="en-GB"/>
        </w:rPr>
        <w:t>(</w:t>
      </w:r>
      <w:r w:rsidR="002579D2" w:rsidRPr="00820D67">
        <w:rPr>
          <w:rFonts w:ascii="Times New Roman" w:hAnsi="Times New Roman"/>
          <w:b/>
          <w:sz w:val="24"/>
          <w:szCs w:val="24"/>
          <w:lang w:eastAsia="en-GB"/>
        </w:rPr>
        <w:t>1</w:t>
      </w:r>
      <w:r w:rsidR="00E65B69" w:rsidRPr="00820D67">
        <w:rPr>
          <w:rFonts w:ascii="Times New Roman" w:hAnsi="Times New Roman"/>
          <w:b/>
          <w:sz w:val="24"/>
          <w:szCs w:val="24"/>
          <w:lang w:eastAsia="en-GB"/>
        </w:rPr>
        <w:t>0</w:t>
      </w:r>
      <w:r w:rsidRPr="00820D67">
        <w:rPr>
          <w:rFonts w:ascii="Times New Roman" w:hAnsi="Times New Roman"/>
          <w:b/>
          <w:sz w:val="24"/>
          <w:szCs w:val="24"/>
          <w:lang w:eastAsia="en-GB"/>
        </w:rPr>
        <w:t>)</w:t>
      </w:r>
      <w:r w:rsidRPr="00820D67">
        <w:rPr>
          <w:rFonts w:ascii="Times New Roman" w:hAnsi="Times New Roman"/>
          <w:sz w:val="24"/>
          <w:szCs w:val="24"/>
          <w:lang w:eastAsia="en-GB"/>
        </w:rPr>
        <w:t xml:space="preserve"> </w:t>
      </w:r>
      <w:r w:rsidR="00891862" w:rsidRPr="00820D67">
        <w:rPr>
          <w:rFonts w:ascii="Times New Roman" w:hAnsi="Times New Roman"/>
          <w:sz w:val="24"/>
          <w:szCs w:val="24"/>
          <w:lang w:eastAsia="en-GB"/>
        </w:rPr>
        <w:t xml:space="preserve">Sumele primite de către Delegatar ca penalități vor constitui o sursă de alimentare a Fondului IID și vor fi achitate către Județul </w:t>
      </w:r>
      <w:r w:rsidR="001F2446">
        <w:rPr>
          <w:rFonts w:ascii="Times New Roman" w:hAnsi="Times New Roman"/>
          <w:sz w:val="24"/>
          <w:szCs w:val="24"/>
          <w:lang w:eastAsia="en-GB"/>
        </w:rPr>
        <w:t>Calarasi</w:t>
      </w:r>
      <w:r w:rsidR="00891862" w:rsidRPr="00820D67">
        <w:rPr>
          <w:rFonts w:ascii="Times New Roman" w:hAnsi="Times New Roman"/>
          <w:sz w:val="24"/>
          <w:szCs w:val="24"/>
          <w:lang w:eastAsia="en-GB"/>
        </w:rPr>
        <w:t xml:space="preserve"> prin Consiliul Judeţean </w:t>
      </w:r>
      <w:r w:rsidR="001F2446">
        <w:rPr>
          <w:rFonts w:ascii="Times New Roman" w:hAnsi="Times New Roman"/>
          <w:sz w:val="24"/>
          <w:szCs w:val="24"/>
          <w:lang w:eastAsia="en-GB"/>
        </w:rPr>
        <w:t>Calarasi</w:t>
      </w:r>
      <w:r w:rsidR="00891862" w:rsidRPr="00820D67">
        <w:rPr>
          <w:rFonts w:ascii="Times New Roman" w:hAnsi="Times New Roman"/>
          <w:sz w:val="24"/>
          <w:szCs w:val="24"/>
          <w:lang w:eastAsia="en-GB"/>
        </w:rPr>
        <w:t>, parte a prezentului contract</w:t>
      </w:r>
      <w:r w:rsidRPr="00820D67">
        <w:rPr>
          <w:rFonts w:ascii="Times New Roman" w:hAnsi="Times New Roman"/>
          <w:sz w:val="24"/>
          <w:szCs w:val="24"/>
          <w:lang w:eastAsia="en-GB"/>
        </w:rPr>
        <w:t xml:space="preserve"> în termen de </w:t>
      </w:r>
      <w:r w:rsidR="004211A8" w:rsidRPr="00820D67">
        <w:rPr>
          <w:rFonts w:ascii="Times New Roman" w:hAnsi="Times New Roman"/>
          <w:sz w:val="24"/>
          <w:szCs w:val="24"/>
          <w:lang w:eastAsia="en-GB"/>
        </w:rPr>
        <w:t>1</w:t>
      </w:r>
      <w:r w:rsidRPr="00820D67">
        <w:rPr>
          <w:rFonts w:ascii="Times New Roman" w:hAnsi="Times New Roman"/>
          <w:sz w:val="24"/>
          <w:szCs w:val="24"/>
          <w:lang w:eastAsia="en-GB"/>
        </w:rPr>
        <w:t>0 (zece) zile de la data comunicării acestora</w:t>
      </w:r>
      <w:r w:rsidR="00891862" w:rsidRPr="00820D67">
        <w:rPr>
          <w:rFonts w:ascii="Times New Roman" w:hAnsi="Times New Roman"/>
          <w:sz w:val="24"/>
          <w:szCs w:val="24"/>
          <w:lang w:eastAsia="en-GB"/>
        </w:rPr>
        <w:t>.</w:t>
      </w:r>
    </w:p>
    <w:p w14:paraId="13F5315A" w14:textId="3A2523A5" w:rsidR="00E513BE" w:rsidRPr="00820D67" w:rsidRDefault="00E513BE" w:rsidP="00820D67">
      <w:pPr>
        <w:pStyle w:val="ListParagraph"/>
        <w:tabs>
          <w:tab w:val="center" w:pos="360"/>
        </w:tabs>
        <w:autoSpaceDE w:val="0"/>
        <w:autoSpaceDN w:val="0"/>
        <w:adjustRightInd w:val="0"/>
        <w:spacing w:after="0" w:line="240" w:lineRule="auto"/>
        <w:ind w:left="0"/>
        <w:contextualSpacing w:val="0"/>
        <w:jc w:val="both"/>
        <w:rPr>
          <w:rFonts w:ascii="Times New Roman" w:hAnsi="Times New Roman"/>
          <w:sz w:val="24"/>
          <w:szCs w:val="24"/>
          <w:lang w:eastAsia="en-GB"/>
        </w:rPr>
      </w:pPr>
    </w:p>
    <w:p w14:paraId="5472E584" w14:textId="77777777" w:rsidR="00E11AC7" w:rsidRPr="00820D67" w:rsidRDefault="00E11AC7" w:rsidP="00820D67">
      <w:pPr>
        <w:spacing w:after="0" w:line="240" w:lineRule="auto"/>
        <w:rPr>
          <w:rFonts w:ascii="Times New Roman" w:hAnsi="Times New Roman"/>
          <w:bCs/>
          <w:iCs/>
          <w:sz w:val="24"/>
          <w:szCs w:val="24"/>
          <w:lang w:eastAsia="en-GB"/>
        </w:rPr>
      </w:pPr>
    </w:p>
    <w:p w14:paraId="6AAA251B" w14:textId="09D1D209"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28" w:name="_Toc11221594"/>
      <w:bookmarkStart w:id="329" w:name="_Toc332970614"/>
      <w:bookmarkStart w:id="330" w:name="_Toc333325664"/>
      <w:bookmarkStart w:id="331" w:name="_Toc333326735"/>
      <w:bookmarkStart w:id="332" w:name="_Toc334082490"/>
      <w:bookmarkStart w:id="333" w:name="_Toc337558502"/>
      <w:bookmarkStart w:id="334" w:name="_Toc337653282"/>
      <w:bookmarkStart w:id="335" w:name="_Toc337740356"/>
      <w:bookmarkEnd w:id="320"/>
      <w:bookmarkEnd w:id="321"/>
      <w:r w:rsidRPr="00820D67">
        <w:rPr>
          <w:rFonts w:ascii="Times New Roman" w:hAnsi="Times New Roman"/>
          <w:i w:val="0"/>
          <w:sz w:val="24"/>
          <w:szCs w:val="24"/>
          <w:lang w:val="ro-RO" w:eastAsia="ro-RO"/>
        </w:rPr>
        <w:t>RĂSPUNDEREA DELEGATARULUI</w:t>
      </w:r>
      <w:bookmarkStart w:id="336" w:name="_Toc332970615"/>
      <w:bookmarkStart w:id="337" w:name="_Toc333325665"/>
      <w:bookmarkStart w:id="338" w:name="_Toc333326736"/>
      <w:bookmarkStart w:id="339" w:name="_Toc334082493"/>
      <w:bookmarkStart w:id="340" w:name="_Toc337558505"/>
      <w:bookmarkStart w:id="341" w:name="_Toc337653285"/>
      <w:bookmarkStart w:id="342" w:name="_Toc337740359"/>
      <w:bookmarkStart w:id="343" w:name="_Toc254520632"/>
      <w:bookmarkStart w:id="344" w:name="_Toc337740392"/>
      <w:bookmarkEnd w:id="328"/>
      <w:bookmarkEnd w:id="329"/>
      <w:bookmarkEnd w:id="330"/>
      <w:bookmarkEnd w:id="331"/>
      <w:bookmarkEnd w:id="332"/>
      <w:bookmarkEnd w:id="333"/>
      <w:bookmarkEnd w:id="334"/>
      <w:bookmarkEnd w:id="335"/>
    </w:p>
    <w:p w14:paraId="6CC930A0" w14:textId="37AA405C" w:rsidR="008B16A2" w:rsidRPr="00820D67" w:rsidRDefault="00076B5C" w:rsidP="00820D67">
      <w:pPr>
        <w:pStyle w:val="ListParagraph"/>
        <w:numPr>
          <w:ilvl w:val="0"/>
          <w:numId w:val="46"/>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Delegatarul declară că î</w:t>
      </w:r>
      <w:r w:rsidR="008B16A2" w:rsidRPr="00820D67">
        <w:rPr>
          <w:rFonts w:ascii="Times New Roman" w:hAnsi="Times New Roman"/>
          <w:sz w:val="24"/>
          <w:szCs w:val="24"/>
          <w:lang w:eastAsia="en-GB"/>
        </w:rPr>
        <w:t xml:space="preserve">nainte de atribuirea prezentului Contract a depus toate eforturile </w:t>
      </w:r>
      <w:r w:rsidRPr="00820D67">
        <w:rPr>
          <w:rFonts w:ascii="Times New Roman" w:hAnsi="Times New Roman"/>
          <w:sz w:val="24"/>
          <w:szCs w:val="24"/>
          <w:lang w:eastAsia="en-GB"/>
        </w:rPr>
        <w:t>pentru a se asigura că</w:t>
      </w:r>
      <w:r w:rsidR="008B16A2" w:rsidRPr="00820D67">
        <w:rPr>
          <w:rFonts w:ascii="Times New Roman" w:hAnsi="Times New Roman"/>
          <w:sz w:val="24"/>
          <w:szCs w:val="24"/>
          <w:lang w:eastAsia="en-GB"/>
        </w:rPr>
        <w:t xml:space="preserve"> informaţiile furnizate conţin toate datele cunoscute lui </w:t>
      </w:r>
      <w:r w:rsidRPr="00820D67">
        <w:rPr>
          <w:rFonts w:ascii="Times New Roman" w:hAnsi="Times New Roman"/>
          <w:sz w:val="24"/>
          <w:szCs w:val="24"/>
          <w:lang w:eastAsia="en-GB"/>
        </w:rPr>
        <w:t>și pe care le consideră relevante sau importante î</w:t>
      </w:r>
      <w:r w:rsidR="008B16A2" w:rsidRPr="00820D67">
        <w:rPr>
          <w:rFonts w:ascii="Times New Roman" w:hAnsi="Times New Roman"/>
          <w:sz w:val="24"/>
          <w:szCs w:val="24"/>
          <w:lang w:eastAsia="en-GB"/>
        </w:rPr>
        <w:t>n prestarea Se</w:t>
      </w:r>
      <w:r w:rsidRPr="00820D67">
        <w:rPr>
          <w:rFonts w:ascii="Times New Roman" w:hAnsi="Times New Roman"/>
          <w:sz w:val="24"/>
          <w:szCs w:val="24"/>
          <w:lang w:eastAsia="en-GB"/>
        </w:rPr>
        <w:t>rviciului, iar Delegatul declară că a luat act și a confirmat că</w:t>
      </w:r>
      <w:r w:rsidR="008B16A2" w:rsidRPr="00820D67">
        <w:rPr>
          <w:rFonts w:ascii="Times New Roman" w:hAnsi="Times New Roman"/>
          <w:sz w:val="24"/>
          <w:szCs w:val="24"/>
          <w:lang w:eastAsia="en-GB"/>
        </w:rPr>
        <w:t xml:space="preserve"> a analizat </w:t>
      </w:r>
      <w:r w:rsidRPr="00820D67">
        <w:rPr>
          <w:rFonts w:ascii="Times New Roman" w:hAnsi="Times New Roman"/>
          <w:sz w:val="24"/>
          <w:szCs w:val="24"/>
          <w:lang w:eastAsia="en-GB"/>
        </w:rPr>
        <w:t>ș</w:t>
      </w:r>
      <w:r w:rsidR="008B16A2" w:rsidRPr="00820D67">
        <w:rPr>
          <w:rFonts w:ascii="Times New Roman" w:hAnsi="Times New Roman"/>
          <w:sz w:val="24"/>
          <w:szCs w:val="24"/>
          <w:lang w:eastAsia="en-GB"/>
        </w:rPr>
        <w:t xml:space="preserve">i verificat toate informaţiile furnizate </w:t>
      </w:r>
      <w:r w:rsidRPr="00820D67">
        <w:rPr>
          <w:rFonts w:ascii="Times New Roman" w:hAnsi="Times New Roman"/>
          <w:sz w:val="24"/>
          <w:szCs w:val="24"/>
          <w:lang w:eastAsia="en-GB"/>
        </w:rPr>
        <w:t>ș</w:t>
      </w:r>
      <w:r w:rsidR="008B16A2" w:rsidRPr="00820D67">
        <w:rPr>
          <w:rFonts w:ascii="Times New Roman" w:hAnsi="Times New Roman"/>
          <w:sz w:val="24"/>
          <w:szCs w:val="24"/>
          <w:lang w:eastAsia="en-GB"/>
        </w:rPr>
        <w:t>i condi</w:t>
      </w:r>
      <w:r w:rsidRPr="00820D67">
        <w:rPr>
          <w:rFonts w:ascii="Times New Roman" w:hAnsi="Times New Roman"/>
          <w:sz w:val="24"/>
          <w:szCs w:val="24"/>
          <w:lang w:eastAsia="en-GB"/>
        </w:rPr>
        <w:t>ţiile privind prestarea adecvată</w:t>
      </w:r>
      <w:r w:rsidR="008B16A2" w:rsidRPr="00820D67">
        <w:rPr>
          <w:rFonts w:ascii="Times New Roman" w:hAnsi="Times New Roman"/>
          <w:sz w:val="24"/>
          <w:szCs w:val="24"/>
          <w:lang w:eastAsia="en-GB"/>
        </w:rPr>
        <w:t xml:space="preserve"> a Serviciului.</w:t>
      </w:r>
    </w:p>
    <w:p w14:paraId="7D5B5FFC" w14:textId="7103E40B" w:rsidR="008B16A2" w:rsidRPr="00820D67" w:rsidRDefault="008B16A2" w:rsidP="00820D67">
      <w:pPr>
        <w:pStyle w:val="ListParagraph"/>
        <w:numPr>
          <w:ilvl w:val="0"/>
          <w:numId w:val="46"/>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Delegatarul nu poate exercita vreun drept de dispoziţie asupra Bunurilor de Retur concesionate pe pa</w:t>
      </w:r>
      <w:r w:rsidR="00076B5C" w:rsidRPr="00820D67">
        <w:rPr>
          <w:rFonts w:ascii="Times New Roman" w:hAnsi="Times New Roman"/>
          <w:sz w:val="24"/>
          <w:szCs w:val="24"/>
          <w:lang w:eastAsia="en-GB"/>
        </w:rPr>
        <w:t>rcursul Duratei Contractului, fără</w:t>
      </w:r>
      <w:r w:rsidRPr="00820D67">
        <w:rPr>
          <w:rFonts w:ascii="Times New Roman" w:hAnsi="Times New Roman"/>
          <w:sz w:val="24"/>
          <w:szCs w:val="24"/>
          <w:lang w:eastAsia="en-GB"/>
        </w:rPr>
        <w:t xml:space="preserve"> ca</w:t>
      </w:r>
      <w:r w:rsidR="00076B5C" w:rsidRPr="00820D67">
        <w:rPr>
          <w:rFonts w:ascii="Times New Roman" w:hAnsi="Times New Roman"/>
          <w:sz w:val="24"/>
          <w:szCs w:val="24"/>
          <w:lang w:eastAsia="en-GB"/>
        </w:rPr>
        <w:t xml:space="preserve"> acordul scris al Delegatului să fie obț</w:t>
      </w:r>
      <w:r w:rsidRPr="00820D67">
        <w:rPr>
          <w:rFonts w:ascii="Times New Roman" w:hAnsi="Times New Roman"/>
          <w:sz w:val="24"/>
          <w:szCs w:val="24"/>
          <w:lang w:eastAsia="en-GB"/>
        </w:rPr>
        <w:t xml:space="preserve">inut anterior, </w:t>
      </w:r>
      <w:r w:rsidR="00076B5C" w:rsidRPr="00820D67">
        <w:rPr>
          <w:rFonts w:ascii="Times New Roman" w:hAnsi="Times New Roman"/>
          <w:sz w:val="24"/>
          <w:szCs w:val="24"/>
          <w:lang w:eastAsia="en-GB"/>
        </w:rPr>
        <w:t>acord care nu va fi întârziat î</w:t>
      </w:r>
      <w:r w:rsidRPr="00820D67">
        <w:rPr>
          <w:rFonts w:ascii="Times New Roman" w:hAnsi="Times New Roman"/>
          <w:sz w:val="24"/>
          <w:szCs w:val="24"/>
          <w:lang w:eastAsia="en-GB"/>
        </w:rPr>
        <w:t>n mod nejustificat</w:t>
      </w:r>
      <w:r w:rsidR="00076B5C" w:rsidRPr="00820D67">
        <w:rPr>
          <w:rFonts w:ascii="Times New Roman" w:hAnsi="Times New Roman"/>
          <w:sz w:val="24"/>
          <w:szCs w:val="24"/>
          <w:lang w:eastAsia="en-GB"/>
        </w:rPr>
        <w:t>.</w:t>
      </w:r>
    </w:p>
    <w:p w14:paraId="357E3C1C" w14:textId="5C6BC305" w:rsidR="008B16A2" w:rsidRPr="00820D67" w:rsidRDefault="00076B5C" w:rsidP="00820D67">
      <w:pPr>
        <w:pStyle w:val="ListParagraph"/>
        <w:numPr>
          <w:ilvl w:val="0"/>
          <w:numId w:val="46"/>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Delegatarul nu î</w:t>
      </w:r>
      <w:r w:rsidR="008B16A2" w:rsidRPr="00820D67">
        <w:rPr>
          <w:rFonts w:ascii="Times New Roman" w:hAnsi="Times New Roman"/>
          <w:sz w:val="24"/>
          <w:szCs w:val="24"/>
          <w:lang w:eastAsia="en-GB"/>
        </w:rPr>
        <w:t xml:space="preserve">l va tulbura pe Delegat </w:t>
      </w:r>
      <w:r w:rsidRPr="00820D67">
        <w:rPr>
          <w:rFonts w:ascii="Times New Roman" w:hAnsi="Times New Roman"/>
          <w:sz w:val="24"/>
          <w:szCs w:val="24"/>
          <w:lang w:eastAsia="en-GB"/>
        </w:rPr>
        <w:t>î</w:t>
      </w:r>
      <w:r w:rsidR="008B16A2" w:rsidRPr="00820D67">
        <w:rPr>
          <w:rFonts w:ascii="Times New Roman" w:hAnsi="Times New Roman"/>
          <w:sz w:val="24"/>
          <w:szCs w:val="24"/>
          <w:lang w:eastAsia="en-GB"/>
        </w:rPr>
        <w:t>n exerciţiul drepturilor rezultate din prezentul Contract.</w:t>
      </w:r>
    </w:p>
    <w:p w14:paraId="2D258C15" w14:textId="77777777" w:rsidR="00076B5C" w:rsidRPr="00820D67" w:rsidRDefault="00B678F0" w:rsidP="00820D67">
      <w:pPr>
        <w:pStyle w:val="ListParagraph"/>
        <w:numPr>
          <w:ilvl w:val="0"/>
          <w:numId w:val="46"/>
        </w:numPr>
        <w:tabs>
          <w:tab w:val="left" w:pos="360"/>
        </w:tabs>
        <w:autoSpaceDE w:val="0"/>
        <w:autoSpaceDN w:val="0"/>
        <w:adjustRightInd w:val="0"/>
        <w:spacing w:after="0" w:line="240" w:lineRule="auto"/>
        <w:ind w:left="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lastRenderedPageBreak/>
        <w:t>În niciun caz Delegatarul nu va fi răspunzător faţă de Delegat de vreo Daună ori Daună indirectă sau cheltuială de orice natură pe care Delegatul le-ar putea suporta sau înregistra din cauza:</w:t>
      </w:r>
    </w:p>
    <w:p w14:paraId="2F2CC8E8" w14:textId="5EF6412E" w:rsidR="00076B5C" w:rsidRPr="00820D67" w:rsidRDefault="00B678F0" w:rsidP="00820D67">
      <w:pPr>
        <w:pStyle w:val="ListParagraph"/>
        <w:numPr>
          <w:ilvl w:val="1"/>
          <w:numId w:val="6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producerii unui eveniment de Forţă Majoră</w:t>
      </w:r>
      <w:r w:rsidR="00076B5C" w:rsidRPr="00820D67">
        <w:rPr>
          <w:rFonts w:ascii="Times New Roman" w:hAnsi="Times New Roman"/>
          <w:sz w:val="24"/>
          <w:szCs w:val="24"/>
          <w:lang w:eastAsia="en-GB"/>
        </w:rPr>
        <w:t>,</w:t>
      </w:r>
    </w:p>
    <w:p w14:paraId="17FB0D93" w14:textId="77777777" w:rsidR="00076B5C" w:rsidRPr="00820D67" w:rsidRDefault="00B678F0" w:rsidP="00820D67">
      <w:pPr>
        <w:pStyle w:val="ListParagraph"/>
        <w:numPr>
          <w:ilvl w:val="1"/>
          <w:numId w:val="6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stării Bunurilor concesionate sau</w:t>
      </w:r>
    </w:p>
    <w:p w14:paraId="1C5E6EC7" w14:textId="1FCDBE8B" w:rsidR="00B678F0" w:rsidRPr="00820D67" w:rsidRDefault="00076B5C" w:rsidP="00820D67">
      <w:pPr>
        <w:pStyle w:val="ListParagraph"/>
        <w:numPr>
          <w:ilvl w:val="1"/>
          <w:numId w:val="6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4"/>
          <w:szCs w:val="24"/>
          <w:lang w:eastAsia="en-GB"/>
        </w:rPr>
      </w:pPr>
      <w:r w:rsidRPr="00820D67">
        <w:rPr>
          <w:rFonts w:ascii="Times New Roman" w:hAnsi="Times New Roman"/>
          <w:sz w:val="24"/>
          <w:szCs w:val="24"/>
          <w:lang w:eastAsia="en-GB"/>
        </w:rPr>
        <w:t>o</w:t>
      </w:r>
      <w:r w:rsidR="00B678F0" w:rsidRPr="00820D67">
        <w:rPr>
          <w:rFonts w:ascii="Times New Roman" w:hAnsi="Times New Roman"/>
          <w:sz w:val="24"/>
          <w:szCs w:val="24"/>
          <w:lang w:eastAsia="en-GB"/>
        </w:rPr>
        <w:t>ricărei nereuşite a Delegatului de a realiza veniturile previzionate în baza prezentului Contract.</w:t>
      </w:r>
      <w:bookmarkEnd w:id="336"/>
      <w:bookmarkEnd w:id="337"/>
      <w:bookmarkEnd w:id="338"/>
      <w:bookmarkEnd w:id="339"/>
      <w:bookmarkEnd w:id="340"/>
      <w:bookmarkEnd w:id="341"/>
      <w:bookmarkEnd w:id="342"/>
    </w:p>
    <w:p w14:paraId="53C61F86" w14:textId="77777777" w:rsidR="00E5524B" w:rsidRPr="00820D67" w:rsidRDefault="00E5524B" w:rsidP="00820D67">
      <w:pPr>
        <w:pStyle w:val="ListParagraph"/>
        <w:autoSpaceDE w:val="0"/>
        <w:autoSpaceDN w:val="0"/>
        <w:adjustRightInd w:val="0"/>
        <w:spacing w:after="0" w:line="240" w:lineRule="auto"/>
        <w:ind w:left="0"/>
        <w:contextualSpacing w:val="0"/>
        <w:jc w:val="both"/>
        <w:rPr>
          <w:rFonts w:ascii="Times New Roman" w:hAnsi="Times New Roman"/>
          <w:sz w:val="24"/>
          <w:szCs w:val="24"/>
          <w:lang w:eastAsia="en-GB"/>
        </w:rPr>
      </w:pPr>
    </w:p>
    <w:p w14:paraId="6DCC8655" w14:textId="75512014"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45" w:name="_Toc11221595"/>
      <w:bookmarkEnd w:id="343"/>
      <w:bookmarkEnd w:id="344"/>
      <w:r w:rsidRPr="00820D67">
        <w:rPr>
          <w:rFonts w:ascii="Times New Roman" w:hAnsi="Times New Roman"/>
          <w:i w:val="0"/>
          <w:sz w:val="24"/>
          <w:szCs w:val="24"/>
          <w:lang w:val="ro-RO" w:eastAsia="ro-RO"/>
        </w:rPr>
        <w:t>EXONERAREA DE RĂSPUNDERE A DELEGATULUI</w:t>
      </w:r>
      <w:bookmarkEnd w:id="345"/>
    </w:p>
    <w:p w14:paraId="5A4A5401" w14:textId="1384D98E" w:rsidR="00B678F0" w:rsidRPr="00820D67" w:rsidRDefault="00B678F0" w:rsidP="00820D67">
      <w:pPr>
        <w:pStyle w:val="ListParagraph"/>
        <w:numPr>
          <w:ilvl w:val="0"/>
          <w:numId w:val="47"/>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Fără a aduce atingere prevederilor Articolului 28 (“Răspunderea, penalităţi şi despăgubiri în sarcina Delegatului”) de mai sus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 care face imposibilă executarea Contractului, conform art.</w:t>
      </w:r>
      <w:r w:rsidR="00695A25" w:rsidRPr="00820D67">
        <w:rPr>
          <w:rFonts w:ascii="Times New Roman" w:hAnsi="Times New Roman"/>
          <w:sz w:val="24"/>
          <w:szCs w:val="24"/>
          <w:lang w:eastAsia="en-GB"/>
        </w:rPr>
        <w:t xml:space="preserve"> </w:t>
      </w:r>
      <w:r w:rsidRPr="00820D67">
        <w:rPr>
          <w:rFonts w:ascii="Times New Roman" w:hAnsi="Times New Roman"/>
          <w:sz w:val="24"/>
          <w:szCs w:val="24"/>
          <w:lang w:eastAsia="en-GB"/>
        </w:rPr>
        <w:t>33 de mai jos.</w:t>
      </w:r>
    </w:p>
    <w:p w14:paraId="1BE1541A" w14:textId="7BD91892" w:rsidR="008B16A2" w:rsidRPr="00820D67" w:rsidRDefault="008B16A2" w:rsidP="00820D67">
      <w:pPr>
        <w:pStyle w:val="ListParagraph"/>
        <w:numPr>
          <w:ilvl w:val="0"/>
          <w:numId w:val="47"/>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Delegatul nu va fi obligat s</w:t>
      </w:r>
      <w:r w:rsidR="00812901" w:rsidRPr="00820D67">
        <w:rPr>
          <w:rFonts w:ascii="Times New Roman" w:hAnsi="Times New Roman"/>
          <w:sz w:val="24"/>
          <w:szCs w:val="24"/>
          <w:lang w:eastAsia="en-GB"/>
        </w:rPr>
        <w:t>ă îndeplinească</w:t>
      </w:r>
      <w:r w:rsidRPr="00820D67">
        <w:rPr>
          <w:rFonts w:ascii="Times New Roman" w:hAnsi="Times New Roman"/>
          <w:sz w:val="24"/>
          <w:szCs w:val="24"/>
          <w:lang w:eastAsia="en-GB"/>
        </w:rPr>
        <w:t xml:space="preserve"> obligaţiile sale contractuale, inc</w:t>
      </w:r>
      <w:r w:rsidR="00586393" w:rsidRPr="00820D67">
        <w:rPr>
          <w:rFonts w:ascii="Times New Roman" w:hAnsi="Times New Roman"/>
          <w:sz w:val="24"/>
          <w:szCs w:val="24"/>
          <w:lang w:eastAsia="en-GB"/>
        </w:rPr>
        <w:t>lusiv Indicatorii de Performantță</w:t>
      </w:r>
      <w:r w:rsidRPr="00820D67">
        <w:rPr>
          <w:rFonts w:ascii="Times New Roman" w:hAnsi="Times New Roman"/>
          <w:sz w:val="24"/>
          <w:szCs w:val="24"/>
          <w:lang w:eastAsia="en-GB"/>
        </w:rPr>
        <w:t xml:space="preserve">, </w:t>
      </w:r>
      <w:r w:rsidR="00586393" w:rsidRPr="00820D67">
        <w:rPr>
          <w:rFonts w:ascii="Times New Roman" w:hAnsi="Times New Roman"/>
          <w:sz w:val="24"/>
          <w:szCs w:val="24"/>
          <w:lang w:eastAsia="en-GB"/>
        </w:rPr>
        <w:t>în măsura î</w:t>
      </w:r>
      <w:r w:rsidRPr="00820D67">
        <w:rPr>
          <w:rFonts w:ascii="Times New Roman" w:hAnsi="Times New Roman"/>
          <w:sz w:val="24"/>
          <w:szCs w:val="24"/>
          <w:lang w:eastAsia="en-GB"/>
        </w:rPr>
        <w:t>n care acesta nu poate,</w:t>
      </w:r>
      <w:r w:rsidR="00586393" w:rsidRPr="00820D67">
        <w:rPr>
          <w:rFonts w:ascii="Times New Roman" w:hAnsi="Times New Roman"/>
          <w:sz w:val="24"/>
          <w:szCs w:val="24"/>
          <w:lang w:eastAsia="en-GB"/>
        </w:rPr>
        <w:t xml:space="preserve"> î</w:t>
      </w:r>
      <w:r w:rsidRPr="00820D67">
        <w:rPr>
          <w:rFonts w:ascii="Times New Roman" w:hAnsi="Times New Roman"/>
          <w:sz w:val="24"/>
          <w:szCs w:val="24"/>
          <w:lang w:eastAsia="en-GB"/>
        </w:rPr>
        <w:t>n mod rezonabil, fie</w:t>
      </w:r>
      <w:r w:rsidR="00F22094" w:rsidRPr="00820D67">
        <w:rPr>
          <w:rFonts w:ascii="Times New Roman" w:hAnsi="Times New Roman"/>
          <w:sz w:val="24"/>
          <w:szCs w:val="24"/>
          <w:lang w:eastAsia="en-GB"/>
        </w:rPr>
        <w:t>:</w:t>
      </w:r>
    </w:p>
    <w:p w14:paraId="2E642158" w14:textId="2996FDAC" w:rsidR="008B16A2" w:rsidRPr="00820D67" w:rsidRDefault="00F22094" w:rsidP="00820D67">
      <w:pPr>
        <w:pStyle w:val="ListParagraph"/>
        <w:numPr>
          <w:ilvl w:val="1"/>
          <w:numId w:val="47"/>
        </w:numPr>
        <w:autoSpaceDE w:val="0"/>
        <w:autoSpaceDN w:val="0"/>
        <w:adjustRightInd w:val="0"/>
        <w:spacing w:after="0" w:line="240" w:lineRule="auto"/>
        <w:ind w:left="540"/>
        <w:jc w:val="both"/>
        <w:rPr>
          <w:rFonts w:ascii="Times New Roman" w:hAnsi="Times New Roman"/>
          <w:sz w:val="24"/>
          <w:szCs w:val="24"/>
          <w:lang w:eastAsia="en-GB"/>
        </w:rPr>
      </w:pPr>
      <w:r w:rsidRPr="00820D67">
        <w:rPr>
          <w:rFonts w:ascii="Times New Roman" w:hAnsi="Times New Roman"/>
          <w:sz w:val="24"/>
          <w:szCs w:val="24"/>
          <w:lang w:eastAsia="en-GB"/>
        </w:rPr>
        <w:t>să</w:t>
      </w:r>
      <w:r w:rsidR="008B16A2" w:rsidRPr="00820D67">
        <w:rPr>
          <w:rFonts w:ascii="Times New Roman" w:hAnsi="Times New Roman"/>
          <w:sz w:val="24"/>
          <w:szCs w:val="24"/>
          <w:lang w:eastAsia="en-GB"/>
        </w:rPr>
        <w:t xml:space="preserve"> respecte termenele de îndeplinire a obligaţiilor contractuale </w:t>
      </w:r>
      <w:r w:rsidR="00552E9E" w:rsidRPr="00820D67">
        <w:rPr>
          <w:rFonts w:ascii="Times New Roman" w:hAnsi="Times New Roman"/>
          <w:sz w:val="24"/>
          <w:szCs w:val="24"/>
          <w:lang w:eastAsia="en-GB"/>
        </w:rPr>
        <w:t>î</w:t>
      </w:r>
      <w:r w:rsidR="008B16A2" w:rsidRPr="00820D67">
        <w:rPr>
          <w:rFonts w:ascii="Times New Roman" w:hAnsi="Times New Roman"/>
          <w:sz w:val="24"/>
          <w:szCs w:val="24"/>
          <w:lang w:eastAsia="en-GB"/>
        </w:rPr>
        <w:t>n perioadele de timp prevăzute,</w:t>
      </w:r>
      <w:r w:rsidR="00540E4F" w:rsidRPr="00820D67">
        <w:rPr>
          <w:rFonts w:ascii="Times New Roman" w:hAnsi="Times New Roman"/>
          <w:sz w:val="24"/>
          <w:szCs w:val="24"/>
          <w:lang w:eastAsia="en-GB"/>
        </w:rPr>
        <w:t xml:space="preserve"> din motive neimputabile lui,</w:t>
      </w:r>
      <w:r w:rsidR="008B16A2" w:rsidRPr="00820D67">
        <w:rPr>
          <w:rFonts w:ascii="Times New Roman" w:hAnsi="Times New Roman"/>
          <w:sz w:val="24"/>
          <w:szCs w:val="24"/>
          <w:lang w:eastAsia="en-GB"/>
        </w:rPr>
        <w:t xml:space="preserve"> fie</w:t>
      </w:r>
    </w:p>
    <w:p w14:paraId="525FF3C6" w14:textId="5720306C" w:rsidR="008B16A2" w:rsidRPr="00820D67" w:rsidRDefault="00F22094" w:rsidP="00820D67">
      <w:pPr>
        <w:pStyle w:val="ListParagraph"/>
        <w:numPr>
          <w:ilvl w:val="1"/>
          <w:numId w:val="47"/>
        </w:numPr>
        <w:autoSpaceDE w:val="0"/>
        <w:autoSpaceDN w:val="0"/>
        <w:adjustRightInd w:val="0"/>
        <w:spacing w:after="0" w:line="240" w:lineRule="auto"/>
        <w:ind w:left="540"/>
        <w:jc w:val="both"/>
        <w:rPr>
          <w:rFonts w:ascii="Times New Roman" w:hAnsi="Times New Roman"/>
          <w:sz w:val="24"/>
          <w:szCs w:val="24"/>
          <w:lang w:eastAsia="en-GB"/>
        </w:rPr>
      </w:pPr>
      <w:r w:rsidRPr="00820D67">
        <w:rPr>
          <w:rFonts w:ascii="Times New Roman" w:hAnsi="Times New Roman"/>
          <w:sz w:val="24"/>
          <w:szCs w:val="24"/>
          <w:lang w:eastAsia="en-GB"/>
        </w:rPr>
        <w:t>să continue să</w:t>
      </w:r>
      <w:r w:rsidR="00552E9E" w:rsidRPr="00820D67">
        <w:rPr>
          <w:rFonts w:ascii="Times New Roman" w:hAnsi="Times New Roman"/>
          <w:sz w:val="24"/>
          <w:szCs w:val="24"/>
          <w:lang w:eastAsia="en-GB"/>
        </w:rPr>
        <w:t xml:space="preserve"> î</w:t>
      </w:r>
      <w:r w:rsidR="008B16A2" w:rsidRPr="00820D67">
        <w:rPr>
          <w:rFonts w:ascii="Times New Roman" w:hAnsi="Times New Roman"/>
          <w:sz w:val="24"/>
          <w:szCs w:val="24"/>
          <w:lang w:eastAsia="en-GB"/>
        </w:rPr>
        <w:t>ndeplineasc</w:t>
      </w:r>
      <w:r w:rsidRPr="00820D67">
        <w:rPr>
          <w:rFonts w:ascii="Times New Roman" w:hAnsi="Times New Roman"/>
          <w:sz w:val="24"/>
          <w:szCs w:val="24"/>
          <w:lang w:eastAsia="en-GB"/>
        </w:rPr>
        <w:t>ă</w:t>
      </w:r>
      <w:r w:rsidR="008B16A2" w:rsidRPr="00820D67">
        <w:rPr>
          <w:rFonts w:ascii="Times New Roman" w:hAnsi="Times New Roman"/>
          <w:sz w:val="24"/>
          <w:szCs w:val="24"/>
          <w:lang w:eastAsia="en-GB"/>
        </w:rPr>
        <w:t xml:space="preserve"> obligaţii</w:t>
      </w:r>
      <w:r w:rsidRPr="00820D67">
        <w:rPr>
          <w:rFonts w:ascii="Times New Roman" w:hAnsi="Times New Roman"/>
          <w:sz w:val="24"/>
          <w:szCs w:val="24"/>
          <w:lang w:eastAsia="en-GB"/>
        </w:rPr>
        <w:t>le contractuale, ca o consecinţă directă</w:t>
      </w:r>
      <w:r w:rsidR="008B16A2" w:rsidRPr="00820D67">
        <w:rPr>
          <w:rFonts w:ascii="Times New Roman" w:hAnsi="Times New Roman"/>
          <w:sz w:val="24"/>
          <w:szCs w:val="24"/>
          <w:lang w:eastAsia="en-GB"/>
        </w:rPr>
        <w:t xml:space="preserve"> a:</w:t>
      </w:r>
    </w:p>
    <w:p w14:paraId="4617E5B8" w14:textId="0B1886AA" w:rsidR="008B16A2" w:rsidRPr="00820D67" w:rsidRDefault="008B16A2" w:rsidP="00820D67">
      <w:pPr>
        <w:pStyle w:val="ListParagraph"/>
        <w:numPr>
          <w:ilvl w:val="1"/>
          <w:numId w:val="62"/>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a</w:t>
      </w:r>
      <w:r w:rsidR="00F22094" w:rsidRPr="00820D67">
        <w:rPr>
          <w:rFonts w:ascii="Times New Roman" w:hAnsi="Times New Roman"/>
          <w:sz w:val="24"/>
          <w:szCs w:val="24"/>
          <w:lang w:eastAsia="en-GB"/>
        </w:rPr>
        <w:t>pariţiei unui Eveniment de Forţă</w:t>
      </w:r>
      <w:r w:rsidRPr="00820D67">
        <w:rPr>
          <w:rFonts w:ascii="Times New Roman" w:hAnsi="Times New Roman"/>
          <w:sz w:val="24"/>
          <w:szCs w:val="24"/>
          <w:lang w:eastAsia="en-GB"/>
        </w:rPr>
        <w:t xml:space="preserve"> Major</w:t>
      </w:r>
      <w:r w:rsidR="00F22094" w:rsidRPr="00820D67">
        <w:rPr>
          <w:rFonts w:ascii="Times New Roman" w:hAnsi="Times New Roman"/>
          <w:sz w:val="24"/>
          <w:szCs w:val="24"/>
          <w:lang w:eastAsia="en-GB"/>
        </w:rPr>
        <w:t>ă</w:t>
      </w:r>
      <w:r w:rsidRPr="00820D67">
        <w:rPr>
          <w:rFonts w:ascii="Times New Roman" w:hAnsi="Times New Roman"/>
          <w:sz w:val="24"/>
          <w:szCs w:val="24"/>
          <w:lang w:eastAsia="en-GB"/>
        </w:rPr>
        <w:t>;</w:t>
      </w:r>
    </w:p>
    <w:p w14:paraId="1DD4A82D" w14:textId="544EC0E7" w:rsidR="008B16A2" w:rsidRPr="00820D67" w:rsidRDefault="008B16A2" w:rsidP="00820D67">
      <w:pPr>
        <w:pStyle w:val="ListParagraph"/>
        <w:numPr>
          <w:ilvl w:val="1"/>
          <w:numId w:val="62"/>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nerespe</w:t>
      </w:r>
      <w:r w:rsidR="00F22094" w:rsidRPr="00820D67">
        <w:rPr>
          <w:rFonts w:ascii="Times New Roman" w:hAnsi="Times New Roman"/>
          <w:sz w:val="24"/>
          <w:szCs w:val="24"/>
          <w:lang w:eastAsia="en-GB"/>
        </w:rPr>
        <w:t>ctă</w:t>
      </w:r>
      <w:r w:rsidRPr="00820D67">
        <w:rPr>
          <w:rFonts w:ascii="Times New Roman" w:hAnsi="Times New Roman"/>
          <w:sz w:val="24"/>
          <w:szCs w:val="24"/>
          <w:lang w:eastAsia="en-GB"/>
        </w:rPr>
        <w:t xml:space="preserve">rii de către Delegatar a propriilor sale obligaţii asumate prin prezentul Contract </w:t>
      </w:r>
      <w:r w:rsidR="00C14526" w:rsidRPr="00820D67">
        <w:rPr>
          <w:rFonts w:ascii="Times New Roman" w:hAnsi="Times New Roman"/>
          <w:sz w:val="24"/>
          <w:szCs w:val="24"/>
          <w:lang w:eastAsia="en-GB"/>
        </w:rPr>
        <w:t>caz î</w:t>
      </w:r>
      <w:r w:rsidR="00FB46D3" w:rsidRPr="00820D67">
        <w:rPr>
          <w:rFonts w:ascii="Times New Roman" w:hAnsi="Times New Roman"/>
          <w:sz w:val="24"/>
          <w:szCs w:val="24"/>
          <w:lang w:eastAsia="en-GB"/>
        </w:rPr>
        <w:t xml:space="preserve">n care </w:t>
      </w:r>
      <w:r w:rsidRPr="00820D67">
        <w:rPr>
          <w:rFonts w:ascii="Times New Roman" w:hAnsi="Times New Roman"/>
          <w:sz w:val="24"/>
          <w:szCs w:val="24"/>
          <w:lang w:eastAsia="en-GB"/>
        </w:rPr>
        <w:t>Delegatul va informa Delegatarul</w:t>
      </w:r>
      <w:r w:rsidR="0029690B" w:rsidRPr="00820D67">
        <w:rPr>
          <w:rFonts w:ascii="Times New Roman" w:hAnsi="Times New Roman"/>
          <w:sz w:val="24"/>
          <w:szCs w:val="24"/>
          <w:lang w:eastAsia="en-GB"/>
        </w:rPr>
        <w:t xml:space="preserve"> despre această</w:t>
      </w:r>
      <w:r w:rsidR="00812901" w:rsidRPr="00820D67">
        <w:rPr>
          <w:rFonts w:ascii="Times New Roman" w:hAnsi="Times New Roman"/>
          <w:sz w:val="24"/>
          <w:szCs w:val="24"/>
          <w:lang w:eastAsia="en-GB"/>
        </w:rPr>
        <w:t xml:space="preserve"> nerespectare î</w:t>
      </w:r>
      <w:r w:rsidRPr="00820D67">
        <w:rPr>
          <w:rFonts w:ascii="Times New Roman" w:hAnsi="Times New Roman"/>
          <w:sz w:val="24"/>
          <w:szCs w:val="24"/>
          <w:lang w:eastAsia="en-GB"/>
        </w:rPr>
        <w:t xml:space="preserve">n termen </w:t>
      </w:r>
      <w:r w:rsidR="00812901" w:rsidRPr="00820D67">
        <w:rPr>
          <w:rFonts w:ascii="Times New Roman" w:hAnsi="Times New Roman"/>
          <w:sz w:val="24"/>
          <w:szCs w:val="24"/>
          <w:lang w:eastAsia="en-GB"/>
        </w:rPr>
        <w:t>de cel mult 5 (cinci) Zile Lucrătoare</w:t>
      </w:r>
      <w:r w:rsidRPr="00820D67">
        <w:rPr>
          <w:rFonts w:ascii="Times New Roman" w:hAnsi="Times New Roman"/>
          <w:strike/>
          <w:sz w:val="24"/>
          <w:szCs w:val="24"/>
          <w:lang w:eastAsia="en-GB"/>
        </w:rPr>
        <w:t>.</w:t>
      </w:r>
      <w:r w:rsidRPr="00820D67">
        <w:rPr>
          <w:rFonts w:ascii="Times New Roman" w:hAnsi="Times New Roman"/>
          <w:sz w:val="24"/>
          <w:szCs w:val="24"/>
          <w:lang w:eastAsia="en-GB"/>
        </w:rPr>
        <w:t xml:space="preserve"> Nerespectarea de către Delegat a acestei obligaţii de informare a Delegatarului va duce la neaplicarea exonerări</w:t>
      </w:r>
      <w:r w:rsidR="00F22094" w:rsidRPr="00820D67">
        <w:rPr>
          <w:rFonts w:ascii="Times New Roman" w:hAnsi="Times New Roman"/>
          <w:sz w:val="24"/>
          <w:szCs w:val="24"/>
          <w:lang w:eastAsia="en-GB"/>
        </w:rPr>
        <w:t>i sale de răspundere prevăzută î</w:t>
      </w:r>
      <w:r w:rsidR="00EC7951" w:rsidRPr="00820D67">
        <w:rPr>
          <w:rFonts w:ascii="Times New Roman" w:hAnsi="Times New Roman"/>
          <w:sz w:val="24"/>
          <w:szCs w:val="24"/>
          <w:lang w:eastAsia="en-GB"/>
        </w:rPr>
        <w:t>n prezentul alineat.</w:t>
      </w:r>
    </w:p>
    <w:p w14:paraId="70857E35" w14:textId="641E111D" w:rsidR="00B678F0" w:rsidRPr="00820D67" w:rsidRDefault="00B678F0" w:rsidP="00820D67">
      <w:pPr>
        <w:pStyle w:val="ListParagraph"/>
        <w:numPr>
          <w:ilvl w:val="0"/>
          <w:numId w:val="47"/>
        </w:numPr>
        <w:tabs>
          <w:tab w:val="left" w:pos="450"/>
        </w:tabs>
        <w:autoSpaceDE w:val="0"/>
        <w:autoSpaceDN w:val="0"/>
        <w:adjustRightInd w:val="0"/>
        <w:spacing w:after="0" w:line="240" w:lineRule="auto"/>
        <w:ind w:left="9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În cazul în care Delegatul se află în imposibilitatea </w:t>
      </w:r>
      <w:r w:rsidR="00C72D02" w:rsidRPr="00820D67">
        <w:rPr>
          <w:rFonts w:ascii="Times New Roman" w:hAnsi="Times New Roman"/>
          <w:sz w:val="24"/>
          <w:szCs w:val="24"/>
          <w:lang w:eastAsia="en-GB"/>
        </w:rPr>
        <w:t xml:space="preserve">obiectivă </w:t>
      </w:r>
      <w:r w:rsidRPr="00820D67">
        <w:rPr>
          <w:rFonts w:ascii="Times New Roman" w:hAnsi="Times New Roman"/>
          <w:sz w:val="24"/>
          <w:szCs w:val="24"/>
          <w:lang w:eastAsia="en-GB"/>
        </w:rPr>
        <w:t>de a presta Serviciul, total sau parţial, sau consideră că anumite circumstanţe</w:t>
      </w:r>
      <w:r w:rsidR="00C72D02" w:rsidRPr="00820D67">
        <w:rPr>
          <w:rFonts w:ascii="Times New Roman" w:hAnsi="Times New Roman"/>
          <w:sz w:val="24"/>
          <w:szCs w:val="24"/>
          <w:lang w:eastAsia="en-GB"/>
        </w:rPr>
        <w:t xml:space="preserve"> independente de voința sa,</w:t>
      </w:r>
      <w:r w:rsidRPr="00820D67">
        <w:rPr>
          <w:rFonts w:ascii="Times New Roman" w:hAnsi="Times New Roman"/>
          <w:sz w:val="24"/>
          <w:szCs w:val="24"/>
          <w:lang w:eastAsia="en-GB"/>
        </w:rPr>
        <w:t xml:space="preserv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motiv</w:t>
      </w:r>
      <w:r w:rsidR="001800E5" w:rsidRPr="00820D67">
        <w:rPr>
          <w:rFonts w:ascii="Times New Roman" w:hAnsi="Times New Roman"/>
          <w:sz w:val="24"/>
          <w:szCs w:val="24"/>
          <w:lang w:eastAsia="en-GB"/>
        </w:rPr>
        <w:t>elor de mai sus,</w:t>
      </w:r>
      <w:r w:rsidRPr="00820D67">
        <w:rPr>
          <w:rFonts w:ascii="Times New Roman" w:hAnsi="Times New Roman"/>
          <w:sz w:val="24"/>
          <w:szCs w:val="24"/>
          <w:lang w:eastAsia="en-GB"/>
        </w:rPr>
        <w:t xml:space="preserve">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14:paraId="4C479AE8"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720EA699" w14:textId="7429E297"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46" w:name="_Toc11221596"/>
      <w:r w:rsidRPr="00820D67">
        <w:rPr>
          <w:rFonts w:ascii="Times New Roman" w:hAnsi="Times New Roman"/>
          <w:i w:val="0"/>
          <w:sz w:val="24"/>
          <w:szCs w:val="24"/>
          <w:lang w:val="ro-RO" w:eastAsia="ro-RO"/>
        </w:rPr>
        <w:t>ÎNTINDEREA DESPĂGUBIRILOR</w:t>
      </w:r>
      <w:bookmarkEnd w:id="346"/>
    </w:p>
    <w:p w14:paraId="371A2023" w14:textId="71DAEE8D"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sz w:val="24"/>
          <w:szCs w:val="24"/>
          <w:lang w:eastAsia="en-GB"/>
        </w:rPr>
        <w:t xml:space="preserve">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 </w:t>
      </w:r>
      <w:r w:rsidRPr="00820D67">
        <w:rPr>
          <w:rFonts w:ascii="Times New Roman" w:hAnsi="Times New Roman"/>
          <w:bCs/>
          <w:sz w:val="24"/>
          <w:szCs w:val="24"/>
        </w:rPr>
        <w:t xml:space="preserve"> </w:t>
      </w:r>
    </w:p>
    <w:p w14:paraId="004FAF91"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0C0F00C8" w14:textId="745FB523"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47" w:name="_Toc11221597"/>
      <w:r w:rsidRPr="00820D67">
        <w:rPr>
          <w:rFonts w:ascii="Times New Roman" w:hAnsi="Times New Roman"/>
          <w:i w:val="0"/>
          <w:sz w:val="24"/>
          <w:szCs w:val="24"/>
          <w:lang w:val="ro-RO" w:eastAsia="ro-RO"/>
        </w:rPr>
        <w:t>RECUPERAREA</w:t>
      </w:r>
      <w:bookmarkEnd w:id="347"/>
      <w:r w:rsidRPr="00820D67">
        <w:rPr>
          <w:rFonts w:ascii="Times New Roman" w:hAnsi="Times New Roman"/>
          <w:i w:val="0"/>
          <w:sz w:val="24"/>
          <w:szCs w:val="24"/>
          <w:lang w:val="ro-RO" w:eastAsia="ro-RO"/>
        </w:rPr>
        <w:t xml:space="preserve"> </w:t>
      </w:r>
      <w:r w:rsidR="000523B1" w:rsidRPr="00820D67">
        <w:rPr>
          <w:rFonts w:ascii="Times New Roman" w:hAnsi="Times New Roman"/>
          <w:i w:val="0"/>
          <w:sz w:val="24"/>
          <w:szCs w:val="24"/>
          <w:lang w:val="ro-RO" w:eastAsia="ro-RO"/>
        </w:rPr>
        <w:t>DEBITELOR</w:t>
      </w:r>
    </w:p>
    <w:p w14:paraId="369DA77D" w14:textId="27E2BF5F" w:rsidR="00B678F0" w:rsidRPr="00820D67" w:rsidRDefault="00B678F0" w:rsidP="00820D67">
      <w:pPr>
        <w:pStyle w:val="ListParagraph"/>
        <w:numPr>
          <w:ilvl w:val="0"/>
          <w:numId w:val="48"/>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Delegatarul este îndreptăţit să recupereze de la Delegat orice prejudicii suferite din vina Delegatului, care sunt descoperite după Data Încetării Contractului, în conformitate cu Legea aplicabilă.</w:t>
      </w:r>
    </w:p>
    <w:p w14:paraId="2D359D70" w14:textId="50745933" w:rsidR="000523B1" w:rsidRPr="00820D67" w:rsidRDefault="000523B1" w:rsidP="00820D67">
      <w:pPr>
        <w:pStyle w:val="ListParagraph"/>
        <w:numPr>
          <w:ilvl w:val="0"/>
          <w:numId w:val="48"/>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Părţile pot conveni compensarea între sumele astfel datorate de Delegat </w:t>
      </w:r>
      <w:r w:rsidR="00737BD1" w:rsidRPr="00820D67">
        <w:rPr>
          <w:rFonts w:ascii="Times New Roman" w:hAnsi="Times New Roman"/>
          <w:sz w:val="24"/>
          <w:szCs w:val="24"/>
          <w:lang w:eastAsia="en-GB"/>
        </w:rPr>
        <w:t>ș</w:t>
      </w:r>
      <w:r w:rsidRPr="00820D67">
        <w:rPr>
          <w:rFonts w:ascii="Times New Roman" w:hAnsi="Times New Roman"/>
          <w:sz w:val="24"/>
          <w:szCs w:val="24"/>
          <w:lang w:eastAsia="en-GB"/>
        </w:rPr>
        <w:t>i oric</w:t>
      </w:r>
      <w:r w:rsidR="00737BD1" w:rsidRPr="00820D67">
        <w:rPr>
          <w:rFonts w:ascii="Times New Roman" w:hAnsi="Times New Roman"/>
          <w:sz w:val="24"/>
          <w:szCs w:val="24"/>
          <w:lang w:eastAsia="en-GB"/>
        </w:rPr>
        <w:t>e sume datorate de către Delegatar Delegatului, precum și asupra metodei de plată, chiar și în mai multe tranș</w:t>
      </w:r>
      <w:r w:rsidRPr="00820D67">
        <w:rPr>
          <w:rFonts w:ascii="Times New Roman" w:hAnsi="Times New Roman"/>
          <w:sz w:val="24"/>
          <w:szCs w:val="24"/>
          <w:lang w:eastAsia="en-GB"/>
        </w:rPr>
        <w:t>e.</w:t>
      </w:r>
    </w:p>
    <w:p w14:paraId="7CE58DA0" w14:textId="2CC419B9" w:rsidR="000523B1" w:rsidRPr="00820D67" w:rsidRDefault="000523B1" w:rsidP="00820D67">
      <w:pPr>
        <w:pStyle w:val="ListParagraph"/>
        <w:numPr>
          <w:ilvl w:val="0"/>
          <w:numId w:val="48"/>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Comisioanele bancare </w:t>
      </w:r>
      <w:r w:rsidR="00737BD1" w:rsidRPr="00820D67">
        <w:rPr>
          <w:rFonts w:ascii="Times New Roman" w:hAnsi="Times New Roman"/>
          <w:sz w:val="24"/>
          <w:szCs w:val="24"/>
          <w:lang w:eastAsia="en-GB"/>
        </w:rPr>
        <w:t>ș</w:t>
      </w:r>
      <w:r w:rsidRPr="00820D67">
        <w:rPr>
          <w:rFonts w:ascii="Times New Roman" w:hAnsi="Times New Roman"/>
          <w:sz w:val="24"/>
          <w:szCs w:val="24"/>
          <w:lang w:eastAsia="en-GB"/>
        </w:rPr>
        <w:t>i alte sume similare rezultate din operaţiunile legate de plata sumelor datorat</w:t>
      </w:r>
      <w:r w:rsidR="00737BD1" w:rsidRPr="00820D67">
        <w:rPr>
          <w:rFonts w:ascii="Times New Roman" w:hAnsi="Times New Roman"/>
          <w:sz w:val="24"/>
          <w:szCs w:val="24"/>
          <w:lang w:eastAsia="en-GB"/>
        </w:rPr>
        <w:t>e de Delegat Delegatarului cad în integralitate î</w:t>
      </w:r>
      <w:r w:rsidRPr="00820D67">
        <w:rPr>
          <w:rFonts w:ascii="Times New Roman" w:hAnsi="Times New Roman"/>
          <w:sz w:val="24"/>
          <w:szCs w:val="24"/>
          <w:lang w:eastAsia="en-GB"/>
        </w:rPr>
        <w:t>n sarcina Delegatului.</w:t>
      </w:r>
    </w:p>
    <w:p w14:paraId="40D457B5" w14:textId="77777777" w:rsidR="000523B1" w:rsidRPr="00820D67" w:rsidRDefault="000523B1" w:rsidP="00820D67">
      <w:pPr>
        <w:tabs>
          <w:tab w:val="left" w:pos="360"/>
        </w:tabs>
        <w:autoSpaceDE w:val="0"/>
        <w:autoSpaceDN w:val="0"/>
        <w:adjustRightInd w:val="0"/>
        <w:spacing w:after="0" w:line="240" w:lineRule="auto"/>
        <w:jc w:val="both"/>
        <w:rPr>
          <w:rFonts w:ascii="Times New Roman" w:hAnsi="Times New Roman"/>
          <w:sz w:val="24"/>
          <w:szCs w:val="24"/>
          <w:lang w:eastAsia="ro-RO"/>
        </w:rPr>
      </w:pPr>
    </w:p>
    <w:p w14:paraId="592F3C6B" w14:textId="77777777" w:rsidR="00B678F0" w:rsidRPr="00820D67" w:rsidRDefault="00B678F0" w:rsidP="00820D67">
      <w:pPr>
        <w:autoSpaceDE w:val="0"/>
        <w:autoSpaceDN w:val="0"/>
        <w:adjustRightInd w:val="0"/>
        <w:spacing w:after="0" w:line="240" w:lineRule="auto"/>
        <w:jc w:val="both"/>
        <w:rPr>
          <w:rFonts w:ascii="Times New Roman" w:hAnsi="Times New Roman"/>
          <w:b/>
          <w:sz w:val="24"/>
          <w:szCs w:val="24"/>
          <w:lang w:eastAsia="ro-RO"/>
        </w:rPr>
      </w:pPr>
    </w:p>
    <w:p w14:paraId="042DB382" w14:textId="09DDFB12" w:rsidR="00B678F0" w:rsidRPr="00820D67" w:rsidRDefault="00B678F0" w:rsidP="00820D67">
      <w:pPr>
        <w:pStyle w:val="Heading1"/>
        <w:spacing w:after="0" w:line="240" w:lineRule="auto"/>
        <w:rPr>
          <w:rFonts w:ascii="Times New Roman" w:hAnsi="Times New Roman" w:cs="Times New Roman"/>
          <w:sz w:val="24"/>
          <w:szCs w:val="24"/>
        </w:rPr>
      </w:pPr>
      <w:bookmarkStart w:id="348" w:name="_Toc11221598"/>
      <w:bookmarkStart w:id="349" w:name="_Toc254520638"/>
      <w:bookmarkStart w:id="350" w:name="_Toc333325768"/>
      <w:bookmarkStart w:id="351" w:name="_Toc337740462"/>
      <w:r w:rsidRPr="00820D67">
        <w:rPr>
          <w:rFonts w:ascii="Times New Roman" w:hAnsi="Times New Roman" w:cs="Times New Roman"/>
          <w:sz w:val="24"/>
          <w:szCs w:val="24"/>
        </w:rPr>
        <w:t>EVENIMENTE NEPREVĂZUTE</w:t>
      </w:r>
      <w:bookmarkEnd w:id="348"/>
    </w:p>
    <w:p w14:paraId="7F7685C1" w14:textId="77777777" w:rsidR="00E5524B" w:rsidRPr="00820D67" w:rsidRDefault="00E5524B" w:rsidP="00820D67">
      <w:pPr>
        <w:rPr>
          <w:rFonts w:ascii="Times New Roman" w:hAnsi="Times New Roman"/>
          <w:sz w:val="24"/>
          <w:szCs w:val="24"/>
        </w:rPr>
      </w:pPr>
    </w:p>
    <w:p w14:paraId="684C4583" w14:textId="5ECC2527"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52" w:name="_Toc11221599"/>
      <w:r w:rsidRPr="00820D67">
        <w:rPr>
          <w:rFonts w:ascii="Times New Roman" w:hAnsi="Times New Roman"/>
          <w:i w:val="0"/>
          <w:sz w:val="24"/>
          <w:szCs w:val="24"/>
          <w:lang w:val="ro-RO" w:eastAsia="ro-RO"/>
        </w:rPr>
        <w:lastRenderedPageBreak/>
        <w:t>FORŢA MAJ</w:t>
      </w:r>
      <w:bookmarkEnd w:id="349"/>
      <w:bookmarkEnd w:id="350"/>
      <w:bookmarkEnd w:id="351"/>
      <w:r w:rsidRPr="00820D67">
        <w:rPr>
          <w:rFonts w:ascii="Times New Roman" w:hAnsi="Times New Roman"/>
          <w:i w:val="0"/>
          <w:sz w:val="24"/>
          <w:szCs w:val="24"/>
          <w:lang w:val="ro-RO" w:eastAsia="ro-RO"/>
        </w:rPr>
        <w:t>ORĂ</w:t>
      </w:r>
      <w:bookmarkEnd w:id="352"/>
    </w:p>
    <w:p w14:paraId="511390C6" w14:textId="77777777" w:rsidR="00B678F0" w:rsidRPr="00820D67" w:rsidRDefault="00B678F0" w:rsidP="00820D67">
      <w:pPr>
        <w:spacing w:after="0" w:line="240" w:lineRule="auto"/>
        <w:jc w:val="both"/>
        <w:rPr>
          <w:rFonts w:ascii="Times New Roman" w:hAnsi="Times New Roman"/>
          <w:sz w:val="24"/>
          <w:szCs w:val="24"/>
          <w:lang w:eastAsia="en-GB"/>
        </w:rPr>
      </w:pPr>
      <w:bookmarkStart w:id="353" w:name="_Toc332970723"/>
      <w:bookmarkStart w:id="354" w:name="_Toc333325769"/>
      <w:bookmarkStart w:id="355" w:name="_Toc333326840"/>
      <w:bookmarkStart w:id="356" w:name="_Toc334082599"/>
      <w:r w:rsidRPr="00820D67" w:rsidDel="00350951">
        <w:rPr>
          <w:rFonts w:ascii="Times New Roman" w:hAnsi="Times New Roman"/>
          <w:sz w:val="24"/>
          <w:szCs w:val="24"/>
          <w:lang w:eastAsia="en-GB"/>
        </w:rPr>
        <w:t xml:space="preserve"> </w:t>
      </w:r>
      <w:r w:rsidRPr="00820D67">
        <w:rPr>
          <w:rFonts w:ascii="Times New Roman" w:hAnsi="Times New Roman"/>
          <w:b/>
          <w:sz w:val="24"/>
          <w:szCs w:val="24"/>
          <w:lang w:eastAsia="en-GB"/>
        </w:rPr>
        <w:t>(1)</w:t>
      </w:r>
      <w:r w:rsidRPr="00820D67">
        <w:rPr>
          <w:rFonts w:ascii="Times New Roman" w:hAnsi="Times New Roman"/>
          <w:sz w:val="24"/>
          <w:szCs w:val="24"/>
          <w:lang w:eastAsia="en-GB"/>
        </w:rPr>
        <w:t xml:space="preserve"> În situaţia în care un eveniment de Forţă Majoră (condiţie care va include consecinţele acestuia) împiedică una dintre Părţi să îşi respecte sau întârzie respectarea obligaţiilor decurgând din prezentul Contract, Partea va fi scutită de respectarea şi de răspunderea pentru nerespectarea acelor obligaţii pe care nu le poate îndeplini ca o consecinţă a unui eveniment de Forţă Majoră cu condiţia, totuşi, ca Partea afectată să-şi fi respectat obligaţiile ce-i revin în baza alin. (4) şi (5) ale prezentului articol.</w:t>
      </w:r>
    </w:p>
    <w:p w14:paraId="0EE7F063" w14:textId="22E9E71B" w:rsidR="000523B1" w:rsidRPr="00820D67" w:rsidRDefault="00B678F0" w:rsidP="00820D67">
      <w:pPr>
        <w:pStyle w:val="Bodytext21"/>
        <w:shd w:val="clear" w:color="auto" w:fill="auto"/>
        <w:spacing w:after="0" w:line="240" w:lineRule="auto"/>
        <w:ind w:firstLine="0"/>
        <w:jc w:val="both"/>
        <w:rPr>
          <w:rFonts w:ascii="Times New Roman" w:hAnsi="Times New Roman" w:cs="Times New Roman"/>
          <w:sz w:val="24"/>
          <w:szCs w:val="24"/>
        </w:rPr>
      </w:pPr>
      <w:r w:rsidRPr="00820D67">
        <w:rPr>
          <w:rFonts w:ascii="Times New Roman" w:hAnsi="Times New Roman" w:cs="Times New Roman"/>
          <w:b/>
          <w:sz w:val="24"/>
          <w:szCs w:val="24"/>
          <w:lang w:eastAsia="en-GB"/>
        </w:rPr>
        <w:t>(2)</w:t>
      </w:r>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Forţa</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Majoră</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înseamnă</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orice</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eveniment</w:t>
      </w:r>
      <w:proofErr w:type="spellEnd"/>
      <w:r w:rsidRPr="00820D67">
        <w:rPr>
          <w:rFonts w:ascii="Times New Roman" w:hAnsi="Times New Roman" w:cs="Times New Roman"/>
          <w:sz w:val="24"/>
          <w:szCs w:val="24"/>
          <w:lang w:eastAsia="en-GB"/>
        </w:rPr>
        <w:t xml:space="preserve"> extern </w:t>
      </w:r>
      <w:proofErr w:type="spellStart"/>
      <w:r w:rsidRPr="00820D67">
        <w:rPr>
          <w:rFonts w:ascii="Times New Roman" w:hAnsi="Times New Roman" w:cs="Times New Roman"/>
          <w:sz w:val="24"/>
          <w:szCs w:val="24"/>
          <w:lang w:eastAsia="en-GB"/>
        </w:rPr>
        <w:t>imprevizibil</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absolut</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invincibil</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și</w:t>
      </w:r>
      <w:proofErr w:type="spellEnd"/>
      <w:r w:rsidRPr="00820D67">
        <w:rPr>
          <w:rFonts w:ascii="Times New Roman" w:hAnsi="Times New Roman" w:cs="Times New Roman"/>
          <w:sz w:val="24"/>
          <w:szCs w:val="24"/>
          <w:lang w:eastAsia="en-GB"/>
        </w:rPr>
        <w:t xml:space="preserve"> </w:t>
      </w:r>
      <w:proofErr w:type="spellStart"/>
      <w:r w:rsidRPr="00820D67">
        <w:rPr>
          <w:rFonts w:ascii="Times New Roman" w:hAnsi="Times New Roman" w:cs="Times New Roman"/>
          <w:sz w:val="24"/>
          <w:szCs w:val="24"/>
          <w:lang w:eastAsia="en-GB"/>
        </w:rPr>
        <w:t>inevitabil</w:t>
      </w:r>
      <w:proofErr w:type="spellEnd"/>
      <w:r w:rsidRPr="00820D67">
        <w:rPr>
          <w:rFonts w:ascii="Times New Roman" w:hAnsi="Times New Roman" w:cs="Times New Roman"/>
          <w:sz w:val="24"/>
          <w:szCs w:val="24"/>
          <w:lang w:eastAsia="en-GB"/>
        </w:rPr>
        <w:t xml:space="preserve">. </w:t>
      </w:r>
      <w:proofErr w:type="spellStart"/>
      <w:r w:rsidR="000523B1" w:rsidRPr="00820D67">
        <w:rPr>
          <w:rStyle w:val="Bodytext2"/>
          <w:rFonts w:ascii="Times New Roman" w:hAnsi="Times New Roman" w:cs="Times New Roman"/>
          <w:sz w:val="24"/>
          <w:szCs w:val="24"/>
          <w:lang w:eastAsia="ro-RO"/>
        </w:rPr>
        <w:t>Evenimentele</w:t>
      </w:r>
      <w:proofErr w:type="spellEnd"/>
      <w:r w:rsidR="000523B1" w:rsidRPr="00820D67">
        <w:rPr>
          <w:rStyle w:val="Bodytext2"/>
          <w:rFonts w:ascii="Times New Roman" w:hAnsi="Times New Roman" w:cs="Times New Roman"/>
          <w:sz w:val="24"/>
          <w:szCs w:val="24"/>
          <w:lang w:eastAsia="ro-RO"/>
        </w:rPr>
        <w:t xml:space="preserve"> de </w:t>
      </w:r>
      <w:proofErr w:type="spellStart"/>
      <w:r w:rsidR="000523B1" w:rsidRPr="00820D67">
        <w:rPr>
          <w:rStyle w:val="Bodytext2"/>
          <w:rFonts w:ascii="Times New Roman" w:hAnsi="Times New Roman" w:cs="Times New Roman"/>
          <w:sz w:val="24"/>
          <w:szCs w:val="24"/>
          <w:lang w:eastAsia="ro-RO"/>
        </w:rPr>
        <w:t>forţa</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ma</w:t>
      </w:r>
      <w:r w:rsidR="00B0538B" w:rsidRPr="00820D67">
        <w:rPr>
          <w:rStyle w:val="Bodytext2"/>
          <w:rFonts w:ascii="Times New Roman" w:hAnsi="Times New Roman" w:cs="Times New Roman"/>
          <w:sz w:val="24"/>
          <w:szCs w:val="24"/>
          <w:lang w:eastAsia="ro-RO"/>
        </w:rPr>
        <w:t>joră</w:t>
      </w:r>
      <w:proofErr w:type="spellEnd"/>
      <w:r w:rsidR="00776935" w:rsidRPr="00820D67">
        <w:rPr>
          <w:rStyle w:val="Bodytext2"/>
          <w:rFonts w:ascii="Times New Roman" w:hAnsi="Times New Roman" w:cs="Times New Roman"/>
          <w:sz w:val="24"/>
          <w:szCs w:val="24"/>
          <w:lang w:eastAsia="ro-RO"/>
        </w:rPr>
        <w:t xml:space="preserve"> </w:t>
      </w:r>
      <w:proofErr w:type="spellStart"/>
      <w:r w:rsidR="00776935" w:rsidRPr="00820D67">
        <w:rPr>
          <w:rStyle w:val="Bodytext2"/>
          <w:rFonts w:ascii="Times New Roman" w:hAnsi="Times New Roman" w:cs="Times New Roman"/>
          <w:sz w:val="24"/>
          <w:szCs w:val="24"/>
          <w:lang w:eastAsia="ro-RO"/>
        </w:rPr>
        <w:t>vor</w:t>
      </w:r>
      <w:proofErr w:type="spellEnd"/>
      <w:r w:rsidR="00776935" w:rsidRPr="00820D67">
        <w:rPr>
          <w:rStyle w:val="Bodytext2"/>
          <w:rFonts w:ascii="Times New Roman" w:hAnsi="Times New Roman" w:cs="Times New Roman"/>
          <w:sz w:val="24"/>
          <w:szCs w:val="24"/>
          <w:lang w:eastAsia="ro-RO"/>
        </w:rPr>
        <w:t xml:space="preserve"> include </w:t>
      </w:r>
      <w:proofErr w:type="spellStart"/>
      <w:r w:rsidR="00776935" w:rsidRPr="00820D67">
        <w:rPr>
          <w:rStyle w:val="Bodytext2"/>
          <w:rFonts w:ascii="Times New Roman" w:hAnsi="Times New Roman" w:cs="Times New Roman"/>
          <w:sz w:val="24"/>
          <w:szCs w:val="24"/>
          <w:lang w:eastAsia="ro-RO"/>
        </w:rPr>
        <w:t>următoarele</w:t>
      </w:r>
      <w:proofErr w:type="spellEnd"/>
      <w:r w:rsidR="00776935" w:rsidRPr="00820D67">
        <w:rPr>
          <w:rStyle w:val="Bodytext2"/>
          <w:rFonts w:ascii="Times New Roman" w:hAnsi="Times New Roman" w:cs="Times New Roman"/>
          <w:sz w:val="24"/>
          <w:szCs w:val="24"/>
          <w:lang w:eastAsia="ro-RO"/>
        </w:rPr>
        <w:t xml:space="preserve">, </w:t>
      </w:r>
      <w:proofErr w:type="spellStart"/>
      <w:r w:rsidR="00776935" w:rsidRPr="00820D67">
        <w:rPr>
          <w:rStyle w:val="Bodytext2"/>
          <w:rFonts w:ascii="Times New Roman" w:hAnsi="Times New Roman" w:cs="Times New Roman"/>
          <w:sz w:val="24"/>
          <w:szCs w:val="24"/>
          <w:lang w:eastAsia="ro-RO"/>
        </w:rPr>
        <w:t>fără</w:t>
      </w:r>
      <w:proofErr w:type="spellEnd"/>
      <w:r w:rsidR="000523B1" w:rsidRPr="00820D67">
        <w:rPr>
          <w:rStyle w:val="Bodytext2"/>
          <w:rFonts w:ascii="Times New Roman" w:hAnsi="Times New Roman" w:cs="Times New Roman"/>
          <w:sz w:val="24"/>
          <w:szCs w:val="24"/>
          <w:lang w:eastAsia="ro-RO"/>
        </w:rPr>
        <w:t xml:space="preserve"> a se </w:t>
      </w:r>
      <w:proofErr w:type="spellStart"/>
      <w:r w:rsidR="000523B1" w:rsidRPr="00820D67">
        <w:rPr>
          <w:rStyle w:val="Bodytext2"/>
          <w:rFonts w:ascii="Times New Roman" w:hAnsi="Times New Roman" w:cs="Times New Roman"/>
          <w:sz w:val="24"/>
          <w:szCs w:val="24"/>
          <w:lang w:eastAsia="ro-RO"/>
        </w:rPr>
        <w:t>limita</w:t>
      </w:r>
      <w:proofErr w:type="spellEnd"/>
      <w:r w:rsidR="000523B1" w:rsidRPr="00820D67">
        <w:rPr>
          <w:rStyle w:val="Bodytext2"/>
          <w:rFonts w:ascii="Times New Roman" w:hAnsi="Times New Roman" w:cs="Times New Roman"/>
          <w:sz w:val="24"/>
          <w:szCs w:val="24"/>
          <w:lang w:eastAsia="ro-RO"/>
        </w:rPr>
        <w:t xml:space="preserve"> la </w:t>
      </w:r>
      <w:proofErr w:type="spellStart"/>
      <w:r w:rsidR="000523B1" w:rsidRPr="00820D67">
        <w:rPr>
          <w:rStyle w:val="Bodytext2"/>
          <w:rFonts w:ascii="Times New Roman" w:hAnsi="Times New Roman" w:cs="Times New Roman"/>
          <w:sz w:val="24"/>
          <w:szCs w:val="24"/>
          <w:lang w:eastAsia="ro-RO"/>
        </w:rPr>
        <w:t>acestea</w:t>
      </w:r>
      <w:proofErr w:type="spellEnd"/>
      <w:r w:rsidR="000523B1" w:rsidRPr="00820D67">
        <w:rPr>
          <w:rStyle w:val="Bodytext2"/>
          <w:rFonts w:ascii="Times New Roman" w:hAnsi="Times New Roman" w:cs="Times New Roman"/>
          <w:sz w:val="24"/>
          <w:szCs w:val="24"/>
          <w:lang w:eastAsia="ro-RO"/>
        </w:rPr>
        <w:t>:</w:t>
      </w:r>
    </w:p>
    <w:p w14:paraId="72FDD157" w14:textId="162176F4" w:rsidR="000523B1" w:rsidRPr="00820D67" w:rsidRDefault="00B0538B" w:rsidP="00820D67">
      <w:pPr>
        <w:pStyle w:val="Bodytext21"/>
        <w:numPr>
          <w:ilvl w:val="0"/>
          <w:numId w:val="49"/>
        </w:numPr>
        <w:shd w:val="clear" w:color="auto" w:fill="auto"/>
        <w:tabs>
          <w:tab w:val="left" w:pos="759"/>
        </w:tabs>
        <w:spacing w:after="0" w:line="240" w:lineRule="auto"/>
        <w:ind w:left="400" w:firstLine="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Evenimente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naturale</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forţă</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majoră</w:t>
      </w:r>
      <w:proofErr w:type="spellEnd"/>
      <w:r w:rsidR="000523B1" w:rsidRPr="00820D67">
        <w:rPr>
          <w:rStyle w:val="Bodytext2"/>
          <w:rFonts w:ascii="Times New Roman" w:hAnsi="Times New Roman" w:cs="Times New Roman"/>
          <w:sz w:val="24"/>
          <w:szCs w:val="24"/>
          <w:lang w:eastAsia="ro-RO"/>
        </w:rPr>
        <w:t xml:space="preserve"> cum </w:t>
      </w:r>
      <w:proofErr w:type="spellStart"/>
      <w:r w:rsidR="000523B1" w:rsidRPr="00820D67">
        <w:rPr>
          <w:rStyle w:val="Bodytext2"/>
          <w:rFonts w:ascii="Times New Roman" w:hAnsi="Times New Roman" w:cs="Times New Roman"/>
          <w:sz w:val="24"/>
          <w:szCs w:val="24"/>
          <w:lang w:eastAsia="ro-RO"/>
        </w:rPr>
        <w:t>ar</w:t>
      </w:r>
      <w:proofErr w:type="spellEnd"/>
      <w:r w:rsidR="000523B1" w:rsidRPr="00820D67">
        <w:rPr>
          <w:rStyle w:val="Bodytext2"/>
          <w:rFonts w:ascii="Times New Roman" w:hAnsi="Times New Roman" w:cs="Times New Roman"/>
          <w:sz w:val="24"/>
          <w:szCs w:val="24"/>
          <w:lang w:eastAsia="ro-RO"/>
        </w:rPr>
        <w:t xml:space="preserve"> fi:</w:t>
      </w:r>
    </w:p>
    <w:p w14:paraId="0E54EC79" w14:textId="5A783DF2" w:rsidR="000523B1" w:rsidRPr="00820D67" w:rsidRDefault="000523B1" w:rsidP="00820D67">
      <w:pPr>
        <w:pStyle w:val="Bodytext21"/>
        <w:numPr>
          <w:ilvl w:val="0"/>
          <w:numId w:val="50"/>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trăsnete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cutremure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uragane</w:t>
      </w:r>
      <w:proofErr w:type="spellEnd"/>
      <w:r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ș</w:t>
      </w:r>
      <w:r w:rsidRPr="00820D67">
        <w:rPr>
          <w:rStyle w:val="Bodytext2"/>
          <w:rFonts w:ascii="Times New Roman" w:hAnsi="Times New Roman" w:cs="Times New Roman"/>
          <w:sz w:val="24"/>
          <w:szCs w:val="24"/>
          <w:lang w:eastAsia="ro-RO"/>
        </w:rPr>
        <w:t>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alte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condiţii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climaterice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extraordinare</w:t>
      </w:r>
      <w:proofErr w:type="spellEnd"/>
      <w:r w:rsidRPr="00820D67">
        <w:rPr>
          <w:rStyle w:val="Bodytext2"/>
          <w:rFonts w:ascii="Times New Roman" w:hAnsi="Times New Roman" w:cs="Times New Roman"/>
          <w:sz w:val="24"/>
          <w:szCs w:val="24"/>
          <w:lang w:eastAsia="ro-RO"/>
        </w:rPr>
        <w:t xml:space="preserve"> ca de </w:t>
      </w:r>
      <w:proofErr w:type="spellStart"/>
      <w:r w:rsidRPr="00820D67">
        <w:rPr>
          <w:rStyle w:val="Bodytext2"/>
          <w:rFonts w:ascii="Times New Roman" w:hAnsi="Times New Roman" w:cs="Times New Roman"/>
          <w:sz w:val="24"/>
          <w:szCs w:val="24"/>
          <w:lang w:eastAsia="ro-RO"/>
        </w:rPr>
        <w:t>exemplu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temperaturi</w:t>
      </w:r>
      <w:proofErr w:type="spellEnd"/>
      <w:r w:rsidRPr="00820D67">
        <w:rPr>
          <w:rStyle w:val="Bodytext2"/>
          <w:rFonts w:ascii="Times New Roman" w:hAnsi="Times New Roman" w:cs="Times New Roman"/>
          <w:sz w:val="24"/>
          <w:szCs w:val="24"/>
          <w:lang w:eastAsia="ro-RO"/>
        </w:rPr>
        <w:t xml:space="preserve"> anormal de </w:t>
      </w:r>
      <w:proofErr w:type="spellStart"/>
      <w:r w:rsidRPr="00820D67">
        <w:rPr>
          <w:rStyle w:val="Bodytext2"/>
          <w:rFonts w:ascii="Times New Roman" w:hAnsi="Times New Roman" w:cs="Times New Roman"/>
          <w:sz w:val="24"/>
          <w:szCs w:val="24"/>
          <w:lang w:eastAsia="ro-RO"/>
        </w:rPr>
        <w:t>scăzute</w:t>
      </w:r>
      <w:proofErr w:type="spellEnd"/>
      <w:r w:rsidRPr="00820D67">
        <w:rPr>
          <w:rStyle w:val="Bodytext2"/>
          <w:rFonts w:ascii="Times New Roman" w:hAnsi="Times New Roman" w:cs="Times New Roman"/>
          <w:sz w:val="24"/>
          <w:szCs w:val="24"/>
          <w:lang w:eastAsia="ro-RO"/>
        </w:rPr>
        <w:t>;</w:t>
      </w:r>
    </w:p>
    <w:p w14:paraId="6B0086CA" w14:textId="6C80B2E7" w:rsidR="000523B1" w:rsidRPr="00820D67" w:rsidRDefault="000523B1" w:rsidP="00820D67">
      <w:pPr>
        <w:pStyle w:val="Bodytext21"/>
        <w:numPr>
          <w:ilvl w:val="0"/>
          <w:numId w:val="50"/>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e</w:t>
      </w:r>
      <w:r w:rsidR="00B0538B" w:rsidRPr="00820D67">
        <w:rPr>
          <w:rStyle w:val="Bodytext2"/>
          <w:rFonts w:ascii="Times New Roman" w:hAnsi="Times New Roman" w:cs="Times New Roman"/>
          <w:sz w:val="24"/>
          <w:szCs w:val="24"/>
          <w:lang w:eastAsia="ro-RO"/>
        </w:rPr>
        <w:t>xplozii</w:t>
      </w:r>
      <w:proofErr w:type="spellEnd"/>
      <w:r w:rsidR="00B0538B" w:rsidRPr="00820D67">
        <w:rPr>
          <w:rStyle w:val="Bodytext2"/>
          <w:rFonts w:ascii="Times New Roman" w:hAnsi="Times New Roman" w:cs="Times New Roman"/>
          <w:sz w:val="24"/>
          <w:szCs w:val="24"/>
          <w:lang w:eastAsia="ro-RO"/>
        </w:rPr>
        <w:t xml:space="preserve">, </w:t>
      </w:r>
      <w:proofErr w:type="spellStart"/>
      <w:r w:rsidR="00B0538B" w:rsidRPr="00820D67">
        <w:rPr>
          <w:rStyle w:val="Bodytext2"/>
          <w:rFonts w:ascii="Times New Roman" w:hAnsi="Times New Roman" w:cs="Times New Roman"/>
          <w:sz w:val="24"/>
          <w:szCs w:val="24"/>
          <w:lang w:eastAsia="ro-RO"/>
        </w:rPr>
        <w:t>foc</w:t>
      </w:r>
      <w:proofErr w:type="spellEnd"/>
      <w:r w:rsidR="00B0538B" w:rsidRPr="00820D67">
        <w:rPr>
          <w:rStyle w:val="Bodytext2"/>
          <w:rFonts w:ascii="Times New Roman" w:hAnsi="Times New Roman" w:cs="Times New Roman"/>
          <w:sz w:val="24"/>
          <w:szCs w:val="24"/>
          <w:lang w:eastAsia="ro-RO"/>
        </w:rPr>
        <w:t xml:space="preserve"> </w:t>
      </w:r>
      <w:proofErr w:type="spellStart"/>
      <w:r w:rsidR="00B0538B" w:rsidRPr="00820D67">
        <w:rPr>
          <w:rStyle w:val="Bodytext2"/>
          <w:rFonts w:ascii="Times New Roman" w:hAnsi="Times New Roman" w:cs="Times New Roman"/>
          <w:sz w:val="24"/>
          <w:szCs w:val="24"/>
          <w:lang w:eastAsia="ro-RO"/>
        </w:rPr>
        <w:t>sau</w:t>
      </w:r>
      <w:proofErr w:type="spellEnd"/>
      <w:r w:rsidR="00B0538B" w:rsidRPr="00820D67">
        <w:rPr>
          <w:rStyle w:val="Bodytext2"/>
          <w:rFonts w:ascii="Times New Roman" w:hAnsi="Times New Roman" w:cs="Times New Roman"/>
          <w:sz w:val="24"/>
          <w:szCs w:val="24"/>
          <w:lang w:eastAsia="ro-RO"/>
        </w:rPr>
        <w:t xml:space="preserve"> </w:t>
      </w:r>
      <w:proofErr w:type="spellStart"/>
      <w:r w:rsidR="00B0538B" w:rsidRPr="00820D67">
        <w:rPr>
          <w:rStyle w:val="Bodytext2"/>
          <w:rFonts w:ascii="Times New Roman" w:hAnsi="Times New Roman" w:cs="Times New Roman"/>
          <w:sz w:val="24"/>
          <w:szCs w:val="24"/>
          <w:lang w:eastAsia="ro-RO"/>
        </w:rPr>
        <w:t>inundaţii</w:t>
      </w:r>
      <w:proofErr w:type="spellEnd"/>
      <w:r w:rsidR="00B0538B" w:rsidRPr="00820D67">
        <w:rPr>
          <w:rStyle w:val="Bodytext2"/>
          <w:rFonts w:ascii="Times New Roman" w:hAnsi="Times New Roman" w:cs="Times New Roman"/>
          <w:sz w:val="24"/>
          <w:szCs w:val="24"/>
          <w:lang w:eastAsia="ro-RO"/>
        </w:rPr>
        <w:t xml:space="preserve"> (</w:t>
      </w:r>
      <w:proofErr w:type="spellStart"/>
      <w:r w:rsidR="00B0538B" w:rsidRPr="00820D67">
        <w:rPr>
          <w:rStyle w:val="Bodytext2"/>
          <w:rFonts w:ascii="Times New Roman" w:hAnsi="Times New Roman" w:cs="Times New Roman"/>
          <w:sz w:val="24"/>
          <w:szCs w:val="24"/>
          <w:lang w:eastAsia="ro-RO"/>
        </w:rPr>
        <w:t>dacă</w:t>
      </w:r>
      <w:proofErr w:type="spellEnd"/>
      <w:r w:rsidRPr="00820D67">
        <w:rPr>
          <w:rStyle w:val="Bodytext2"/>
          <w:rFonts w:ascii="Times New Roman" w:hAnsi="Times New Roman" w:cs="Times New Roman"/>
          <w:sz w:val="24"/>
          <w:szCs w:val="24"/>
          <w:lang w:eastAsia="ro-RO"/>
        </w:rPr>
        <w:t xml:space="preserve"> nu s</w:t>
      </w:r>
      <w:r w:rsidR="00953ED1" w:rsidRPr="00820D67">
        <w:rPr>
          <w:rStyle w:val="Bodytext2"/>
          <w:rFonts w:ascii="Times New Roman" w:hAnsi="Times New Roman" w:cs="Times New Roman"/>
          <w:sz w:val="24"/>
          <w:szCs w:val="24"/>
          <w:lang w:eastAsia="ro-RO"/>
        </w:rPr>
        <w:t xml:space="preserve">unt </w:t>
      </w:r>
      <w:proofErr w:type="spellStart"/>
      <w:r w:rsidR="00953ED1" w:rsidRPr="00820D67">
        <w:rPr>
          <w:rStyle w:val="Bodytext2"/>
          <w:rFonts w:ascii="Times New Roman" w:hAnsi="Times New Roman" w:cs="Times New Roman"/>
          <w:sz w:val="24"/>
          <w:szCs w:val="24"/>
          <w:lang w:eastAsia="ro-RO"/>
        </w:rPr>
        <w:t>cauzate</w:t>
      </w:r>
      <w:proofErr w:type="spellEnd"/>
      <w:r w:rsidR="00953ED1" w:rsidRPr="00820D67">
        <w:rPr>
          <w:rStyle w:val="Bodytext2"/>
          <w:rFonts w:ascii="Times New Roman" w:hAnsi="Times New Roman" w:cs="Times New Roman"/>
          <w:sz w:val="24"/>
          <w:szCs w:val="24"/>
          <w:lang w:eastAsia="ro-RO"/>
        </w:rPr>
        <w:t xml:space="preserve"> de </w:t>
      </w:r>
      <w:proofErr w:type="spellStart"/>
      <w:r w:rsidR="00953ED1" w:rsidRPr="00820D67">
        <w:rPr>
          <w:rStyle w:val="Bodytext2"/>
          <w:rFonts w:ascii="Times New Roman" w:hAnsi="Times New Roman" w:cs="Times New Roman"/>
          <w:sz w:val="24"/>
          <w:szCs w:val="24"/>
          <w:lang w:eastAsia="ro-RO"/>
        </w:rPr>
        <w:t>Partea</w:t>
      </w:r>
      <w:proofErr w:type="spellEnd"/>
      <w:r w:rsidR="00953ED1"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respectivă</w:t>
      </w:r>
      <w:proofErr w:type="spellEnd"/>
      <w:r w:rsidR="00953ED1"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sau</w:t>
      </w:r>
      <w:proofErr w:type="spellEnd"/>
      <w:r w:rsidR="00953ED1"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orice</w:t>
      </w:r>
      <w:proofErr w:type="spellEnd"/>
      <w:r w:rsidR="00953ED1"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altă</w:t>
      </w:r>
      <w:proofErr w:type="spellEnd"/>
      <w:r w:rsidR="00953ED1"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persoană</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pentr</w:t>
      </w:r>
      <w:r w:rsidR="00953ED1" w:rsidRPr="00820D67">
        <w:rPr>
          <w:rStyle w:val="Bodytext2"/>
          <w:rFonts w:ascii="Times New Roman" w:hAnsi="Times New Roman" w:cs="Times New Roman"/>
          <w:sz w:val="24"/>
          <w:szCs w:val="24"/>
          <w:lang w:eastAsia="ro-RO"/>
        </w:rPr>
        <w:t>u</w:t>
      </w:r>
      <w:proofErr w:type="spellEnd"/>
      <w:r w:rsidR="00953ED1" w:rsidRPr="00820D67">
        <w:rPr>
          <w:rStyle w:val="Bodytext2"/>
          <w:rFonts w:ascii="Times New Roman" w:hAnsi="Times New Roman" w:cs="Times New Roman"/>
          <w:sz w:val="24"/>
          <w:szCs w:val="24"/>
          <w:lang w:eastAsia="ro-RO"/>
        </w:rPr>
        <w:t xml:space="preserve"> care </w:t>
      </w:r>
      <w:proofErr w:type="spellStart"/>
      <w:r w:rsidR="00953ED1" w:rsidRPr="00820D67">
        <w:rPr>
          <w:rStyle w:val="Bodytext2"/>
          <w:rFonts w:ascii="Times New Roman" w:hAnsi="Times New Roman" w:cs="Times New Roman"/>
          <w:sz w:val="24"/>
          <w:szCs w:val="24"/>
          <w:lang w:eastAsia="ro-RO"/>
        </w:rPr>
        <w:t>aceasta</w:t>
      </w:r>
      <w:proofErr w:type="spellEnd"/>
      <w:r w:rsidR="00953ED1"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este</w:t>
      </w:r>
      <w:proofErr w:type="spellEnd"/>
      <w:r w:rsidR="00953ED1" w:rsidRPr="00820D67">
        <w:rPr>
          <w:rStyle w:val="Bodytext2"/>
          <w:rFonts w:ascii="Times New Roman" w:hAnsi="Times New Roman" w:cs="Times New Roman"/>
          <w:sz w:val="24"/>
          <w:szCs w:val="24"/>
          <w:lang w:eastAsia="ro-RO"/>
        </w:rPr>
        <w:t xml:space="preserve"> </w:t>
      </w:r>
      <w:proofErr w:type="spellStart"/>
      <w:r w:rsidR="00953ED1" w:rsidRPr="00820D67">
        <w:rPr>
          <w:rStyle w:val="Bodytext2"/>
          <w:rFonts w:ascii="Times New Roman" w:hAnsi="Times New Roman" w:cs="Times New Roman"/>
          <w:sz w:val="24"/>
          <w:szCs w:val="24"/>
          <w:lang w:eastAsia="ro-RO"/>
        </w:rPr>
        <w:t>responsabilă</w:t>
      </w:r>
      <w:proofErr w:type="spellEnd"/>
      <w:r w:rsidRPr="00820D67">
        <w:rPr>
          <w:rStyle w:val="Bodytext2"/>
          <w:rFonts w:ascii="Times New Roman" w:hAnsi="Times New Roman" w:cs="Times New Roman"/>
          <w:sz w:val="24"/>
          <w:szCs w:val="24"/>
          <w:lang w:eastAsia="ro-RO"/>
        </w:rPr>
        <w:t>);</w:t>
      </w:r>
    </w:p>
    <w:p w14:paraId="0E3FF35D" w14:textId="599173C9" w:rsidR="000523B1" w:rsidRPr="00820D67" w:rsidRDefault="000523B1" w:rsidP="00820D67">
      <w:pPr>
        <w:pStyle w:val="Bodytext21"/>
        <w:numPr>
          <w:ilvl w:val="0"/>
          <w:numId w:val="50"/>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contaminări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nucleare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chimice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biologice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dac</w:t>
      </w:r>
      <w:r w:rsidR="002402A3" w:rsidRPr="00820D67">
        <w:rPr>
          <w:rStyle w:val="Bodytext2"/>
          <w:rFonts w:ascii="Times New Roman" w:hAnsi="Times New Roman" w:cs="Times New Roman"/>
          <w:sz w:val="24"/>
          <w:szCs w:val="24"/>
          <w:lang w:eastAsia="ro-RO"/>
        </w:rPr>
        <w:t>ă</w:t>
      </w:r>
      <w:proofErr w:type="spellEnd"/>
      <w:r w:rsidRPr="00820D67">
        <w:rPr>
          <w:rStyle w:val="Bodytext2"/>
          <w:rFonts w:ascii="Times New Roman" w:hAnsi="Times New Roman" w:cs="Times New Roman"/>
          <w:sz w:val="24"/>
          <w:szCs w:val="24"/>
          <w:lang w:eastAsia="ro-RO"/>
        </w:rPr>
        <w:t xml:space="preserve"> nu sunt </w:t>
      </w:r>
      <w:proofErr w:type="spellStart"/>
      <w:r w:rsidRPr="00820D67">
        <w:rPr>
          <w:rStyle w:val="Bodytext2"/>
          <w:rFonts w:ascii="Times New Roman" w:hAnsi="Times New Roman" w:cs="Times New Roman"/>
          <w:sz w:val="24"/>
          <w:szCs w:val="24"/>
          <w:lang w:eastAsia="ro-RO"/>
        </w:rPr>
        <w:t>cauzate</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Partea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respectiv</w:t>
      </w:r>
      <w:r w:rsidR="002402A3" w:rsidRPr="00820D67">
        <w:rPr>
          <w:rStyle w:val="Bodytext2"/>
          <w:rFonts w:ascii="Times New Roman" w:hAnsi="Times New Roman" w:cs="Times New Roman"/>
          <w:sz w:val="24"/>
          <w:szCs w:val="24"/>
          <w:lang w:eastAsia="ro-RO"/>
        </w:rPr>
        <w:t>ă</w:t>
      </w:r>
      <w:proofErr w:type="spellEnd"/>
      <w:r w:rsidR="002402A3" w:rsidRPr="00820D67">
        <w:rPr>
          <w:rStyle w:val="Bodytext2"/>
          <w:rFonts w:ascii="Times New Roman" w:hAnsi="Times New Roman" w:cs="Times New Roman"/>
          <w:sz w:val="24"/>
          <w:szCs w:val="24"/>
          <w:lang w:eastAsia="ro-RO"/>
        </w:rPr>
        <w:t xml:space="preserve"> </w:t>
      </w:r>
      <w:proofErr w:type="spellStart"/>
      <w:r w:rsidR="002402A3" w:rsidRPr="00820D67">
        <w:rPr>
          <w:rStyle w:val="Bodytext2"/>
          <w:rFonts w:ascii="Times New Roman" w:hAnsi="Times New Roman" w:cs="Times New Roman"/>
          <w:sz w:val="24"/>
          <w:szCs w:val="24"/>
          <w:lang w:eastAsia="ro-RO"/>
        </w:rPr>
        <w:t>sau</w:t>
      </w:r>
      <w:proofErr w:type="spellEnd"/>
      <w:r w:rsidR="002402A3" w:rsidRPr="00820D67">
        <w:rPr>
          <w:rStyle w:val="Bodytext2"/>
          <w:rFonts w:ascii="Times New Roman" w:hAnsi="Times New Roman" w:cs="Times New Roman"/>
          <w:sz w:val="24"/>
          <w:szCs w:val="24"/>
          <w:lang w:eastAsia="ro-RO"/>
        </w:rPr>
        <w:t xml:space="preserve"> </w:t>
      </w:r>
      <w:proofErr w:type="spellStart"/>
      <w:r w:rsidR="002402A3" w:rsidRPr="00820D67">
        <w:rPr>
          <w:rStyle w:val="Bodytext2"/>
          <w:rFonts w:ascii="Times New Roman" w:hAnsi="Times New Roman" w:cs="Times New Roman"/>
          <w:sz w:val="24"/>
          <w:szCs w:val="24"/>
          <w:lang w:eastAsia="ro-RO"/>
        </w:rPr>
        <w:t>orice</w:t>
      </w:r>
      <w:proofErr w:type="spellEnd"/>
      <w:r w:rsidR="002402A3" w:rsidRPr="00820D67">
        <w:rPr>
          <w:rStyle w:val="Bodytext2"/>
          <w:rFonts w:ascii="Times New Roman" w:hAnsi="Times New Roman" w:cs="Times New Roman"/>
          <w:sz w:val="24"/>
          <w:szCs w:val="24"/>
          <w:lang w:eastAsia="ro-RO"/>
        </w:rPr>
        <w:t xml:space="preserve"> </w:t>
      </w:r>
      <w:proofErr w:type="spellStart"/>
      <w:r w:rsidR="002402A3" w:rsidRPr="00820D67">
        <w:rPr>
          <w:rStyle w:val="Bodytext2"/>
          <w:rFonts w:ascii="Times New Roman" w:hAnsi="Times New Roman" w:cs="Times New Roman"/>
          <w:sz w:val="24"/>
          <w:szCs w:val="24"/>
          <w:lang w:eastAsia="ro-RO"/>
        </w:rPr>
        <w:t>altă</w:t>
      </w:r>
      <w:proofErr w:type="spellEnd"/>
      <w:r w:rsidR="002402A3" w:rsidRPr="00820D67">
        <w:rPr>
          <w:rStyle w:val="Bodytext2"/>
          <w:rFonts w:ascii="Times New Roman" w:hAnsi="Times New Roman" w:cs="Times New Roman"/>
          <w:sz w:val="24"/>
          <w:szCs w:val="24"/>
          <w:lang w:eastAsia="ro-RO"/>
        </w:rPr>
        <w:t xml:space="preserve"> </w:t>
      </w:r>
      <w:proofErr w:type="spellStart"/>
      <w:r w:rsidR="002402A3" w:rsidRPr="00820D67">
        <w:rPr>
          <w:rStyle w:val="Bodytext2"/>
          <w:rFonts w:ascii="Times New Roman" w:hAnsi="Times New Roman" w:cs="Times New Roman"/>
          <w:sz w:val="24"/>
          <w:szCs w:val="24"/>
          <w:lang w:eastAsia="ro-RO"/>
        </w:rPr>
        <w:t>persoană</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pentru</w:t>
      </w:r>
      <w:proofErr w:type="spellEnd"/>
      <w:r w:rsidRPr="00820D67">
        <w:rPr>
          <w:rStyle w:val="Bodytext2"/>
          <w:rFonts w:ascii="Times New Roman" w:hAnsi="Times New Roman" w:cs="Times New Roman"/>
          <w:sz w:val="24"/>
          <w:szCs w:val="24"/>
          <w:lang w:eastAsia="ro-RO"/>
        </w:rPr>
        <w:t xml:space="preserve"> care </w:t>
      </w:r>
      <w:proofErr w:type="spellStart"/>
      <w:r w:rsidRPr="00820D67">
        <w:rPr>
          <w:rStyle w:val="Bodytext2"/>
          <w:rFonts w:ascii="Times New Roman" w:hAnsi="Times New Roman" w:cs="Times New Roman"/>
          <w:sz w:val="24"/>
          <w:szCs w:val="24"/>
          <w:lang w:eastAsia="ro-RO"/>
        </w:rPr>
        <w:t>aceasta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este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responsabil</w:t>
      </w:r>
      <w:r w:rsidR="002402A3" w:rsidRPr="00820D67">
        <w:rPr>
          <w:rStyle w:val="Bodytext2"/>
          <w:rFonts w:ascii="Times New Roman" w:hAnsi="Times New Roman" w:cs="Times New Roman"/>
          <w:sz w:val="24"/>
          <w:szCs w:val="24"/>
          <w:lang w:eastAsia="ro-RO"/>
        </w:rPr>
        <w:t>ă</w:t>
      </w:r>
      <w:proofErr w:type="spellEnd"/>
      <w:r w:rsidRPr="00820D67">
        <w:rPr>
          <w:rStyle w:val="Bodytext2"/>
          <w:rFonts w:ascii="Times New Roman" w:hAnsi="Times New Roman" w:cs="Times New Roman"/>
          <w:sz w:val="24"/>
          <w:szCs w:val="24"/>
          <w:lang w:eastAsia="ro-RO"/>
        </w:rPr>
        <w:t>);</w:t>
      </w:r>
    </w:p>
    <w:p w14:paraId="4667F38D" w14:textId="77777777" w:rsidR="000523B1" w:rsidRPr="00820D67" w:rsidRDefault="000523B1" w:rsidP="00820D67">
      <w:pPr>
        <w:pStyle w:val="Bodytext21"/>
        <w:numPr>
          <w:ilvl w:val="0"/>
          <w:numId w:val="50"/>
        </w:numPr>
        <w:shd w:val="clear" w:color="auto" w:fill="auto"/>
        <w:tabs>
          <w:tab w:val="left" w:pos="1111"/>
        </w:tabs>
        <w:spacing w:after="0" w:line="240" w:lineRule="auto"/>
        <w:ind w:left="1120" w:hanging="580"/>
        <w:jc w:val="both"/>
        <w:rPr>
          <w:rFonts w:ascii="Times New Roman" w:hAnsi="Times New Roman" w:cs="Times New Roman"/>
          <w:sz w:val="24"/>
          <w:szCs w:val="24"/>
          <w:lang w:val="de-DE"/>
        </w:rPr>
      </w:pPr>
      <w:r w:rsidRPr="00820D67">
        <w:rPr>
          <w:rStyle w:val="Bodytext2"/>
          <w:rFonts w:ascii="Times New Roman" w:hAnsi="Times New Roman" w:cs="Times New Roman"/>
          <w:sz w:val="24"/>
          <w:szCs w:val="24"/>
          <w:lang w:val="de-DE" w:eastAsia="ro-RO"/>
        </w:rPr>
        <w:t>bombe sau alte muniţii neexplodate sau descoperiri de fosile sau relicve arheologice.</w:t>
      </w:r>
    </w:p>
    <w:p w14:paraId="1CF74DFA" w14:textId="39E67177" w:rsidR="000523B1" w:rsidRPr="00820D67" w:rsidRDefault="000523B1" w:rsidP="00820D67">
      <w:pPr>
        <w:pStyle w:val="Bodytext21"/>
        <w:numPr>
          <w:ilvl w:val="0"/>
          <w:numId w:val="49"/>
        </w:numPr>
        <w:shd w:val="clear" w:color="auto" w:fill="auto"/>
        <w:tabs>
          <w:tab w:val="left" w:pos="795"/>
        </w:tabs>
        <w:spacing w:after="0" w:line="240" w:lineRule="auto"/>
        <w:ind w:left="400" w:firstLine="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Eve</w:t>
      </w:r>
      <w:r w:rsidR="002500CF" w:rsidRPr="00820D67">
        <w:rPr>
          <w:rStyle w:val="Bodytext2"/>
          <w:rFonts w:ascii="Times New Roman" w:hAnsi="Times New Roman" w:cs="Times New Roman"/>
          <w:sz w:val="24"/>
          <w:szCs w:val="24"/>
          <w:lang w:eastAsia="ro-RO"/>
        </w:rPr>
        <w:t>nimente</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politice</w:t>
      </w:r>
      <w:proofErr w:type="spellEnd"/>
      <w:r w:rsidR="002500CF" w:rsidRPr="00820D67">
        <w:rPr>
          <w:rStyle w:val="Bodytext2"/>
          <w:rFonts w:ascii="Times New Roman" w:hAnsi="Times New Roman" w:cs="Times New Roman"/>
          <w:sz w:val="24"/>
          <w:szCs w:val="24"/>
          <w:lang w:eastAsia="ro-RO"/>
        </w:rPr>
        <w:t xml:space="preserve"> de </w:t>
      </w:r>
      <w:proofErr w:type="spellStart"/>
      <w:r w:rsidR="002500CF" w:rsidRPr="00820D67">
        <w:rPr>
          <w:rStyle w:val="Bodytext2"/>
          <w:rFonts w:ascii="Times New Roman" w:hAnsi="Times New Roman" w:cs="Times New Roman"/>
          <w:sz w:val="24"/>
          <w:szCs w:val="24"/>
          <w:lang w:eastAsia="ro-RO"/>
        </w:rPr>
        <w:t>forţă</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majoră</w:t>
      </w:r>
      <w:proofErr w:type="spellEnd"/>
      <w:r w:rsidRPr="00820D67">
        <w:rPr>
          <w:rStyle w:val="Bodytext2"/>
          <w:rFonts w:ascii="Times New Roman" w:hAnsi="Times New Roman" w:cs="Times New Roman"/>
          <w:sz w:val="24"/>
          <w:szCs w:val="24"/>
          <w:lang w:eastAsia="ro-RO"/>
        </w:rPr>
        <w:t xml:space="preserve"> cum </w:t>
      </w:r>
      <w:proofErr w:type="spellStart"/>
      <w:r w:rsidRPr="00820D67">
        <w:rPr>
          <w:rStyle w:val="Bodytext2"/>
          <w:rFonts w:ascii="Times New Roman" w:hAnsi="Times New Roman" w:cs="Times New Roman"/>
          <w:sz w:val="24"/>
          <w:szCs w:val="24"/>
          <w:lang w:eastAsia="ro-RO"/>
        </w:rPr>
        <w:t>ar</w:t>
      </w:r>
      <w:proofErr w:type="spellEnd"/>
      <w:r w:rsidRPr="00820D67">
        <w:rPr>
          <w:rStyle w:val="Bodytext2"/>
          <w:rFonts w:ascii="Times New Roman" w:hAnsi="Times New Roman" w:cs="Times New Roman"/>
          <w:sz w:val="24"/>
          <w:szCs w:val="24"/>
          <w:lang w:eastAsia="ro-RO"/>
        </w:rPr>
        <w:t xml:space="preserve"> fi:</w:t>
      </w:r>
    </w:p>
    <w:p w14:paraId="56773CEC" w14:textId="67617924" w:rsidR="000523B1" w:rsidRPr="00820D67" w:rsidRDefault="000523B1" w:rsidP="00820D67">
      <w:pPr>
        <w:pStyle w:val="Bodytext21"/>
        <w:numPr>
          <w:ilvl w:val="0"/>
          <w:numId w:val="51"/>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război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război</w:t>
      </w:r>
      <w:proofErr w:type="spellEnd"/>
      <w:r w:rsidRPr="00820D67">
        <w:rPr>
          <w:rStyle w:val="Bodytext2"/>
          <w:rFonts w:ascii="Times New Roman" w:hAnsi="Times New Roman" w:cs="Times New Roman"/>
          <w:sz w:val="24"/>
          <w:szCs w:val="24"/>
          <w:lang w:eastAsia="ro-RO"/>
        </w:rPr>
        <w:t xml:space="preserve"> civil (</w:t>
      </w:r>
      <w:proofErr w:type="spellStart"/>
      <w:r w:rsidRPr="00820D67">
        <w:rPr>
          <w:rStyle w:val="Bodytext2"/>
          <w:rFonts w:ascii="Times New Roman" w:hAnsi="Times New Roman" w:cs="Times New Roman"/>
          <w:sz w:val="24"/>
          <w:szCs w:val="24"/>
          <w:lang w:eastAsia="ro-RO"/>
        </w:rPr>
        <w:t>declarat</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nu)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conflict </w:t>
      </w:r>
      <w:proofErr w:type="spellStart"/>
      <w:r w:rsidRPr="00820D67">
        <w:rPr>
          <w:rStyle w:val="Bodytext2"/>
          <w:rFonts w:ascii="Times New Roman" w:hAnsi="Times New Roman" w:cs="Times New Roman"/>
          <w:sz w:val="24"/>
          <w:szCs w:val="24"/>
          <w:lang w:eastAsia="ro-RO"/>
        </w:rPr>
        <w:t>armat</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invazii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acte</w:t>
      </w:r>
      <w:proofErr w:type="spellEnd"/>
      <w:r w:rsidRPr="00820D67">
        <w:rPr>
          <w:rStyle w:val="Bodytext2"/>
          <w:rFonts w:ascii="Times New Roman" w:hAnsi="Times New Roman" w:cs="Times New Roman"/>
          <w:sz w:val="24"/>
          <w:szCs w:val="24"/>
          <w:lang w:eastAsia="ro-RO"/>
        </w:rPr>
        <w:t xml:space="preserve"> a</w:t>
      </w:r>
      <w:r w:rsidR="002500CF" w:rsidRPr="00820D67">
        <w:rPr>
          <w:rStyle w:val="Bodytext2"/>
          <w:rFonts w:ascii="Times New Roman" w:hAnsi="Times New Roman" w:cs="Times New Roman"/>
          <w:sz w:val="24"/>
          <w:szCs w:val="24"/>
          <w:lang w:eastAsia="ro-RO"/>
        </w:rPr>
        <w:t xml:space="preserve">le </w:t>
      </w:r>
      <w:proofErr w:type="spellStart"/>
      <w:r w:rsidR="002500CF" w:rsidRPr="00820D67">
        <w:rPr>
          <w:rStyle w:val="Bodytext2"/>
          <w:rFonts w:ascii="Times New Roman" w:hAnsi="Times New Roman" w:cs="Times New Roman"/>
          <w:sz w:val="24"/>
          <w:szCs w:val="24"/>
          <w:lang w:eastAsia="ro-RO"/>
        </w:rPr>
        <w:t>inamicilor</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externi</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blocade</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ș</w:t>
      </w:r>
      <w:r w:rsidRPr="00820D67">
        <w:rPr>
          <w:rStyle w:val="Bodytext2"/>
          <w:rFonts w:ascii="Times New Roman" w:hAnsi="Times New Roman" w:cs="Times New Roman"/>
          <w:sz w:val="24"/>
          <w:szCs w:val="24"/>
          <w:lang w:eastAsia="ro-RO"/>
        </w:rPr>
        <w:t>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embargouri</w:t>
      </w:r>
      <w:proofErr w:type="spellEnd"/>
      <w:r w:rsidRPr="00820D67">
        <w:rPr>
          <w:rStyle w:val="Bodytext2"/>
          <w:rFonts w:ascii="Times New Roman" w:hAnsi="Times New Roman" w:cs="Times New Roman"/>
          <w:sz w:val="24"/>
          <w:szCs w:val="24"/>
          <w:lang w:eastAsia="ro-RO"/>
        </w:rPr>
        <w:t>;</w:t>
      </w:r>
    </w:p>
    <w:p w14:paraId="3769000D" w14:textId="133CDDDE" w:rsidR="000523B1" w:rsidRPr="00820D67" w:rsidRDefault="002500CF" w:rsidP="00820D67">
      <w:pPr>
        <w:pStyle w:val="Bodytext21"/>
        <w:numPr>
          <w:ilvl w:val="0"/>
          <w:numId w:val="51"/>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acţiuni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violente</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stradă</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sau</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rebeliuni</w:t>
      </w:r>
      <w:proofErr w:type="spellEnd"/>
      <w:r w:rsidR="000523B1" w:rsidRPr="00820D67">
        <w:rPr>
          <w:rStyle w:val="Bodytext2"/>
          <w:rFonts w:ascii="Times New Roman" w:hAnsi="Times New Roman" w:cs="Times New Roman"/>
          <w:sz w:val="24"/>
          <w:szCs w:val="24"/>
          <w:lang w:eastAsia="ro-RO"/>
        </w:rPr>
        <w:t xml:space="preserve"> civile;</w:t>
      </w:r>
    </w:p>
    <w:p w14:paraId="5233D627" w14:textId="1C4ADB44" w:rsidR="000523B1" w:rsidRPr="00820D67" w:rsidRDefault="000523B1" w:rsidP="00820D67">
      <w:pPr>
        <w:pStyle w:val="Bodytext21"/>
        <w:numPr>
          <w:ilvl w:val="0"/>
          <w:numId w:val="51"/>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orice</w:t>
      </w:r>
      <w:proofErr w:type="spellEnd"/>
      <w:r w:rsidRPr="00820D67">
        <w:rPr>
          <w:rStyle w:val="Bodytext2"/>
          <w:rFonts w:ascii="Times New Roman" w:hAnsi="Times New Roman" w:cs="Times New Roman"/>
          <w:sz w:val="24"/>
          <w:szCs w:val="24"/>
          <w:lang w:eastAsia="ro-RO"/>
        </w:rPr>
        <w:t xml:space="preserve"> act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ameninţare</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terorism</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credibil</w:t>
      </w:r>
      <w:r w:rsidR="002500CF" w:rsidRPr="00820D67">
        <w:rPr>
          <w:rStyle w:val="Bodytext2"/>
          <w:rFonts w:ascii="Times New Roman" w:hAnsi="Times New Roman" w:cs="Times New Roman"/>
          <w:sz w:val="24"/>
          <w:szCs w:val="24"/>
          <w:lang w:eastAsia="ro-RO"/>
        </w:rPr>
        <w:t>ă</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î</w:t>
      </w:r>
      <w:r w:rsidRPr="00820D67">
        <w:rPr>
          <w:rStyle w:val="Bodytext2"/>
          <w:rFonts w:ascii="Times New Roman" w:hAnsi="Times New Roman" w:cs="Times New Roman"/>
          <w:sz w:val="24"/>
          <w:szCs w:val="24"/>
          <w:lang w:eastAsia="ro-RO"/>
        </w:rPr>
        <w:t>n</w:t>
      </w:r>
      <w:proofErr w:type="spellEnd"/>
      <w:r w:rsidRPr="00820D67">
        <w:rPr>
          <w:rStyle w:val="Bodytext2"/>
          <w:rFonts w:ascii="Times New Roman" w:hAnsi="Times New Roman" w:cs="Times New Roman"/>
          <w:sz w:val="24"/>
          <w:szCs w:val="24"/>
          <w:lang w:eastAsia="ro-RO"/>
        </w:rPr>
        <w:t xml:space="preserve"> mod </w:t>
      </w:r>
      <w:proofErr w:type="spellStart"/>
      <w:r w:rsidRPr="00820D67">
        <w:rPr>
          <w:rStyle w:val="Bodytext2"/>
          <w:rFonts w:ascii="Times New Roman" w:hAnsi="Times New Roman" w:cs="Times New Roman"/>
          <w:sz w:val="24"/>
          <w:szCs w:val="24"/>
          <w:lang w:eastAsia="ro-RO"/>
        </w:rPr>
        <w:t>rezonabil</w:t>
      </w:r>
      <w:proofErr w:type="spellEnd"/>
      <w:r w:rsidRPr="00820D67">
        <w:rPr>
          <w:rStyle w:val="Bodytext2"/>
          <w:rFonts w:ascii="Times New Roman" w:hAnsi="Times New Roman" w:cs="Times New Roman"/>
          <w:sz w:val="24"/>
          <w:szCs w:val="24"/>
          <w:lang w:eastAsia="ro-RO"/>
        </w:rPr>
        <w:t xml:space="preserve"> la </w:t>
      </w:r>
      <w:proofErr w:type="spellStart"/>
      <w:r w:rsidRPr="00820D67">
        <w:rPr>
          <w:rStyle w:val="Bodytext2"/>
          <w:rFonts w:ascii="Times New Roman" w:hAnsi="Times New Roman" w:cs="Times New Roman"/>
          <w:sz w:val="24"/>
          <w:szCs w:val="24"/>
          <w:lang w:eastAsia="ro-RO"/>
        </w:rPr>
        <w:t>adresa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P</w:t>
      </w:r>
      <w:r w:rsidR="002500CF" w:rsidRPr="00820D67">
        <w:rPr>
          <w:rStyle w:val="Bodytext2"/>
          <w:rFonts w:ascii="Times New Roman" w:hAnsi="Times New Roman" w:cs="Times New Roman"/>
          <w:sz w:val="24"/>
          <w:szCs w:val="24"/>
          <w:lang w:eastAsia="ro-RO"/>
        </w:rPr>
        <w:t>ă</w:t>
      </w:r>
      <w:r w:rsidRPr="00820D67">
        <w:rPr>
          <w:rStyle w:val="Bodytext2"/>
          <w:rFonts w:ascii="Times New Roman" w:hAnsi="Times New Roman" w:cs="Times New Roman"/>
          <w:sz w:val="24"/>
          <w:szCs w:val="24"/>
          <w:lang w:eastAsia="ro-RO"/>
        </w:rPr>
        <w:t>r</w:t>
      </w:r>
      <w:r w:rsidR="002500CF" w:rsidRPr="00820D67">
        <w:rPr>
          <w:rStyle w:val="Bodytext2"/>
          <w:rFonts w:ascii="Times New Roman" w:hAnsi="Times New Roman" w:cs="Times New Roman"/>
          <w:sz w:val="24"/>
          <w:szCs w:val="24"/>
          <w:lang w:eastAsia="ro-RO"/>
        </w:rPr>
        <w:t>ț</w:t>
      </w:r>
      <w:r w:rsidRPr="00820D67">
        <w:rPr>
          <w:rStyle w:val="Bodytext2"/>
          <w:rFonts w:ascii="Times New Roman" w:hAnsi="Times New Roman" w:cs="Times New Roman"/>
          <w:sz w:val="24"/>
          <w:szCs w:val="24"/>
          <w:lang w:eastAsia="ro-RO"/>
        </w:rPr>
        <w:t>ii</w:t>
      </w:r>
      <w:proofErr w:type="spellEnd"/>
      <w:r w:rsidRPr="00820D67">
        <w:rPr>
          <w:rStyle w:val="Bodytext2"/>
          <w:rFonts w:ascii="Times New Roman" w:hAnsi="Times New Roman" w:cs="Times New Roman"/>
          <w:sz w:val="24"/>
          <w:szCs w:val="24"/>
          <w:lang w:eastAsia="ro-RO"/>
        </w:rPr>
        <w:t xml:space="preserve"> respective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pr</w:t>
      </w:r>
      <w:r w:rsidR="002500CF" w:rsidRPr="00820D67">
        <w:rPr>
          <w:rStyle w:val="Bodytext2"/>
          <w:rFonts w:ascii="Times New Roman" w:hAnsi="Times New Roman" w:cs="Times New Roman"/>
          <w:sz w:val="24"/>
          <w:szCs w:val="24"/>
          <w:lang w:eastAsia="ro-RO"/>
        </w:rPr>
        <w:t>ivind</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bunurile</w:t>
      </w:r>
      <w:proofErr w:type="spellEnd"/>
      <w:r w:rsidR="002500CF" w:rsidRPr="00820D67">
        <w:rPr>
          <w:rStyle w:val="Bodytext2"/>
          <w:rFonts w:ascii="Times New Roman" w:hAnsi="Times New Roman" w:cs="Times New Roman"/>
          <w:sz w:val="24"/>
          <w:szCs w:val="24"/>
          <w:lang w:eastAsia="ro-RO"/>
        </w:rPr>
        <w:t xml:space="preserve"> de </w:t>
      </w:r>
      <w:proofErr w:type="spellStart"/>
      <w:r w:rsidR="002500CF" w:rsidRPr="00820D67">
        <w:rPr>
          <w:rStyle w:val="Bodytext2"/>
          <w:rFonts w:ascii="Times New Roman" w:hAnsi="Times New Roman" w:cs="Times New Roman"/>
          <w:sz w:val="24"/>
          <w:szCs w:val="24"/>
          <w:lang w:eastAsia="ro-RO"/>
        </w:rPr>
        <w:t>infrastructură</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aferente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Serviciului</w:t>
      </w:r>
      <w:proofErr w:type="spellEnd"/>
      <w:r w:rsidRPr="00820D67">
        <w:rPr>
          <w:rStyle w:val="Bodytext2"/>
          <w:rFonts w:ascii="Times New Roman" w:hAnsi="Times New Roman" w:cs="Times New Roman"/>
          <w:sz w:val="24"/>
          <w:szCs w:val="24"/>
          <w:lang w:eastAsia="ro-RO"/>
        </w:rPr>
        <w:t>;</w:t>
      </w:r>
    </w:p>
    <w:p w14:paraId="29AB716F" w14:textId="53044CAA" w:rsidR="000523B1" w:rsidRPr="00820D67" w:rsidRDefault="000523B1" w:rsidP="00820D67">
      <w:pPr>
        <w:pStyle w:val="Bodytext21"/>
        <w:numPr>
          <w:ilvl w:val="0"/>
          <w:numId w:val="51"/>
        </w:numPr>
        <w:shd w:val="clear" w:color="auto" w:fill="auto"/>
        <w:tabs>
          <w:tab w:val="left" w:pos="1111"/>
        </w:tabs>
        <w:spacing w:after="0" w:line="240" w:lineRule="auto"/>
        <w:ind w:left="1120" w:hanging="580"/>
        <w:jc w:val="both"/>
        <w:rPr>
          <w:rStyle w:val="Bodytext2"/>
          <w:rFonts w:ascii="Times New Roman" w:hAnsi="Times New Roman" w:cs="Times New Roman"/>
          <w:sz w:val="24"/>
          <w:szCs w:val="24"/>
          <w:lang w:eastAsia="ro-RO"/>
        </w:rPr>
      </w:pPr>
      <w:proofErr w:type="spellStart"/>
      <w:r w:rsidRPr="00820D67">
        <w:rPr>
          <w:rStyle w:val="Bodytext2"/>
          <w:rFonts w:ascii="Times New Roman" w:hAnsi="Times New Roman" w:cs="Times New Roman"/>
          <w:sz w:val="24"/>
          <w:szCs w:val="24"/>
          <w:lang w:eastAsia="ro-RO"/>
        </w:rPr>
        <w:t>greve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alt</w:t>
      </w:r>
      <w:r w:rsidR="002500CF" w:rsidRPr="00820D67">
        <w:rPr>
          <w:rStyle w:val="Bodytext2"/>
          <w:rFonts w:ascii="Times New Roman" w:hAnsi="Times New Roman" w:cs="Times New Roman"/>
          <w:sz w:val="24"/>
          <w:szCs w:val="24"/>
          <w:lang w:eastAsia="ro-RO"/>
        </w:rPr>
        <w:t>e</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mişcări</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revendicative</w:t>
      </w:r>
      <w:proofErr w:type="spellEnd"/>
      <w:r w:rsidR="002500CF" w:rsidRPr="00820D67">
        <w:rPr>
          <w:rStyle w:val="Bodytext2"/>
          <w:rFonts w:ascii="Times New Roman" w:hAnsi="Times New Roman" w:cs="Times New Roman"/>
          <w:sz w:val="24"/>
          <w:szCs w:val="24"/>
          <w:lang w:eastAsia="ro-RO"/>
        </w:rPr>
        <w:t xml:space="preserve"> la </w:t>
      </w:r>
      <w:proofErr w:type="spellStart"/>
      <w:r w:rsidR="002500CF" w:rsidRPr="00820D67">
        <w:rPr>
          <w:rStyle w:val="Bodytext2"/>
          <w:rFonts w:ascii="Times New Roman" w:hAnsi="Times New Roman" w:cs="Times New Roman"/>
          <w:sz w:val="24"/>
          <w:szCs w:val="24"/>
          <w:lang w:eastAsia="ro-RO"/>
        </w:rPr>
        <w:t>scară</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naţională</w:t>
      </w:r>
      <w:proofErr w:type="spellEnd"/>
      <w:r w:rsidR="002500CF" w:rsidRPr="00820D67">
        <w:rPr>
          <w:rStyle w:val="Bodytext2"/>
          <w:rFonts w:ascii="Times New Roman" w:hAnsi="Times New Roman" w:cs="Times New Roman"/>
          <w:sz w:val="24"/>
          <w:szCs w:val="24"/>
          <w:lang w:eastAsia="ro-RO"/>
        </w:rPr>
        <w:t xml:space="preserve"> </w:t>
      </w:r>
      <w:proofErr w:type="spellStart"/>
      <w:r w:rsidR="002500CF" w:rsidRPr="00820D67">
        <w:rPr>
          <w:rStyle w:val="Bodytext2"/>
          <w:rFonts w:ascii="Times New Roman" w:hAnsi="Times New Roman" w:cs="Times New Roman"/>
          <w:sz w:val="24"/>
          <w:szCs w:val="24"/>
          <w:lang w:eastAsia="ro-RO"/>
        </w:rPr>
        <w:t>ș</w:t>
      </w:r>
      <w:r w:rsidRPr="00820D67">
        <w:rPr>
          <w:rStyle w:val="Bodytext2"/>
          <w:rFonts w:ascii="Times New Roman" w:hAnsi="Times New Roman" w:cs="Times New Roman"/>
          <w:sz w:val="24"/>
          <w:szCs w:val="24"/>
          <w:lang w:eastAsia="ro-RO"/>
        </w:rPr>
        <w:t>i</w:t>
      </w:r>
      <w:proofErr w:type="spellEnd"/>
      <w:r w:rsidRPr="00820D67">
        <w:rPr>
          <w:rStyle w:val="Bodytext2"/>
          <w:rFonts w:ascii="Times New Roman" w:hAnsi="Times New Roman" w:cs="Times New Roman"/>
          <w:sz w:val="24"/>
          <w:szCs w:val="24"/>
          <w:lang w:eastAsia="ro-RO"/>
        </w:rPr>
        <w:t xml:space="preserve"> motivate predominant politic.</w:t>
      </w:r>
    </w:p>
    <w:p w14:paraId="312B6BF1" w14:textId="5AF42975" w:rsidR="000523B1" w:rsidRPr="00820D67" w:rsidRDefault="000523B1" w:rsidP="00820D67">
      <w:pPr>
        <w:pStyle w:val="Bodytext21"/>
        <w:numPr>
          <w:ilvl w:val="0"/>
          <w:numId w:val="49"/>
        </w:numPr>
        <w:shd w:val="clear" w:color="auto" w:fill="auto"/>
        <w:tabs>
          <w:tab w:val="left" w:pos="795"/>
        </w:tabs>
        <w:spacing w:after="0" w:line="240" w:lineRule="auto"/>
        <w:ind w:left="400" w:firstLine="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Evenimente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nefavorabile</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forţ</w:t>
      </w:r>
      <w:r w:rsidR="002500CF" w:rsidRPr="00820D67">
        <w:rPr>
          <w:rStyle w:val="Bodytext2"/>
          <w:rFonts w:ascii="Times New Roman" w:hAnsi="Times New Roman" w:cs="Times New Roman"/>
          <w:sz w:val="24"/>
          <w:szCs w:val="24"/>
          <w:lang w:eastAsia="ro-RO"/>
        </w:rPr>
        <w:t>ă</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major</w:t>
      </w:r>
      <w:r w:rsidR="002500CF" w:rsidRPr="00820D67">
        <w:rPr>
          <w:rStyle w:val="Bodytext2"/>
          <w:rFonts w:ascii="Times New Roman" w:hAnsi="Times New Roman" w:cs="Times New Roman"/>
          <w:sz w:val="24"/>
          <w:szCs w:val="24"/>
          <w:lang w:eastAsia="ro-RO"/>
        </w:rPr>
        <w:t>ă</w:t>
      </w:r>
      <w:proofErr w:type="spellEnd"/>
      <w:r w:rsidRPr="00820D67">
        <w:rPr>
          <w:rStyle w:val="Bodytext2"/>
          <w:rFonts w:ascii="Times New Roman" w:hAnsi="Times New Roman" w:cs="Times New Roman"/>
          <w:sz w:val="24"/>
          <w:szCs w:val="24"/>
          <w:lang w:eastAsia="ro-RO"/>
        </w:rPr>
        <w:t xml:space="preserve"> cum </w:t>
      </w:r>
      <w:proofErr w:type="spellStart"/>
      <w:r w:rsidRPr="00820D67">
        <w:rPr>
          <w:rStyle w:val="Bodytext2"/>
          <w:rFonts w:ascii="Times New Roman" w:hAnsi="Times New Roman" w:cs="Times New Roman"/>
          <w:sz w:val="24"/>
          <w:szCs w:val="24"/>
          <w:lang w:eastAsia="ro-RO"/>
        </w:rPr>
        <w:t>ar</w:t>
      </w:r>
      <w:proofErr w:type="spellEnd"/>
      <w:r w:rsidRPr="00820D67">
        <w:rPr>
          <w:rStyle w:val="Bodytext2"/>
          <w:rFonts w:ascii="Times New Roman" w:hAnsi="Times New Roman" w:cs="Times New Roman"/>
          <w:sz w:val="24"/>
          <w:szCs w:val="24"/>
          <w:lang w:eastAsia="ro-RO"/>
        </w:rPr>
        <w:t xml:space="preserve"> fi:</w:t>
      </w:r>
    </w:p>
    <w:p w14:paraId="69D8D45D" w14:textId="7B5B042B" w:rsidR="000523B1" w:rsidRPr="00820D67" w:rsidRDefault="002500CF" w:rsidP="00820D67">
      <w:pPr>
        <w:pStyle w:val="Bodytext21"/>
        <w:numPr>
          <w:ilvl w:val="0"/>
          <w:numId w:val="52"/>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refuzul</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fără</w:t>
      </w:r>
      <w:proofErr w:type="spellEnd"/>
      <w:r w:rsidR="000523B1" w:rsidRPr="00820D67">
        <w:rPr>
          <w:rStyle w:val="Bodytext2"/>
          <w:rFonts w:ascii="Times New Roman" w:hAnsi="Times New Roman" w:cs="Times New Roman"/>
          <w:sz w:val="24"/>
          <w:szCs w:val="24"/>
          <w:lang w:eastAsia="ro-RO"/>
        </w:rPr>
        <w:t xml:space="preserve"> un </w:t>
      </w:r>
      <w:proofErr w:type="spellStart"/>
      <w:r w:rsidR="000523B1" w:rsidRPr="00820D67">
        <w:rPr>
          <w:rStyle w:val="Bodytext2"/>
          <w:rFonts w:ascii="Times New Roman" w:hAnsi="Times New Roman" w:cs="Times New Roman"/>
          <w:sz w:val="24"/>
          <w:szCs w:val="24"/>
          <w:lang w:eastAsia="ro-RO"/>
        </w:rPr>
        <w:t>motiv</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justificat</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oricărei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Autorit</w:t>
      </w:r>
      <w:r w:rsidRPr="00820D67">
        <w:rPr>
          <w:rStyle w:val="Bodytext2"/>
          <w:rFonts w:ascii="Times New Roman" w:hAnsi="Times New Roman" w:cs="Times New Roman"/>
          <w:sz w:val="24"/>
          <w:szCs w:val="24"/>
          <w:lang w:eastAsia="ro-RO"/>
        </w:rPr>
        <w:t>ăț</w:t>
      </w:r>
      <w:r w:rsidR="000523B1" w:rsidRPr="00820D67">
        <w:rPr>
          <w:rStyle w:val="Bodytext2"/>
          <w:rFonts w:ascii="Times New Roman" w:hAnsi="Times New Roman" w:cs="Times New Roman"/>
          <w:sz w:val="24"/>
          <w:szCs w:val="24"/>
          <w:lang w:eastAsia="ro-RO"/>
        </w:rPr>
        <w:t>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Competente</w:t>
      </w:r>
      <w:proofErr w:type="spellEnd"/>
      <w:r w:rsidR="000523B1" w:rsidRPr="00820D67">
        <w:rPr>
          <w:rStyle w:val="Bodytext2"/>
          <w:rFonts w:ascii="Times New Roman" w:hAnsi="Times New Roman" w:cs="Times New Roman"/>
          <w:sz w:val="24"/>
          <w:szCs w:val="24"/>
          <w:lang w:eastAsia="ro-RO"/>
        </w:rPr>
        <w:t xml:space="preserve"> de </w:t>
      </w:r>
      <w:proofErr w:type="gramStart"/>
      <w:r w:rsidR="000523B1" w:rsidRPr="00820D67">
        <w:rPr>
          <w:rStyle w:val="Bodytext2"/>
          <w:rFonts w:ascii="Times New Roman" w:hAnsi="Times New Roman" w:cs="Times New Roman"/>
          <w:sz w:val="24"/>
          <w:szCs w:val="24"/>
          <w:lang w:eastAsia="ro-RO"/>
        </w:rPr>
        <w:t>a</w:t>
      </w:r>
      <w:proofErr w:type="gram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eli</w:t>
      </w:r>
      <w:r w:rsidRPr="00820D67">
        <w:rPr>
          <w:rStyle w:val="Bodytext2"/>
          <w:rFonts w:ascii="Times New Roman" w:hAnsi="Times New Roman" w:cs="Times New Roman"/>
          <w:sz w:val="24"/>
          <w:szCs w:val="24"/>
          <w:lang w:eastAsia="ro-RO"/>
        </w:rPr>
        <w:t>bera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orice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aviz</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permis</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licenţă</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sau</w:t>
      </w:r>
      <w:proofErr w:type="spellEnd"/>
      <w:r w:rsidR="000523B1" w:rsidRPr="00820D67">
        <w:rPr>
          <w:rStyle w:val="Bodytext2"/>
          <w:rFonts w:ascii="Times New Roman" w:hAnsi="Times New Roman" w:cs="Times New Roman"/>
          <w:sz w:val="24"/>
          <w:szCs w:val="24"/>
          <w:lang w:eastAsia="ro-RO"/>
        </w:rPr>
        <w:t xml:space="preserve"> </w:t>
      </w:r>
      <w:proofErr w:type="gramStart"/>
      <w:r w:rsidR="000523B1" w:rsidRPr="00820D67">
        <w:rPr>
          <w:rStyle w:val="Bodytext2"/>
          <w:rFonts w:ascii="Times New Roman" w:hAnsi="Times New Roman" w:cs="Times New Roman"/>
          <w:sz w:val="24"/>
          <w:szCs w:val="24"/>
          <w:lang w:eastAsia="ro-RO"/>
        </w:rPr>
        <w:t>a</w:t>
      </w:r>
      <w:proofErr w:type="gram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oricăror</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autorizaţii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necesare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executării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obligaţiilor</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contractuale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retrager</w:t>
      </w:r>
      <w:r w:rsidRPr="00820D67">
        <w:rPr>
          <w:rStyle w:val="Bodytext2"/>
          <w:rFonts w:ascii="Times New Roman" w:hAnsi="Times New Roman" w:cs="Times New Roman"/>
          <w:sz w:val="24"/>
          <w:szCs w:val="24"/>
          <w:lang w:eastAsia="ro-RO"/>
        </w:rPr>
        <w:t>ea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acestora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refuzul</w:t>
      </w:r>
      <w:proofErr w:type="spellEnd"/>
      <w:r w:rsidRPr="00820D67">
        <w:rPr>
          <w:rStyle w:val="Bodytext2"/>
          <w:rFonts w:ascii="Times New Roman" w:hAnsi="Times New Roman" w:cs="Times New Roman"/>
          <w:sz w:val="24"/>
          <w:szCs w:val="24"/>
          <w:lang w:eastAsia="ro-RO"/>
        </w:rPr>
        <w:t xml:space="preserve"> de a </w:t>
      </w:r>
      <w:proofErr w:type="spellStart"/>
      <w:r w:rsidRPr="00820D67">
        <w:rPr>
          <w:rStyle w:val="Bodytext2"/>
          <w:rFonts w:ascii="Times New Roman" w:hAnsi="Times New Roman" w:cs="Times New Roman"/>
          <w:sz w:val="24"/>
          <w:szCs w:val="24"/>
          <w:lang w:eastAsia="ro-RO"/>
        </w:rPr>
        <w:t>reî</w:t>
      </w:r>
      <w:r w:rsidR="000523B1" w:rsidRPr="00820D67">
        <w:rPr>
          <w:rStyle w:val="Bodytext2"/>
          <w:rFonts w:ascii="Times New Roman" w:hAnsi="Times New Roman" w:cs="Times New Roman"/>
          <w:sz w:val="24"/>
          <w:szCs w:val="24"/>
          <w:lang w:eastAsia="ro-RO"/>
        </w:rPr>
        <w:t>nnoi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aceste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avize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permise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licenţe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sau</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autorizaţii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sau</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orice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acte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sau</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omisiuni</w:t>
      </w:r>
      <w:proofErr w:type="spellEnd"/>
      <w:r w:rsidR="000523B1" w:rsidRPr="00820D67">
        <w:rPr>
          <w:rStyle w:val="Bodytext2"/>
          <w:rFonts w:ascii="Times New Roman" w:hAnsi="Times New Roman" w:cs="Times New Roman"/>
          <w:sz w:val="24"/>
          <w:szCs w:val="24"/>
          <w:lang w:eastAsia="ro-RO"/>
        </w:rPr>
        <w:t xml:space="preserve"> ale </w:t>
      </w:r>
      <w:proofErr w:type="spellStart"/>
      <w:r w:rsidR="000523B1" w:rsidRPr="00820D67">
        <w:rPr>
          <w:rStyle w:val="Bodytext2"/>
          <w:rFonts w:ascii="Times New Roman" w:hAnsi="Times New Roman" w:cs="Times New Roman"/>
          <w:sz w:val="24"/>
          <w:szCs w:val="24"/>
          <w:lang w:eastAsia="ro-RO"/>
        </w:rPr>
        <w:t>oricărei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Autorit</w:t>
      </w:r>
      <w:r w:rsidRPr="00820D67">
        <w:rPr>
          <w:rStyle w:val="Bodytext2"/>
          <w:rFonts w:ascii="Times New Roman" w:hAnsi="Times New Roman" w:cs="Times New Roman"/>
          <w:sz w:val="24"/>
          <w:szCs w:val="24"/>
          <w:lang w:eastAsia="ro-RO"/>
        </w:rPr>
        <w:t>ăți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Competente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avâ</w:t>
      </w:r>
      <w:r w:rsidR="000523B1" w:rsidRPr="00820D67">
        <w:rPr>
          <w:rStyle w:val="Bodytext2"/>
          <w:rFonts w:ascii="Times New Roman" w:hAnsi="Times New Roman" w:cs="Times New Roman"/>
          <w:sz w:val="24"/>
          <w:szCs w:val="24"/>
          <w:lang w:eastAsia="ro-RO"/>
        </w:rPr>
        <w:t>nd</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efecte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similare</w:t>
      </w:r>
      <w:proofErr w:type="spellEnd"/>
      <w:r w:rsidR="000523B1" w:rsidRPr="00820D67">
        <w:rPr>
          <w:rStyle w:val="Bodytext2"/>
          <w:rFonts w:ascii="Times New Roman" w:hAnsi="Times New Roman" w:cs="Times New Roman"/>
          <w:sz w:val="24"/>
          <w:szCs w:val="24"/>
          <w:lang w:eastAsia="ro-RO"/>
        </w:rPr>
        <w:t>;</w:t>
      </w:r>
    </w:p>
    <w:p w14:paraId="3E57EF7E" w14:textId="2E6EE4D2" w:rsidR="000523B1" w:rsidRPr="00820D67" w:rsidRDefault="002500CF" w:rsidP="00820D67">
      <w:pPr>
        <w:pStyle w:val="Bodytext21"/>
        <w:numPr>
          <w:ilvl w:val="0"/>
          <w:numId w:val="52"/>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orice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acţiune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reglementară</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neîntemeiat</w:t>
      </w:r>
      <w:r w:rsidRPr="00820D67">
        <w:rPr>
          <w:rStyle w:val="Bodytext2"/>
          <w:rFonts w:ascii="Times New Roman" w:hAnsi="Times New Roman" w:cs="Times New Roman"/>
          <w:sz w:val="24"/>
          <w:szCs w:val="24"/>
          <w:lang w:eastAsia="ro-RO"/>
        </w:rPr>
        <w:t>ă</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nerezonabilă</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dispusă</w:t>
      </w:r>
      <w:proofErr w:type="spellEnd"/>
      <w:r w:rsidR="000523B1" w:rsidRPr="00820D67">
        <w:rPr>
          <w:rStyle w:val="Bodytext2"/>
          <w:rFonts w:ascii="Times New Roman" w:hAnsi="Times New Roman" w:cs="Times New Roman"/>
          <w:sz w:val="24"/>
          <w:szCs w:val="24"/>
          <w:lang w:eastAsia="ro-RO"/>
        </w:rPr>
        <w:t xml:space="preserve"> </w:t>
      </w:r>
      <w:r w:rsidRPr="00820D67">
        <w:rPr>
          <w:rStyle w:val="Bodytext2"/>
          <w:rFonts w:ascii="Times New Roman" w:hAnsi="Times New Roman" w:cs="Times New Roman"/>
          <w:sz w:val="24"/>
          <w:szCs w:val="24"/>
          <w:lang w:eastAsia="ro-RO"/>
        </w:rPr>
        <w:t xml:space="preserve">de </w:t>
      </w:r>
      <w:proofErr w:type="spellStart"/>
      <w:r w:rsidRPr="00820D67">
        <w:rPr>
          <w:rStyle w:val="Bodytext2"/>
          <w:rFonts w:ascii="Times New Roman" w:hAnsi="Times New Roman" w:cs="Times New Roman"/>
          <w:sz w:val="24"/>
          <w:szCs w:val="24"/>
          <w:lang w:eastAsia="ro-RO"/>
        </w:rPr>
        <w:t>oricare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Autoritate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Competentă</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împotriva</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Delegatului</w:t>
      </w:r>
      <w:proofErr w:type="spellEnd"/>
      <w:r w:rsidR="000523B1" w:rsidRPr="00820D67">
        <w:rPr>
          <w:rStyle w:val="Bodytext2"/>
          <w:rFonts w:ascii="Times New Roman" w:hAnsi="Times New Roman" w:cs="Times New Roman"/>
          <w:sz w:val="24"/>
          <w:szCs w:val="24"/>
          <w:lang w:eastAsia="ro-RO"/>
        </w:rPr>
        <w:t xml:space="preserve"> (care </w:t>
      </w:r>
      <w:proofErr w:type="spellStart"/>
      <w:r w:rsidR="000523B1" w:rsidRPr="00820D67">
        <w:rPr>
          <w:rStyle w:val="Bodytext2"/>
          <w:rFonts w:ascii="Times New Roman" w:hAnsi="Times New Roman" w:cs="Times New Roman"/>
          <w:sz w:val="24"/>
          <w:szCs w:val="24"/>
          <w:lang w:eastAsia="ro-RO"/>
        </w:rPr>
        <w:t>poate</w:t>
      </w:r>
      <w:proofErr w:type="spellEnd"/>
      <w:r w:rsidR="000523B1" w:rsidRPr="00820D67">
        <w:rPr>
          <w:rStyle w:val="Bodytext2"/>
          <w:rFonts w:ascii="Times New Roman" w:hAnsi="Times New Roman" w:cs="Times New Roman"/>
          <w:sz w:val="24"/>
          <w:szCs w:val="24"/>
          <w:lang w:eastAsia="ro-RO"/>
        </w:rPr>
        <w:t xml:space="preserve"> include </w:t>
      </w:r>
      <w:proofErr w:type="spellStart"/>
      <w:r w:rsidR="000523B1" w:rsidRPr="00820D67">
        <w:rPr>
          <w:rStyle w:val="Bodytext2"/>
          <w:rFonts w:ascii="Times New Roman" w:hAnsi="Times New Roman" w:cs="Times New Roman"/>
          <w:sz w:val="24"/>
          <w:szCs w:val="24"/>
          <w:lang w:eastAsia="ro-RO"/>
        </w:rPr>
        <w:t>orice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anulare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sau</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revocare</w:t>
      </w:r>
      <w:proofErr w:type="spellEnd"/>
      <w:r w:rsidR="000523B1" w:rsidRPr="00820D67">
        <w:rPr>
          <w:rStyle w:val="Bodytext2"/>
          <w:rFonts w:ascii="Times New Roman" w:hAnsi="Times New Roman" w:cs="Times New Roman"/>
          <w:sz w:val="24"/>
          <w:szCs w:val="24"/>
          <w:lang w:eastAsia="ro-RO"/>
        </w:rPr>
        <w:t xml:space="preserve"> </w:t>
      </w:r>
      <w:proofErr w:type="gramStart"/>
      <w:r w:rsidR="000523B1" w:rsidRPr="00820D67">
        <w:rPr>
          <w:rStyle w:val="Bodytext2"/>
          <w:rFonts w:ascii="Times New Roman" w:hAnsi="Times New Roman" w:cs="Times New Roman"/>
          <w:sz w:val="24"/>
          <w:szCs w:val="24"/>
          <w:lang w:eastAsia="ro-RO"/>
        </w:rPr>
        <w:t>a</w:t>
      </w:r>
      <w:proofErr w:type="gram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oricăror</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permise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licenţe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sau</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autorizaţii</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existente</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f</w:t>
      </w:r>
      <w:r w:rsidRPr="00820D67">
        <w:rPr>
          <w:rStyle w:val="Bodytext2"/>
          <w:rFonts w:ascii="Times New Roman" w:hAnsi="Times New Roman" w:cs="Times New Roman"/>
          <w:sz w:val="24"/>
          <w:szCs w:val="24"/>
          <w:lang w:eastAsia="ro-RO"/>
        </w:rPr>
        <w:t>ără</w:t>
      </w:r>
      <w:proofErr w:type="spellEnd"/>
      <w:r w:rsidR="000523B1" w:rsidRPr="00820D67">
        <w:rPr>
          <w:rStyle w:val="Bodytext2"/>
          <w:rFonts w:ascii="Times New Roman" w:hAnsi="Times New Roman" w:cs="Times New Roman"/>
          <w:sz w:val="24"/>
          <w:szCs w:val="24"/>
          <w:lang w:eastAsia="ro-RO"/>
        </w:rPr>
        <w:t xml:space="preserve"> un </w:t>
      </w:r>
      <w:proofErr w:type="spellStart"/>
      <w:r w:rsidR="000523B1" w:rsidRPr="00820D67">
        <w:rPr>
          <w:rStyle w:val="Bodytext2"/>
          <w:rFonts w:ascii="Times New Roman" w:hAnsi="Times New Roman" w:cs="Times New Roman"/>
          <w:sz w:val="24"/>
          <w:szCs w:val="24"/>
          <w:lang w:eastAsia="ro-RO"/>
        </w:rPr>
        <w:t>motiv</w:t>
      </w:r>
      <w:proofErr w:type="spellEnd"/>
      <w:r w:rsidR="000523B1" w:rsidRPr="00820D67">
        <w:rPr>
          <w:rStyle w:val="Bodytext2"/>
          <w:rFonts w:ascii="Times New Roman" w:hAnsi="Times New Roman" w:cs="Times New Roman"/>
          <w:sz w:val="24"/>
          <w:szCs w:val="24"/>
          <w:lang w:eastAsia="ro-RO"/>
        </w:rPr>
        <w:t xml:space="preserve"> </w:t>
      </w:r>
      <w:proofErr w:type="spellStart"/>
      <w:r w:rsidR="000523B1" w:rsidRPr="00820D67">
        <w:rPr>
          <w:rStyle w:val="Bodytext2"/>
          <w:rFonts w:ascii="Times New Roman" w:hAnsi="Times New Roman" w:cs="Times New Roman"/>
          <w:sz w:val="24"/>
          <w:szCs w:val="24"/>
          <w:lang w:eastAsia="ro-RO"/>
        </w:rPr>
        <w:t>întemeiat</w:t>
      </w:r>
      <w:proofErr w:type="spellEnd"/>
      <w:r w:rsidR="000523B1" w:rsidRPr="00820D67">
        <w:rPr>
          <w:rStyle w:val="Bodytext2"/>
          <w:rFonts w:ascii="Times New Roman" w:hAnsi="Times New Roman" w:cs="Times New Roman"/>
          <w:sz w:val="24"/>
          <w:szCs w:val="24"/>
          <w:lang w:eastAsia="ro-RO"/>
        </w:rPr>
        <w:t>);</w:t>
      </w:r>
    </w:p>
    <w:p w14:paraId="4E8B8A57" w14:textId="05CECBA8" w:rsidR="000523B1" w:rsidRPr="00820D67" w:rsidRDefault="000523B1" w:rsidP="00820D67">
      <w:pPr>
        <w:pStyle w:val="Bodytext21"/>
        <w:numPr>
          <w:ilvl w:val="0"/>
          <w:numId w:val="52"/>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orice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rechiziţionare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expropriere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naţionalizare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confiscare</w:t>
      </w:r>
      <w:proofErr w:type="spellEnd"/>
      <w:r w:rsidRPr="00820D67">
        <w:rPr>
          <w:rStyle w:val="Bodytext2"/>
          <w:rFonts w:ascii="Times New Roman" w:hAnsi="Times New Roman" w:cs="Times New Roman"/>
          <w:sz w:val="24"/>
          <w:szCs w:val="24"/>
          <w:lang w:eastAsia="ro-RO"/>
        </w:rPr>
        <w:t xml:space="preserve"> </w:t>
      </w:r>
      <w:r w:rsidRPr="00820D67">
        <w:rPr>
          <w:rStyle w:val="Bodytext2Italic1"/>
          <w:rFonts w:ascii="Times New Roman" w:hAnsi="Times New Roman" w:cs="Times New Roman"/>
          <w:sz w:val="24"/>
          <w:szCs w:val="24"/>
          <w:lang w:eastAsia="ro-RO"/>
        </w:rPr>
        <w:t>de facto</w:t>
      </w:r>
      <w:r w:rsidRPr="00820D67">
        <w:rPr>
          <w:rStyle w:val="Bodytext2"/>
          <w:rFonts w:ascii="Times New Roman" w:hAnsi="Times New Roman" w:cs="Times New Roman"/>
          <w:sz w:val="24"/>
          <w:szCs w:val="24"/>
          <w:lang w:eastAsia="ro-RO"/>
        </w:rPr>
        <w:t xml:space="preserve"> </w:t>
      </w:r>
      <w:proofErr w:type="gramStart"/>
      <w:r w:rsidRPr="00820D67">
        <w:rPr>
          <w:rStyle w:val="Bodytext2"/>
          <w:rFonts w:ascii="Times New Roman" w:hAnsi="Times New Roman" w:cs="Times New Roman"/>
          <w:sz w:val="24"/>
          <w:szCs w:val="24"/>
          <w:lang w:eastAsia="ro-RO"/>
        </w:rPr>
        <w:t>a</w:t>
      </w:r>
      <w:proofErr w:type="gram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oricărui</w:t>
      </w:r>
      <w:proofErr w:type="spellEnd"/>
      <w:r w:rsidRPr="00820D67">
        <w:rPr>
          <w:rStyle w:val="Bodytext2"/>
          <w:rFonts w:ascii="Times New Roman" w:hAnsi="Times New Roman" w:cs="Times New Roman"/>
          <w:sz w:val="24"/>
          <w:szCs w:val="24"/>
          <w:lang w:eastAsia="ro-RO"/>
        </w:rPr>
        <w:t xml:space="preserve"> bun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drept</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semnificativ</w:t>
      </w:r>
      <w:proofErr w:type="spellEnd"/>
      <w:r w:rsidRPr="00820D67">
        <w:rPr>
          <w:rStyle w:val="Bodytext2"/>
          <w:rFonts w:ascii="Times New Roman" w:hAnsi="Times New Roman" w:cs="Times New Roman"/>
          <w:sz w:val="24"/>
          <w:szCs w:val="24"/>
          <w:lang w:eastAsia="ro-RO"/>
        </w:rPr>
        <w:t xml:space="preserve"> al </w:t>
      </w:r>
      <w:proofErr w:type="spellStart"/>
      <w:r w:rsidRPr="00820D67">
        <w:rPr>
          <w:rStyle w:val="Bodytext2"/>
          <w:rFonts w:ascii="Times New Roman" w:hAnsi="Times New Roman" w:cs="Times New Roman"/>
          <w:sz w:val="24"/>
          <w:szCs w:val="24"/>
          <w:lang w:eastAsia="ro-RO"/>
        </w:rPr>
        <w:t>Delegatului</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către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Guvernul</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României</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căt</w:t>
      </w:r>
      <w:r w:rsidR="002621A1" w:rsidRPr="00820D67">
        <w:rPr>
          <w:rStyle w:val="Bodytext2"/>
          <w:rFonts w:ascii="Times New Roman" w:hAnsi="Times New Roman" w:cs="Times New Roman"/>
          <w:sz w:val="24"/>
          <w:szCs w:val="24"/>
          <w:lang w:eastAsia="ro-RO"/>
        </w:rPr>
        <w:t>re</w:t>
      </w:r>
      <w:proofErr w:type="spellEnd"/>
      <w:r w:rsidR="002621A1"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oricare</w:t>
      </w:r>
      <w:proofErr w:type="spellEnd"/>
      <w:r w:rsidR="002621A1"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Autoritate</w:t>
      </w:r>
      <w:proofErr w:type="spellEnd"/>
      <w:r w:rsidR="002621A1"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Competentă</w:t>
      </w:r>
      <w:proofErr w:type="spellEnd"/>
      <w:r w:rsidRPr="00820D67">
        <w:rPr>
          <w:rStyle w:val="Bodytext2"/>
          <w:rFonts w:ascii="Times New Roman" w:hAnsi="Times New Roman" w:cs="Times New Roman"/>
          <w:sz w:val="24"/>
          <w:szCs w:val="24"/>
          <w:lang w:eastAsia="ro-RO"/>
        </w:rPr>
        <w:t xml:space="preserve"> </w:t>
      </w:r>
      <w:r w:rsidR="002621A1" w:rsidRPr="00820D67">
        <w:rPr>
          <w:rStyle w:val="Bodytext2"/>
          <w:rFonts w:ascii="Times New Roman" w:hAnsi="Times New Roman" w:cs="Times New Roman"/>
          <w:sz w:val="24"/>
          <w:szCs w:val="24"/>
          <w:lang w:eastAsia="ro-RO"/>
        </w:rPr>
        <w:t>(</w:t>
      </w:r>
      <w:proofErr w:type="spellStart"/>
      <w:r w:rsidR="002621A1" w:rsidRPr="00820D67">
        <w:rPr>
          <w:rStyle w:val="Bodytext2"/>
          <w:rFonts w:ascii="Times New Roman" w:hAnsi="Times New Roman" w:cs="Times New Roman"/>
          <w:sz w:val="24"/>
          <w:szCs w:val="24"/>
          <w:lang w:eastAsia="ro-RO"/>
        </w:rPr>
        <w:t>alta</w:t>
      </w:r>
      <w:proofErr w:type="spellEnd"/>
      <w:r w:rsidR="002621A1"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decât</w:t>
      </w:r>
      <w:proofErr w:type="spellEnd"/>
      <w:r w:rsidR="002621A1" w:rsidRPr="00820D67">
        <w:rPr>
          <w:rStyle w:val="Bodytext2"/>
          <w:rFonts w:ascii="Times New Roman" w:hAnsi="Times New Roman" w:cs="Times New Roman"/>
          <w:sz w:val="24"/>
          <w:szCs w:val="24"/>
          <w:lang w:eastAsia="ro-RO"/>
        </w:rPr>
        <w:t xml:space="preserve"> ca </w:t>
      </w:r>
      <w:proofErr w:type="spellStart"/>
      <w:r w:rsidR="002621A1" w:rsidRPr="00820D67">
        <w:rPr>
          <w:rStyle w:val="Bodytext2"/>
          <w:rFonts w:ascii="Times New Roman" w:hAnsi="Times New Roman" w:cs="Times New Roman"/>
          <w:sz w:val="24"/>
          <w:szCs w:val="24"/>
          <w:lang w:eastAsia="ro-RO"/>
        </w:rPr>
        <w:t>rezultat</w:t>
      </w:r>
      <w:proofErr w:type="spellEnd"/>
      <w:r w:rsidR="002621A1" w:rsidRPr="00820D67">
        <w:rPr>
          <w:rStyle w:val="Bodytext2"/>
          <w:rFonts w:ascii="Times New Roman" w:hAnsi="Times New Roman" w:cs="Times New Roman"/>
          <w:sz w:val="24"/>
          <w:szCs w:val="24"/>
          <w:lang w:eastAsia="ro-RO"/>
        </w:rPr>
        <w:t xml:space="preserve"> al </w:t>
      </w:r>
      <w:proofErr w:type="spellStart"/>
      <w:r w:rsidR="002621A1" w:rsidRPr="00820D67">
        <w:rPr>
          <w:rStyle w:val="Bodytext2"/>
          <w:rFonts w:ascii="Times New Roman" w:hAnsi="Times New Roman" w:cs="Times New Roman"/>
          <w:sz w:val="24"/>
          <w:szCs w:val="24"/>
          <w:lang w:eastAsia="ro-RO"/>
        </w:rPr>
        <w:t>î</w:t>
      </w:r>
      <w:r w:rsidRPr="00820D67">
        <w:rPr>
          <w:rStyle w:val="Bodytext2"/>
          <w:rFonts w:ascii="Times New Roman" w:hAnsi="Times New Roman" w:cs="Times New Roman"/>
          <w:sz w:val="24"/>
          <w:szCs w:val="24"/>
          <w:lang w:eastAsia="ro-RO"/>
        </w:rPr>
        <w:t>ncălcării</w:t>
      </w:r>
      <w:proofErr w:type="spellEnd"/>
      <w:r w:rsidRPr="00820D67">
        <w:rPr>
          <w:rStyle w:val="Bodytext2"/>
          <w:rFonts w:ascii="Times New Roman" w:hAnsi="Times New Roman" w:cs="Times New Roman"/>
          <w:sz w:val="24"/>
          <w:szCs w:val="24"/>
          <w:lang w:eastAsia="ro-RO"/>
        </w:rPr>
        <w:t xml:space="preserve"> de </w:t>
      </w:r>
      <w:proofErr w:type="spellStart"/>
      <w:r w:rsidRPr="00820D67">
        <w:rPr>
          <w:rStyle w:val="Bodytext2"/>
          <w:rFonts w:ascii="Times New Roman" w:hAnsi="Times New Roman" w:cs="Times New Roman"/>
          <w:sz w:val="24"/>
          <w:szCs w:val="24"/>
          <w:lang w:eastAsia="ro-RO"/>
        </w:rPr>
        <w:t>către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Delegat</w:t>
      </w:r>
      <w:proofErr w:type="spellEnd"/>
      <w:r w:rsidRPr="00820D67">
        <w:rPr>
          <w:rStyle w:val="Bodytext2"/>
          <w:rFonts w:ascii="Times New Roman" w:hAnsi="Times New Roman" w:cs="Times New Roman"/>
          <w:sz w:val="24"/>
          <w:szCs w:val="24"/>
          <w:lang w:eastAsia="ro-RO"/>
        </w:rPr>
        <w:t xml:space="preserve"> a </w:t>
      </w:r>
      <w:proofErr w:type="spellStart"/>
      <w:r w:rsidRPr="00820D67">
        <w:rPr>
          <w:rStyle w:val="Bodytext2"/>
          <w:rFonts w:ascii="Times New Roman" w:hAnsi="Times New Roman" w:cs="Times New Roman"/>
          <w:sz w:val="24"/>
          <w:szCs w:val="24"/>
          <w:lang w:eastAsia="ro-RO"/>
        </w:rPr>
        <w:t>permiselor</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licenţelor</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autorizaţiilor</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a </w:t>
      </w:r>
      <w:proofErr w:type="spellStart"/>
      <w:r w:rsidRPr="00820D67">
        <w:rPr>
          <w:rStyle w:val="Bodytext2"/>
          <w:rFonts w:ascii="Times New Roman" w:hAnsi="Times New Roman" w:cs="Times New Roman"/>
          <w:sz w:val="24"/>
          <w:szCs w:val="24"/>
          <w:lang w:eastAsia="ro-RO"/>
        </w:rPr>
        <w:t>Legii</w:t>
      </w:r>
      <w:proofErr w:type="spellEnd"/>
      <w:r w:rsidRPr="00820D67">
        <w:rPr>
          <w:rStyle w:val="Bodytext2"/>
          <w:rFonts w:ascii="Times New Roman" w:hAnsi="Times New Roman" w:cs="Times New Roman"/>
          <w:sz w:val="24"/>
          <w:szCs w:val="24"/>
          <w:lang w:eastAsia="ro-RO"/>
        </w:rPr>
        <w:t>);</w:t>
      </w:r>
    </w:p>
    <w:p w14:paraId="5A471614" w14:textId="45AC493E" w:rsidR="000523B1" w:rsidRPr="00820D67" w:rsidRDefault="000523B1" w:rsidP="00820D67">
      <w:pPr>
        <w:pStyle w:val="Bodytext21"/>
        <w:numPr>
          <w:ilvl w:val="0"/>
          <w:numId w:val="52"/>
        </w:numPr>
        <w:shd w:val="clear" w:color="auto" w:fill="auto"/>
        <w:tabs>
          <w:tab w:val="left" w:pos="1111"/>
        </w:tabs>
        <w:spacing w:after="0" w:line="240" w:lineRule="auto"/>
        <w:ind w:left="1120" w:hanging="580"/>
        <w:jc w:val="both"/>
        <w:rPr>
          <w:rFonts w:ascii="Times New Roman" w:hAnsi="Times New Roman" w:cs="Times New Roman"/>
          <w:sz w:val="24"/>
          <w:szCs w:val="24"/>
        </w:rPr>
      </w:pPr>
      <w:proofErr w:type="spellStart"/>
      <w:r w:rsidRPr="00820D67">
        <w:rPr>
          <w:rStyle w:val="Bodytext2"/>
          <w:rFonts w:ascii="Times New Roman" w:hAnsi="Times New Roman" w:cs="Times New Roman"/>
          <w:sz w:val="24"/>
          <w:szCs w:val="24"/>
          <w:lang w:eastAsia="ro-RO"/>
        </w:rPr>
        <w:t>orice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acte</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ilegale</w:t>
      </w:r>
      <w:proofErr w:type="spellEnd"/>
      <w:r w:rsidRPr="00820D67">
        <w:rPr>
          <w:rStyle w:val="Bodytext2"/>
          <w:rFonts w:ascii="Times New Roman" w:hAnsi="Times New Roman" w:cs="Times New Roman"/>
          <w:sz w:val="24"/>
          <w:szCs w:val="24"/>
          <w:lang w:eastAsia="ro-RO"/>
        </w:rPr>
        <w:t xml:space="preserve"> din </w:t>
      </w:r>
      <w:proofErr w:type="spellStart"/>
      <w:r w:rsidRPr="00820D67">
        <w:rPr>
          <w:rStyle w:val="Bodytext2"/>
          <w:rFonts w:ascii="Times New Roman" w:hAnsi="Times New Roman" w:cs="Times New Roman"/>
          <w:sz w:val="24"/>
          <w:szCs w:val="24"/>
          <w:lang w:eastAsia="ro-RO"/>
        </w:rPr>
        <w:t>partea</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unor</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ter</w:t>
      </w:r>
      <w:r w:rsidR="002621A1" w:rsidRPr="00820D67">
        <w:rPr>
          <w:rStyle w:val="Bodytext2"/>
          <w:rFonts w:ascii="Times New Roman" w:hAnsi="Times New Roman" w:cs="Times New Roman"/>
          <w:sz w:val="24"/>
          <w:szCs w:val="24"/>
          <w:lang w:eastAsia="ro-RO"/>
        </w:rPr>
        <w:t>ți</w:t>
      </w:r>
      <w:proofErr w:type="spellEnd"/>
      <w:r w:rsidR="002621A1"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inclusiv</w:t>
      </w:r>
      <w:proofErr w:type="spellEnd"/>
      <w:r w:rsidR="002621A1"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poluarea</w:t>
      </w:r>
      <w:proofErr w:type="spellEnd"/>
      <w:r w:rsidR="002621A1"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ilegală</w:t>
      </w:r>
      <w:proofErr w:type="spellEnd"/>
      <w:r w:rsidRPr="00820D67">
        <w:rPr>
          <w:rStyle w:val="Bodytext2"/>
          <w:rFonts w:ascii="Times New Roman" w:hAnsi="Times New Roman" w:cs="Times New Roman"/>
          <w:sz w:val="24"/>
          <w:szCs w:val="24"/>
          <w:lang w:eastAsia="ro-RO"/>
        </w:rPr>
        <w:t xml:space="preserve">, </w:t>
      </w:r>
      <w:proofErr w:type="spellStart"/>
      <w:r w:rsidR="002621A1" w:rsidRPr="00820D67">
        <w:rPr>
          <w:rStyle w:val="Bodytext2"/>
          <w:rFonts w:ascii="Times New Roman" w:hAnsi="Times New Roman" w:cs="Times New Roman"/>
          <w:sz w:val="24"/>
          <w:szCs w:val="24"/>
          <w:lang w:eastAsia="ro-RO"/>
        </w:rPr>
        <w:t>î</w:t>
      </w:r>
      <w:r w:rsidRPr="00820D67">
        <w:rPr>
          <w:rStyle w:val="Bodytext2"/>
          <w:rFonts w:ascii="Times New Roman" w:hAnsi="Times New Roman" w:cs="Times New Roman"/>
          <w:sz w:val="24"/>
          <w:szCs w:val="24"/>
          <w:lang w:eastAsia="ro-RO"/>
        </w:rPr>
        <w:t>n</w:t>
      </w:r>
      <w:proofErr w:type="spellEnd"/>
      <w:r w:rsidRPr="00820D67">
        <w:rPr>
          <w:rStyle w:val="Bodytext2"/>
          <w:rFonts w:ascii="Times New Roman" w:hAnsi="Times New Roman" w:cs="Times New Roman"/>
          <w:sz w:val="24"/>
          <w:szCs w:val="24"/>
          <w:lang w:eastAsia="ro-RO"/>
        </w:rPr>
        <w:t xml:space="preserve"> mod </w:t>
      </w:r>
      <w:proofErr w:type="spellStart"/>
      <w:r w:rsidRPr="00820D67">
        <w:rPr>
          <w:rStyle w:val="Bodytext2"/>
          <w:rFonts w:ascii="Times New Roman" w:hAnsi="Times New Roman" w:cs="Times New Roman"/>
          <w:sz w:val="24"/>
          <w:szCs w:val="24"/>
          <w:lang w:eastAsia="ro-RO"/>
        </w:rPr>
        <w:t>intenţionat</w:t>
      </w:r>
      <w:proofErr w:type="spellEnd"/>
      <w:r w:rsidRPr="00820D67">
        <w:rPr>
          <w:rStyle w:val="Bodytext2"/>
          <w:rFonts w:ascii="Times New Roman" w:hAnsi="Times New Roman" w:cs="Times New Roman"/>
          <w:sz w:val="24"/>
          <w:szCs w:val="24"/>
          <w:lang w:eastAsia="ro-RO"/>
        </w:rPr>
        <w:t xml:space="preserve"> </w:t>
      </w:r>
      <w:proofErr w:type="spellStart"/>
      <w:r w:rsidRPr="00820D67">
        <w:rPr>
          <w:rStyle w:val="Bodytext2"/>
          <w:rFonts w:ascii="Times New Roman" w:hAnsi="Times New Roman" w:cs="Times New Roman"/>
          <w:sz w:val="24"/>
          <w:szCs w:val="24"/>
          <w:lang w:eastAsia="ro-RO"/>
        </w:rPr>
        <w:t>sau</w:t>
      </w:r>
      <w:proofErr w:type="spellEnd"/>
      <w:r w:rsidRPr="00820D67">
        <w:rPr>
          <w:rStyle w:val="Bodytext2"/>
          <w:rFonts w:ascii="Times New Roman" w:hAnsi="Times New Roman" w:cs="Times New Roman"/>
          <w:sz w:val="24"/>
          <w:szCs w:val="24"/>
          <w:lang w:eastAsia="ro-RO"/>
        </w:rPr>
        <w:t xml:space="preserve"> accidental.</w:t>
      </w:r>
    </w:p>
    <w:p w14:paraId="54E102E6" w14:textId="77777777"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Forţa Majoră nu va include: probleme financiare ale Părţilor, livrarea cu întârziere a materialelor sau executare cu întârziere / neexecutarea de către contractanţii acestora a obligaţiilor lor contractuale, condiţii meteorologice posibile în condiţiile climatice din Aria Delegării, insuficienţa forţei de muncă sau a echipamentelor sau a materialelor, refuzul, fără un motiv justificat, al oricărei Autorităţi Competente de a elibera orice Autorizaţie necesară executării obligaţiilor contractuale, retragerea acesteia sau refuzul de a o reînnoi și nici orice acţiune reglementară dispusă de oricare Autoritate Competentă împotriva Delegatului. </w:t>
      </w:r>
    </w:p>
    <w:p w14:paraId="57391595" w14:textId="7C76D4F0"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(4)</w:t>
      </w:r>
      <w:r w:rsidRPr="00820D67">
        <w:rPr>
          <w:rFonts w:ascii="Times New Roman" w:hAnsi="Times New Roman"/>
          <w:sz w:val="24"/>
          <w:szCs w:val="24"/>
          <w:lang w:eastAsia="en-GB"/>
        </w:rPr>
        <w:t xml:space="preserve"> Partea afectată de un eveniment de Forţă Majoră va informa cealaltă Parte cât mai curând posibil, dar nu mai târziu de 3 (trei) Zile Lucrătoare după ce ia cunoştinţă de apariţia unui eveniment de Forţă Majoră, furnizând detalii complete despre durata şi efectele estimate ale acestuia. Dacă evenimentul de Forţă Majoră durează mai mult de o săptămână, Partea afectată va informa periodic cealaltă Parte, dar nu mai rar de o dată la două săptămâni despre derularea evenimentelor. </w:t>
      </w:r>
    </w:p>
    <w:p w14:paraId="43FDE1C6" w14:textId="77777777"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lastRenderedPageBreak/>
        <w:t>(5)</w:t>
      </w:r>
      <w:r w:rsidRPr="00820D67">
        <w:rPr>
          <w:rFonts w:ascii="Times New Roman" w:hAnsi="Times New Roman"/>
          <w:sz w:val="24"/>
          <w:szCs w:val="24"/>
          <w:lang w:eastAsia="en-GB"/>
        </w:rPr>
        <w:t xml:space="preserve"> Partea afectată de un eveniment de Forţă Majoră va depune toate eforturile pentru a-şi relua îndeplinirea obligaţiilor cât mai curând posibil, iar între timp să diminueze efectele acestui eveniment, pentru a-şi îndeplini obligaţiile contractuale neafectate de Forţa Majoră şi va informa complet cealaltă Parte în legătură cu măsurile luate în acest sens.  </w:t>
      </w:r>
    </w:p>
    <w:p w14:paraId="7DCB514D" w14:textId="3992FAA7"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(6)</w:t>
      </w:r>
      <w:r w:rsidRPr="00820D67">
        <w:rPr>
          <w:rFonts w:ascii="Times New Roman" w:hAnsi="Times New Roman"/>
          <w:sz w:val="24"/>
          <w:szCs w:val="24"/>
          <w:lang w:eastAsia="en-GB"/>
        </w:rPr>
        <w:t xml:space="preserve"> Dacă la expirarea unei perioade de </w:t>
      </w:r>
      <w:r w:rsidR="000523B1" w:rsidRPr="00820D67">
        <w:rPr>
          <w:rFonts w:ascii="Times New Roman" w:hAnsi="Times New Roman"/>
          <w:sz w:val="24"/>
          <w:szCs w:val="24"/>
          <w:lang w:eastAsia="en-GB"/>
        </w:rPr>
        <w:t>3</w:t>
      </w:r>
      <w:r w:rsidRPr="00820D67">
        <w:rPr>
          <w:rFonts w:ascii="Times New Roman" w:hAnsi="Times New Roman"/>
          <w:sz w:val="24"/>
          <w:szCs w:val="24"/>
          <w:lang w:eastAsia="en-GB"/>
        </w:rPr>
        <w:t>0 (</w:t>
      </w:r>
      <w:r w:rsidR="000523B1" w:rsidRPr="00820D67">
        <w:rPr>
          <w:rFonts w:ascii="Times New Roman" w:hAnsi="Times New Roman"/>
          <w:sz w:val="24"/>
          <w:szCs w:val="24"/>
          <w:lang w:eastAsia="en-GB"/>
        </w:rPr>
        <w:t>treizeci</w:t>
      </w:r>
      <w:r w:rsidRPr="00820D67">
        <w:rPr>
          <w:rFonts w:ascii="Times New Roman" w:hAnsi="Times New Roman"/>
          <w:sz w:val="24"/>
          <w:szCs w:val="24"/>
          <w:lang w:eastAsia="en-GB"/>
        </w:rPr>
        <w:t xml:space="preserve">) de Zile de la apariţia unui eveniment de Forţă Majoră, acest eveniment de Forţă Majoră (sau consecinţele acestuia) continuă şi face imposibilă executarea Contractului, atunci oricare dintre Părţi va avea dreptul să notifice celeilalte Părţi încetarea prezentul Contract, fără ca vreuna dintre ele să pretindă daune-interese, în orice moment după expirarea acestei perioade, cu condiţia ca evenimentul de Forţă Majoră să continue încă în momentul acestei notificări. </w:t>
      </w:r>
    </w:p>
    <w:bookmarkEnd w:id="353"/>
    <w:bookmarkEnd w:id="354"/>
    <w:bookmarkEnd w:id="355"/>
    <w:bookmarkEnd w:id="356"/>
    <w:p w14:paraId="7BFAF825"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660EA956" w14:textId="6AE897CA"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57" w:name="_Toc11221600"/>
      <w:r w:rsidRPr="00820D67">
        <w:rPr>
          <w:rFonts w:ascii="Times New Roman" w:hAnsi="Times New Roman"/>
          <w:i w:val="0"/>
          <w:sz w:val="24"/>
          <w:szCs w:val="24"/>
          <w:lang w:val="ro-RO" w:eastAsia="ro-RO"/>
        </w:rPr>
        <w:t>MENŢINEREA ECHILIBRULUI CONTRACTUAL</w:t>
      </w:r>
      <w:bookmarkEnd w:id="357"/>
    </w:p>
    <w:p w14:paraId="5B8338DC" w14:textId="77777777"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(1)</w:t>
      </w:r>
      <w:r w:rsidRPr="00820D67">
        <w:rPr>
          <w:rFonts w:ascii="Times New Roman" w:hAnsi="Times New Roman"/>
          <w:sz w:val="24"/>
          <w:szCs w:val="24"/>
          <w:lang w:eastAsia="en-GB"/>
        </w:rPr>
        <w:t xml:space="preserve"> Părţile vor urmări în permanenţă menţinerea echilibrului contractual.</w:t>
      </w:r>
    </w:p>
    <w:p w14:paraId="542929FC" w14:textId="77777777"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(2)</w:t>
      </w:r>
      <w:r w:rsidRPr="00820D67">
        <w:rPr>
          <w:rFonts w:ascii="Times New Roman" w:hAnsi="Times New Roman"/>
          <w:sz w:val="24"/>
          <w:szCs w:val="24"/>
          <w:lang w:eastAsia="en-GB"/>
        </w:rPr>
        <w:t xml:space="preserve"> Delegatul nu va fi obligat să suporte creşterea sarcinilor legate de execuţia obligaţiilor sale, dacă această creştere rezultă în urma unui eveniment de Forţă Majoră, astfel cum este descris la Articolul 33 alin. (5) (“Forţa Majoră”).</w:t>
      </w:r>
    </w:p>
    <w:p w14:paraId="4A3C8F20" w14:textId="789AA608"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În situaţia în care Modificări Legislative alterează echilibrul Contract</w:t>
      </w:r>
      <w:r w:rsidR="00060DDF" w:rsidRPr="00820D67">
        <w:rPr>
          <w:rFonts w:ascii="Times New Roman" w:hAnsi="Times New Roman"/>
          <w:sz w:val="24"/>
          <w:szCs w:val="24"/>
          <w:lang w:eastAsia="en-GB"/>
        </w:rPr>
        <w:t>ual</w:t>
      </w:r>
      <w:r w:rsidRPr="00820D67">
        <w:rPr>
          <w:rFonts w:ascii="Times New Roman" w:hAnsi="Times New Roman"/>
          <w:sz w:val="24"/>
          <w:szCs w:val="24"/>
          <w:lang w:eastAsia="en-GB"/>
        </w:rPr>
        <w:t>, şi dacă dezechilibrul rezultat nu poate fi remediat prin modificarea</w:t>
      </w:r>
      <w:r w:rsidR="00060DDF" w:rsidRPr="00820D67">
        <w:rPr>
          <w:rFonts w:ascii="Times New Roman" w:hAnsi="Times New Roman"/>
          <w:sz w:val="24"/>
          <w:szCs w:val="24"/>
          <w:lang w:eastAsia="en-GB"/>
        </w:rPr>
        <w:t>/ajustarea</w:t>
      </w:r>
      <w:r w:rsidRPr="00820D67">
        <w:rPr>
          <w:rFonts w:ascii="Times New Roman" w:hAnsi="Times New Roman"/>
          <w:sz w:val="24"/>
          <w:szCs w:val="24"/>
          <w:lang w:eastAsia="en-GB"/>
        </w:rPr>
        <w:t xml:space="preserve"> Tarifului, Părţile se obligă să renegocieze termenii şi condiţiile prezentului Contract, în scopul restabilirii echilibrul economico-financiar al Contractului. </w:t>
      </w:r>
    </w:p>
    <w:p w14:paraId="104B8BA8" w14:textId="403F1E18"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
          <w:sz w:val="24"/>
          <w:szCs w:val="24"/>
          <w:lang w:eastAsia="en-GB"/>
        </w:rPr>
        <w:t xml:space="preserve">(4) </w:t>
      </w:r>
      <w:r w:rsidRPr="00820D67">
        <w:rPr>
          <w:rFonts w:ascii="Times New Roman" w:hAnsi="Times New Roman"/>
          <w:sz w:val="24"/>
          <w:szCs w:val="24"/>
          <w:lang w:eastAsia="en-GB"/>
        </w:rPr>
        <w:t xml:space="preserve">Dacă, la expirarea unei perioade de cel puţin 45 (patruzeci </w:t>
      </w:r>
      <w:r w:rsidR="00060DDF" w:rsidRPr="00820D67">
        <w:rPr>
          <w:rFonts w:ascii="Times New Roman" w:hAnsi="Times New Roman"/>
          <w:sz w:val="24"/>
          <w:szCs w:val="24"/>
          <w:lang w:eastAsia="en-GB"/>
        </w:rPr>
        <w:t>ș</w:t>
      </w:r>
      <w:r w:rsidRPr="00820D67">
        <w:rPr>
          <w:rFonts w:ascii="Times New Roman" w:hAnsi="Times New Roman"/>
          <w:sz w:val="24"/>
          <w:szCs w:val="24"/>
          <w:lang w:eastAsia="en-GB"/>
        </w:rPr>
        <w:t>i cinci) de Zile sau alt termen stabilit de Părţi, de la începerea negocierilor prevăzute la alineatul precedent, acestea eşuează, atunci oricare dintre Părţi va avea dreptul să notifice celeilalte Părţi încetarea prezentului Contract, fără ca vreuna dintre ele să pretindă daune-interese. Delegatul va avea obligaţia de a presta Serviciului în continuare pe o durată de cel mult 90 (nouăzeci) de Zile, în vederea asigurării continuităţii Serviciului.</w:t>
      </w:r>
      <w:r w:rsidRPr="00820D67">
        <w:rPr>
          <w:rFonts w:ascii="Times New Roman" w:hAnsi="Times New Roman"/>
          <w:bCs/>
          <w:sz w:val="24"/>
          <w:szCs w:val="24"/>
        </w:rPr>
        <w:t xml:space="preserve"> </w:t>
      </w:r>
    </w:p>
    <w:p w14:paraId="3D395504"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5B7F6201" w14:textId="23F58A27" w:rsidR="00B678F0" w:rsidRPr="00820D67" w:rsidRDefault="00B678F0" w:rsidP="00820D67">
      <w:pPr>
        <w:pStyle w:val="Heading1"/>
        <w:spacing w:after="0" w:line="240" w:lineRule="auto"/>
        <w:rPr>
          <w:rFonts w:ascii="Times New Roman" w:hAnsi="Times New Roman" w:cs="Times New Roman"/>
          <w:sz w:val="24"/>
          <w:szCs w:val="24"/>
        </w:rPr>
      </w:pPr>
      <w:bookmarkStart w:id="358" w:name="_Toc11221601"/>
      <w:r w:rsidRPr="00820D67">
        <w:rPr>
          <w:rFonts w:ascii="Times New Roman" w:hAnsi="Times New Roman" w:cs="Times New Roman"/>
          <w:sz w:val="24"/>
          <w:szCs w:val="24"/>
        </w:rPr>
        <w:t>MODIFICAREA CONTRACTULUI</w:t>
      </w:r>
      <w:bookmarkStart w:id="359" w:name="_Toc11221602"/>
      <w:bookmarkEnd w:id="358"/>
    </w:p>
    <w:p w14:paraId="00F63826" w14:textId="77777777" w:rsidR="00E5524B" w:rsidRPr="00820D67" w:rsidRDefault="00E5524B" w:rsidP="00820D67">
      <w:pPr>
        <w:rPr>
          <w:rFonts w:ascii="Times New Roman" w:hAnsi="Times New Roman"/>
          <w:sz w:val="24"/>
          <w:szCs w:val="24"/>
        </w:rPr>
      </w:pPr>
    </w:p>
    <w:p w14:paraId="40DF9B40" w14:textId="3A580920"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r w:rsidRPr="00820D67">
        <w:rPr>
          <w:rFonts w:ascii="Times New Roman" w:hAnsi="Times New Roman"/>
          <w:i w:val="0"/>
          <w:sz w:val="24"/>
          <w:szCs w:val="24"/>
          <w:lang w:val="ro-RO" w:eastAsia="ro-RO"/>
        </w:rPr>
        <w:t>MODIFICAREA CONTRACTULUI</w:t>
      </w:r>
      <w:bookmarkEnd w:id="359"/>
      <w:r w:rsidRPr="00820D67">
        <w:rPr>
          <w:rFonts w:ascii="Times New Roman" w:hAnsi="Times New Roman"/>
          <w:i w:val="0"/>
          <w:sz w:val="24"/>
          <w:szCs w:val="24"/>
          <w:lang w:val="ro-RO" w:eastAsia="ro-RO"/>
        </w:rPr>
        <w:t xml:space="preserve"> </w:t>
      </w:r>
    </w:p>
    <w:p w14:paraId="5D53CCC0" w14:textId="77777777" w:rsidR="00B678F0" w:rsidRPr="00820D67" w:rsidRDefault="00B678F0" w:rsidP="00820D67">
      <w:pPr>
        <w:spacing w:after="0" w:line="240" w:lineRule="auto"/>
        <w:jc w:val="both"/>
        <w:rPr>
          <w:rFonts w:ascii="Times New Roman" w:hAnsi="Times New Roman"/>
          <w:caps/>
          <w:sz w:val="24"/>
          <w:szCs w:val="24"/>
          <w:lang w:eastAsia="en-GB"/>
        </w:rPr>
      </w:pPr>
      <w:bookmarkStart w:id="360" w:name="_Toc378327552"/>
      <w:bookmarkStart w:id="361" w:name="_Toc379978648"/>
      <w:bookmarkStart w:id="362" w:name="_Toc380141093"/>
      <w:bookmarkStart w:id="363" w:name="_Toc381791170"/>
      <w:bookmarkStart w:id="364" w:name="_Toc381957698"/>
      <w:bookmarkStart w:id="365" w:name="_Toc11221603"/>
      <w:bookmarkStart w:id="366" w:name="_Toc254520625"/>
      <w:bookmarkStart w:id="367" w:name="_Toc337740327"/>
      <w:r w:rsidRPr="00820D67">
        <w:rPr>
          <w:rFonts w:ascii="Times New Roman" w:hAnsi="Times New Roman"/>
          <w:b/>
          <w:sz w:val="24"/>
          <w:szCs w:val="24"/>
          <w:lang w:eastAsia="en-GB"/>
        </w:rPr>
        <w:t>(1)</w:t>
      </w:r>
      <w:r w:rsidRPr="00820D67">
        <w:rPr>
          <w:rFonts w:ascii="Times New Roman" w:hAnsi="Times New Roman"/>
          <w:sz w:val="24"/>
          <w:szCs w:val="24"/>
          <w:lang w:eastAsia="en-GB"/>
        </w:rPr>
        <w:t xml:space="preserve"> Modificarea prezentului Contract se face numai prin act adiţional aprobat conform Legii și încheiat în scris între Părţi.</w:t>
      </w:r>
      <w:bookmarkEnd w:id="360"/>
      <w:bookmarkEnd w:id="361"/>
      <w:bookmarkEnd w:id="362"/>
      <w:bookmarkEnd w:id="363"/>
      <w:bookmarkEnd w:id="364"/>
      <w:bookmarkEnd w:id="365"/>
    </w:p>
    <w:p w14:paraId="72E2CE2B" w14:textId="77777777" w:rsidR="00B678F0" w:rsidRPr="00820D67" w:rsidRDefault="00B678F0" w:rsidP="00820D67">
      <w:pPr>
        <w:spacing w:after="0" w:line="240" w:lineRule="auto"/>
        <w:jc w:val="both"/>
        <w:rPr>
          <w:rFonts w:ascii="Times New Roman" w:hAnsi="Times New Roman"/>
          <w:sz w:val="24"/>
          <w:szCs w:val="24"/>
          <w:lang w:eastAsia="en-GB"/>
        </w:rPr>
      </w:pPr>
      <w:bookmarkStart w:id="368" w:name="_Toc378327553"/>
      <w:bookmarkStart w:id="369" w:name="_Toc379978649"/>
      <w:bookmarkStart w:id="370" w:name="_Toc380141094"/>
      <w:bookmarkStart w:id="371" w:name="_Toc381791171"/>
      <w:bookmarkStart w:id="372" w:name="_Toc381957699"/>
      <w:bookmarkStart w:id="373" w:name="_Toc11221604"/>
      <w:r w:rsidRPr="00820D67">
        <w:rPr>
          <w:rFonts w:ascii="Times New Roman" w:hAnsi="Times New Roman"/>
          <w:b/>
          <w:sz w:val="24"/>
          <w:szCs w:val="24"/>
          <w:lang w:eastAsia="en-GB"/>
        </w:rPr>
        <w:t>(2)</w:t>
      </w:r>
      <w:r w:rsidRPr="00820D67">
        <w:rPr>
          <w:rFonts w:ascii="Times New Roman" w:hAnsi="Times New Roman"/>
          <w:sz w:val="24"/>
          <w:szCs w:val="24"/>
          <w:lang w:eastAsia="en-GB"/>
        </w:rPr>
        <w:t xml:space="preserve"> Contractul nu poate fi modificat în sensul introducerii în obiectul acestuia a unei activităţi care nu a făcut obiectul Gestiunii Serviciului, conform Legii.</w:t>
      </w:r>
      <w:bookmarkEnd w:id="368"/>
      <w:bookmarkEnd w:id="369"/>
      <w:bookmarkEnd w:id="370"/>
      <w:bookmarkEnd w:id="371"/>
      <w:bookmarkEnd w:id="372"/>
      <w:bookmarkEnd w:id="373"/>
      <w:r w:rsidRPr="00820D67">
        <w:rPr>
          <w:rFonts w:ascii="Times New Roman" w:hAnsi="Times New Roman"/>
          <w:sz w:val="24"/>
          <w:szCs w:val="24"/>
          <w:lang w:eastAsia="en-GB"/>
        </w:rPr>
        <w:t xml:space="preserve"> </w:t>
      </w:r>
    </w:p>
    <w:p w14:paraId="020C4175" w14:textId="77777777" w:rsidR="00B678F0" w:rsidRPr="00820D67" w:rsidRDefault="00B678F0" w:rsidP="00820D67">
      <w:pPr>
        <w:spacing w:after="0" w:line="240" w:lineRule="auto"/>
        <w:jc w:val="both"/>
        <w:rPr>
          <w:rFonts w:ascii="Times New Roman" w:hAnsi="Times New Roman"/>
          <w:sz w:val="24"/>
          <w:szCs w:val="24"/>
          <w:lang w:eastAsia="en-GB"/>
        </w:rPr>
      </w:pPr>
      <w:bookmarkStart w:id="374" w:name="_Toc11221605"/>
      <w:r w:rsidRPr="00820D67">
        <w:rPr>
          <w:rFonts w:ascii="Times New Roman" w:hAnsi="Times New Roman"/>
          <w:b/>
          <w:sz w:val="24"/>
          <w:szCs w:val="24"/>
          <w:lang w:eastAsia="en-GB"/>
        </w:rPr>
        <w:t>(3)</w:t>
      </w:r>
      <w:r w:rsidRPr="00820D67">
        <w:rPr>
          <w:rFonts w:ascii="Times New Roman" w:hAnsi="Times New Roman"/>
          <w:sz w:val="24"/>
          <w:szCs w:val="24"/>
          <w:lang w:eastAsia="en-GB"/>
        </w:rPr>
        <w:t xml:space="preserve"> Orice modificare constituie revizuire a prezentului Contract, conform Legii, și nu poate fi operată de Părți decât în situațiile expres prevăzute de prezentul Contract, respectiv:</w:t>
      </w:r>
      <w:bookmarkStart w:id="375" w:name="_Toc11221606"/>
      <w:bookmarkEnd w:id="374"/>
    </w:p>
    <w:p w14:paraId="2B37E678" w14:textId="77777777" w:rsidR="00B678F0" w:rsidRPr="00820D67" w:rsidRDefault="00B678F0" w:rsidP="00820D67">
      <w:pPr>
        <w:pStyle w:val="ListParagraph"/>
        <w:numPr>
          <w:ilvl w:val="0"/>
          <w:numId w:val="30"/>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prelungirea Perioadei de Mobilizare, în condițiile prevăzute la art. 3 alin. (12) din prezentul Contract;</w:t>
      </w:r>
      <w:bookmarkStart w:id="376" w:name="_Toc11221607"/>
      <w:bookmarkEnd w:id="375"/>
    </w:p>
    <w:p w14:paraId="1A914F95" w14:textId="77777777" w:rsidR="00B678F0" w:rsidRPr="00820D67" w:rsidRDefault="00B678F0" w:rsidP="00820D67">
      <w:pPr>
        <w:pStyle w:val="ListParagraph"/>
        <w:numPr>
          <w:ilvl w:val="0"/>
          <w:numId w:val="30"/>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ajustarea sau modificarea Tarifelor, în condițiile prevăzute la art. 10 din prezentul Contract.</w:t>
      </w:r>
      <w:bookmarkStart w:id="377" w:name="_Toc11221608"/>
      <w:bookmarkEnd w:id="376"/>
    </w:p>
    <w:p w14:paraId="53A6C445" w14:textId="744B2C35" w:rsidR="00B678F0" w:rsidRPr="00820D67" w:rsidRDefault="00B678F0" w:rsidP="00820D67">
      <w:pPr>
        <w:pStyle w:val="ListParagraph"/>
        <w:numPr>
          <w:ilvl w:val="0"/>
          <w:numId w:val="30"/>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modificarea fluxului de deșeuri în situația în care prin Lege sunt introduse noi obligații privind colectarea și tratarea anumitor categorii de Deșeuri, aplicabile Părților și categoriilor de Deșeuri care fac obiectul prezentului Contract</w:t>
      </w:r>
      <w:r w:rsidR="00546308" w:rsidRPr="00820D67">
        <w:rPr>
          <w:rFonts w:ascii="Times New Roman" w:hAnsi="Times New Roman"/>
          <w:sz w:val="24"/>
          <w:szCs w:val="24"/>
          <w:lang w:eastAsia="en-GB"/>
        </w:rPr>
        <w:t xml:space="preserve"> ori dacă, din executarea contractului</w:t>
      </w:r>
      <w:r w:rsidR="009B74E8" w:rsidRPr="00820D67">
        <w:rPr>
          <w:rFonts w:ascii="Times New Roman" w:hAnsi="Times New Roman"/>
          <w:sz w:val="24"/>
          <w:szCs w:val="24"/>
          <w:lang w:eastAsia="en-GB"/>
        </w:rPr>
        <w:t xml:space="preserve"> se impune modificarea fluxului</w:t>
      </w:r>
      <w:r w:rsidRPr="00820D67">
        <w:rPr>
          <w:rFonts w:ascii="Times New Roman" w:hAnsi="Times New Roman"/>
          <w:sz w:val="24"/>
          <w:szCs w:val="24"/>
          <w:lang w:eastAsia="en-GB"/>
        </w:rPr>
        <w:t>;</w:t>
      </w:r>
      <w:bookmarkStart w:id="378" w:name="_Toc11221609"/>
      <w:bookmarkEnd w:id="377"/>
    </w:p>
    <w:bookmarkEnd w:id="378"/>
    <w:p w14:paraId="6DA1DB77" w14:textId="77777777" w:rsidR="00B678F0" w:rsidRPr="00820D67" w:rsidRDefault="00B678F0" w:rsidP="00820D67">
      <w:pPr>
        <w:pStyle w:val="ListParagraph"/>
        <w:numPr>
          <w:ilvl w:val="0"/>
          <w:numId w:val="30"/>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în vederea restabilirii echilibrului contractual conform prevederilor art. 34 din prezentul Contract;</w:t>
      </w:r>
      <w:bookmarkStart w:id="379" w:name="_Toc11221610"/>
    </w:p>
    <w:bookmarkEnd w:id="379"/>
    <w:p w14:paraId="00738AEC" w14:textId="77777777" w:rsidR="00B678F0" w:rsidRPr="00820D67" w:rsidRDefault="00B678F0" w:rsidP="00820D67">
      <w:pPr>
        <w:spacing w:after="0" w:line="240" w:lineRule="auto"/>
        <w:rPr>
          <w:rFonts w:ascii="Times New Roman" w:hAnsi="Times New Roman"/>
          <w:sz w:val="24"/>
          <w:szCs w:val="24"/>
          <w:lang w:eastAsia="en-GB"/>
        </w:rPr>
      </w:pPr>
    </w:p>
    <w:p w14:paraId="6BA52160" w14:textId="15062FD7"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80" w:name="_Toc11221611"/>
      <w:r w:rsidRPr="00820D67">
        <w:rPr>
          <w:rFonts w:ascii="Times New Roman" w:hAnsi="Times New Roman"/>
          <w:i w:val="0"/>
          <w:sz w:val="24"/>
          <w:szCs w:val="24"/>
          <w:lang w:val="ro-RO" w:eastAsia="ro-RO"/>
        </w:rPr>
        <w:t>MODIFICAREA UNILATERALĂ A PĂRŢII REGLEMENTARE A CONTRACTULUI DE CĂTRE DELEGATAR</w:t>
      </w:r>
      <w:bookmarkEnd w:id="380"/>
    </w:p>
    <w:p w14:paraId="38FE4F12" w14:textId="12C01773" w:rsidR="00B678F0" w:rsidRPr="00820D67" w:rsidRDefault="00B678F0" w:rsidP="00820D67">
      <w:pPr>
        <w:spacing w:after="0" w:line="240" w:lineRule="auto"/>
        <w:jc w:val="both"/>
        <w:rPr>
          <w:rFonts w:ascii="Times New Roman" w:hAnsi="Times New Roman"/>
          <w:sz w:val="24"/>
          <w:szCs w:val="24"/>
          <w:lang w:eastAsia="en-GB"/>
        </w:rPr>
      </w:pPr>
      <w:r w:rsidRPr="00820D67">
        <w:rPr>
          <w:rFonts w:ascii="Times New Roman" w:hAnsi="Times New Roman"/>
          <w:b/>
          <w:bCs/>
          <w:sz w:val="24"/>
          <w:szCs w:val="24"/>
          <w:lang w:eastAsia="en-GB"/>
        </w:rPr>
        <w:t>(1)</w:t>
      </w:r>
      <w:r w:rsidRPr="00820D67">
        <w:rPr>
          <w:rFonts w:ascii="Times New Roman" w:hAnsi="Times New Roman"/>
          <w:sz w:val="24"/>
          <w:szCs w:val="24"/>
          <w:lang w:eastAsia="en-GB"/>
        </w:rPr>
        <w:t xml:space="preserve"> Delegatarul poate modifica unilateral R</w:t>
      </w:r>
      <w:r w:rsidR="001219A7" w:rsidRPr="00820D67">
        <w:rPr>
          <w:rFonts w:ascii="Times New Roman" w:hAnsi="Times New Roman"/>
          <w:sz w:val="24"/>
          <w:szCs w:val="24"/>
          <w:lang w:eastAsia="en-GB"/>
        </w:rPr>
        <w:t>egulamentul Serviciului, ataşat ca Anexa</w:t>
      </w:r>
      <w:r w:rsidRPr="00820D67">
        <w:rPr>
          <w:rFonts w:ascii="Times New Roman" w:hAnsi="Times New Roman"/>
          <w:sz w:val="24"/>
          <w:szCs w:val="24"/>
          <w:lang w:eastAsia="en-GB"/>
        </w:rPr>
        <w:t xml:space="preserve"> nr. 1 la prezentul Contract,</w:t>
      </w:r>
      <w:r w:rsidRPr="00820D67">
        <w:rPr>
          <w:rFonts w:ascii="Times New Roman" w:hAnsi="Times New Roman"/>
          <w:sz w:val="24"/>
          <w:szCs w:val="24"/>
        </w:rPr>
        <w:t xml:space="preserve"> </w:t>
      </w:r>
      <w:r w:rsidRPr="00820D67">
        <w:rPr>
          <w:rFonts w:ascii="Times New Roman" w:hAnsi="Times New Roman"/>
          <w:sz w:val="24"/>
          <w:szCs w:val="24"/>
          <w:lang w:eastAsia="en-GB"/>
        </w:rPr>
        <w:t xml:space="preserve">prin modificarea </w:t>
      </w:r>
      <w:r w:rsidR="001219A7" w:rsidRPr="00820D67">
        <w:rPr>
          <w:rFonts w:ascii="Times New Roman" w:hAnsi="Times New Roman"/>
          <w:sz w:val="24"/>
          <w:szCs w:val="24"/>
          <w:lang w:eastAsia="en-GB"/>
        </w:rPr>
        <w:t>acestui</w:t>
      </w:r>
      <w:r w:rsidRPr="00820D67">
        <w:rPr>
          <w:rFonts w:ascii="Times New Roman" w:hAnsi="Times New Roman"/>
          <w:sz w:val="24"/>
          <w:szCs w:val="24"/>
          <w:lang w:eastAsia="en-GB"/>
        </w:rPr>
        <w:t xml:space="preserve"> document şi înlocuirea respectiv</w:t>
      </w:r>
      <w:r w:rsidR="001219A7" w:rsidRPr="00820D67">
        <w:rPr>
          <w:rFonts w:ascii="Times New Roman" w:hAnsi="Times New Roman"/>
          <w:sz w:val="24"/>
          <w:szCs w:val="24"/>
          <w:lang w:eastAsia="en-GB"/>
        </w:rPr>
        <w:t>ei</w:t>
      </w:r>
      <w:r w:rsidRPr="00820D67">
        <w:rPr>
          <w:rFonts w:ascii="Times New Roman" w:hAnsi="Times New Roman"/>
          <w:sz w:val="24"/>
          <w:szCs w:val="24"/>
          <w:lang w:eastAsia="en-GB"/>
        </w:rPr>
        <w:t xml:space="preserve"> anexe, prin act adiţional la Contract, cu noul Regulament al Serviciului</w:t>
      </w:r>
      <w:r w:rsidR="000A0073" w:rsidRPr="00820D67">
        <w:rPr>
          <w:rFonts w:ascii="Times New Roman" w:hAnsi="Times New Roman"/>
          <w:sz w:val="24"/>
          <w:szCs w:val="24"/>
          <w:lang w:eastAsia="en-GB"/>
        </w:rPr>
        <w:t>. Î</w:t>
      </w:r>
      <w:r w:rsidRPr="00820D67">
        <w:rPr>
          <w:rFonts w:ascii="Times New Roman" w:hAnsi="Times New Roman"/>
          <w:sz w:val="24"/>
          <w:szCs w:val="24"/>
          <w:lang w:eastAsia="en-GB"/>
        </w:rPr>
        <w:t>n cazul în care aceste modificări afectează echilibrul contractual se vor aplica prevederile Articolului 34 (“Menţinerea echilibrului contractual”).</w:t>
      </w:r>
    </w:p>
    <w:p w14:paraId="0F2C39D6" w14:textId="78DF88F2" w:rsidR="00B678F0" w:rsidRPr="00820D67" w:rsidRDefault="00B678F0" w:rsidP="00820D67">
      <w:pPr>
        <w:spacing w:after="0" w:line="240" w:lineRule="auto"/>
        <w:jc w:val="both"/>
        <w:rPr>
          <w:rFonts w:ascii="Times New Roman" w:hAnsi="Times New Roman"/>
          <w:bCs/>
          <w:sz w:val="24"/>
          <w:szCs w:val="24"/>
        </w:rPr>
      </w:pPr>
      <w:bookmarkStart w:id="381" w:name="_Hlk27509553"/>
      <w:r w:rsidRPr="00820D67">
        <w:rPr>
          <w:rFonts w:ascii="Times New Roman" w:hAnsi="Times New Roman"/>
          <w:b/>
          <w:sz w:val="24"/>
          <w:szCs w:val="24"/>
        </w:rPr>
        <w:lastRenderedPageBreak/>
        <w:t>(2)</w:t>
      </w:r>
      <w:r w:rsidRPr="00820D67">
        <w:rPr>
          <w:rFonts w:ascii="Times New Roman" w:hAnsi="Times New Roman"/>
          <w:bCs/>
          <w:sz w:val="24"/>
          <w:szCs w:val="24"/>
        </w:rPr>
        <w:t xml:space="preserve"> Orice modificare a legislației, care are relevanță în execuția prezentului contract, va conduce la modificarea de drept a clauzelor contractuale</w:t>
      </w:r>
      <w:r w:rsidR="000A0073" w:rsidRPr="00820D67">
        <w:rPr>
          <w:rFonts w:ascii="Times New Roman" w:hAnsi="Times New Roman"/>
          <w:bCs/>
          <w:sz w:val="24"/>
          <w:szCs w:val="24"/>
        </w:rPr>
        <w:t>, prin act adițional</w:t>
      </w:r>
      <w:r w:rsidRPr="00820D67">
        <w:rPr>
          <w:rFonts w:ascii="Times New Roman" w:hAnsi="Times New Roman"/>
          <w:bCs/>
          <w:sz w:val="24"/>
          <w:szCs w:val="24"/>
        </w:rPr>
        <w:t>.</w:t>
      </w:r>
      <w:bookmarkEnd w:id="381"/>
    </w:p>
    <w:p w14:paraId="164192CC" w14:textId="77777777" w:rsidR="00E5524B" w:rsidRPr="00820D67" w:rsidRDefault="00E5524B" w:rsidP="00820D67">
      <w:pPr>
        <w:spacing w:after="0" w:line="240" w:lineRule="auto"/>
        <w:jc w:val="both"/>
        <w:rPr>
          <w:rFonts w:ascii="Times New Roman" w:hAnsi="Times New Roman"/>
          <w:bCs/>
          <w:sz w:val="24"/>
          <w:szCs w:val="24"/>
        </w:rPr>
      </w:pPr>
    </w:p>
    <w:p w14:paraId="2EB3877B" w14:textId="77777777" w:rsidR="00B678F0" w:rsidRPr="00820D67" w:rsidRDefault="00B678F0" w:rsidP="00820D67">
      <w:pPr>
        <w:spacing w:after="0" w:line="240" w:lineRule="auto"/>
        <w:jc w:val="both"/>
        <w:rPr>
          <w:rFonts w:ascii="Times New Roman" w:hAnsi="Times New Roman"/>
          <w:sz w:val="24"/>
          <w:szCs w:val="24"/>
          <w:lang w:eastAsia="en-GB"/>
        </w:rPr>
      </w:pPr>
    </w:p>
    <w:p w14:paraId="38615120" w14:textId="1DC1BEE1" w:rsidR="00B678F0" w:rsidRPr="00820D67" w:rsidRDefault="00B678F0" w:rsidP="00820D67">
      <w:pPr>
        <w:pStyle w:val="Heading1"/>
        <w:spacing w:after="0" w:line="240" w:lineRule="auto"/>
        <w:rPr>
          <w:rFonts w:ascii="Times New Roman" w:hAnsi="Times New Roman" w:cs="Times New Roman"/>
          <w:sz w:val="24"/>
          <w:szCs w:val="24"/>
        </w:rPr>
      </w:pPr>
      <w:bookmarkStart w:id="382" w:name="_Toc11221612"/>
      <w:bookmarkEnd w:id="366"/>
      <w:bookmarkEnd w:id="367"/>
      <w:r w:rsidRPr="00820D67">
        <w:rPr>
          <w:rFonts w:ascii="Times New Roman" w:hAnsi="Times New Roman" w:cs="Times New Roman"/>
          <w:sz w:val="24"/>
          <w:szCs w:val="24"/>
        </w:rPr>
        <w:t>ÎNCETAREA CONTRACTULUI</w:t>
      </w:r>
      <w:bookmarkEnd w:id="382"/>
    </w:p>
    <w:p w14:paraId="6BA43992" w14:textId="77777777" w:rsidR="00E5524B" w:rsidRPr="00820D67" w:rsidRDefault="00E5524B" w:rsidP="00820D67">
      <w:pPr>
        <w:rPr>
          <w:rFonts w:ascii="Times New Roman" w:hAnsi="Times New Roman"/>
          <w:sz w:val="24"/>
          <w:szCs w:val="24"/>
        </w:rPr>
      </w:pPr>
    </w:p>
    <w:p w14:paraId="0872117E" w14:textId="09E46164"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383" w:name="_Toc11221613"/>
      <w:r w:rsidRPr="00820D67">
        <w:rPr>
          <w:rFonts w:ascii="Times New Roman" w:hAnsi="Times New Roman"/>
          <w:i w:val="0"/>
          <w:sz w:val="24"/>
          <w:szCs w:val="24"/>
          <w:lang w:val="ro-RO" w:eastAsia="ro-RO"/>
        </w:rPr>
        <w:t>CAUZELE DE ÎNCETARE A CONTRACTULUI</w:t>
      </w:r>
      <w:bookmarkEnd w:id="383"/>
    </w:p>
    <w:p w14:paraId="1B15D296" w14:textId="04214AC5" w:rsidR="00B678F0" w:rsidRPr="00820D67" w:rsidRDefault="00B678F0" w:rsidP="00820D67">
      <w:pPr>
        <w:numPr>
          <w:ilvl w:val="0"/>
          <w:numId w:val="35"/>
        </w:numPr>
        <w:autoSpaceDE w:val="0"/>
        <w:autoSpaceDN w:val="0"/>
        <w:adjustRightInd w:val="0"/>
        <w:spacing w:after="0" w:line="240" w:lineRule="auto"/>
        <w:jc w:val="both"/>
        <w:rPr>
          <w:rFonts w:ascii="Times New Roman" w:hAnsi="Times New Roman"/>
          <w:sz w:val="24"/>
          <w:szCs w:val="24"/>
          <w:lang w:eastAsia="en-GB"/>
        </w:rPr>
      </w:pPr>
      <w:bookmarkStart w:id="384" w:name="_Toc378327557"/>
      <w:bookmarkStart w:id="385" w:name="_Toc379978653"/>
      <w:bookmarkStart w:id="386" w:name="_Toc380141098"/>
      <w:bookmarkStart w:id="387" w:name="_Toc381791175"/>
      <w:bookmarkStart w:id="388" w:name="_Toc381957703"/>
      <w:bookmarkStart w:id="389" w:name="_Toc11221614"/>
      <w:r w:rsidRPr="00820D67">
        <w:rPr>
          <w:rFonts w:ascii="Times New Roman" w:hAnsi="Times New Roman"/>
          <w:sz w:val="24"/>
          <w:szCs w:val="24"/>
          <w:lang w:eastAsia="en-GB"/>
        </w:rPr>
        <w:t xml:space="preserve">Prezentul Contract încetează în următoarele </w:t>
      </w:r>
      <w:r w:rsidR="002340E9" w:rsidRPr="00820D67">
        <w:rPr>
          <w:rFonts w:ascii="Times New Roman" w:hAnsi="Times New Roman"/>
          <w:sz w:val="24"/>
          <w:szCs w:val="24"/>
          <w:lang w:eastAsia="en-GB"/>
        </w:rPr>
        <w:t>situații</w:t>
      </w:r>
      <w:r w:rsidRPr="00820D67">
        <w:rPr>
          <w:rFonts w:ascii="Times New Roman" w:hAnsi="Times New Roman"/>
          <w:sz w:val="24"/>
          <w:szCs w:val="24"/>
          <w:lang w:eastAsia="en-GB"/>
        </w:rPr>
        <w:t>:</w:t>
      </w:r>
      <w:bookmarkEnd w:id="384"/>
      <w:bookmarkEnd w:id="385"/>
      <w:bookmarkEnd w:id="386"/>
      <w:bookmarkEnd w:id="387"/>
      <w:bookmarkEnd w:id="388"/>
      <w:bookmarkEnd w:id="389"/>
    </w:p>
    <w:p w14:paraId="2F3C86BB" w14:textId="77777777"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la expirarea Duratei Contractului, dacă Părţile nu convin, în scris, prelungirea acestuia conform prevederilor Articolului 3 (“Durata Contractului, Perioada de Mobilizare şi Data Începerii”), şi conform Legii în vigoare la data prelungirii;</w:t>
      </w:r>
    </w:p>
    <w:p w14:paraId="40097D4A" w14:textId="77777777"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 xml:space="preserve">în cazul în care interesul naţional sau local o impune, prin denunţarea unilaterală de către Delegatar, cu plata unei despăgubiri juste şi prealabile în sarcina Delegatarului; </w:t>
      </w:r>
    </w:p>
    <w:p w14:paraId="4718530E" w14:textId="065F70AC"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în cazul nerespectării obligaţiilor contractuale de către P</w:t>
      </w:r>
      <w:r w:rsidR="00194CFB" w:rsidRPr="00820D67">
        <w:rPr>
          <w:rFonts w:ascii="Times New Roman" w:hAnsi="Times New Roman"/>
          <w:sz w:val="24"/>
          <w:szCs w:val="24"/>
          <w:lang w:eastAsia="en-GB"/>
        </w:rPr>
        <w:t>ă</w:t>
      </w:r>
      <w:r w:rsidRPr="00820D67">
        <w:rPr>
          <w:rFonts w:ascii="Times New Roman" w:hAnsi="Times New Roman"/>
          <w:sz w:val="24"/>
          <w:szCs w:val="24"/>
          <w:lang w:eastAsia="en-GB"/>
        </w:rPr>
        <w:t>rţi, prin reziliere, conform Articolului 38 (“Rezilierea Contractului”), cu plata unei despăgubiri în sarcina Părţii în culpă;</w:t>
      </w:r>
    </w:p>
    <w:p w14:paraId="0B370B64" w14:textId="3350A498" w:rsidR="00B678F0" w:rsidRPr="00820D67" w:rsidRDefault="00194CFB"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în cazurile</w:t>
      </w:r>
      <w:r w:rsidR="00B678F0" w:rsidRPr="00820D67">
        <w:rPr>
          <w:rFonts w:ascii="Times New Roman" w:hAnsi="Times New Roman"/>
          <w:sz w:val="24"/>
          <w:szCs w:val="24"/>
          <w:lang w:eastAsia="en-GB"/>
        </w:rPr>
        <w:t xml:space="preserve"> prevăzute la Articolul 33 (“Forţa Majoră”), fără plata unei despăgubiri;</w:t>
      </w:r>
    </w:p>
    <w:p w14:paraId="59BCC3DC" w14:textId="77777777"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în situaţia în care, în urma parcurgerii procedurilor speciale prevăzute la Articolul 34 (“Menţinerea echilibrului contractual”), este permisă încetarea Contractului;</w:t>
      </w:r>
    </w:p>
    <w:p w14:paraId="39B2A22B" w14:textId="77777777"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în cazul falimentului Delegatului;</w:t>
      </w:r>
    </w:p>
    <w:p w14:paraId="15041DE5" w14:textId="77777777"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în cazul lipsei, retragerii sau încetării valabilităţii licenţei de operare a Delegatului;</w:t>
      </w:r>
    </w:p>
    <w:p w14:paraId="59FB9E9A" w14:textId="59BA00AB"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în cazul prevăzut la art. 3 alin. (</w:t>
      </w:r>
      <w:r w:rsidR="008411E9" w:rsidRPr="00820D67">
        <w:rPr>
          <w:rFonts w:ascii="Times New Roman" w:hAnsi="Times New Roman"/>
          <w:sz w:val="24"/>
          <w:szCs w:val="24"/>
          <w:lang w:eastAsia="en-GB"/>
        </w:rPr>
        <w:t>10</w:t>
      </w:r>
      <w:r w:rsidRPr="00820D67">
        <w:rPr>
          <w:rFonts w:ascii="Times New Roman" w:hAnsi="Times New Roman"/>
          <w:sz w:val="24"/>
          <w:szCs w:val="24"/>
          <w:lang w:eastAsia="en-GB"/>
        </w:rPr>
        <w:t>) din prezentul Contract;</w:t>
      </w:r>
    </w:p>
    <w:p w14:paraId="25004D91" w14:textId="77777777"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dacă Părţile convin încetarea Contractului, prin act adiţional la acesta, respectând Legea aplicabilă, în vigoare la acea dată;</w:t>
      </w:r>
    </w:p>
    <w:p w14:paraId="17AC826E" w14:textId="77777777" w:rsidR="00B678F0" w:rsidRPr="00820D67" w:rsidRDefault="00B678F0" w:rsidP="00820D67">
      <w:pPr>
        <w:numPr>
          <w:ilvl w:val="1"/>
          <w:numId w:val="35"/>
        </w:numPr>
        <w:autoSpaceDE w:val="0"/>
        <w:autoSpaceDN w:val="0"/>
        <w:adjustRightInd w:val="0"/>
        <w:spacing w:after="0" w:line="240" w:lineRule="auto"/>
        <w:ind w:left="1077" w:hanging="357"/>
        <w:jc w:val="both"/>
        <w:rPr>
          <w:rFonts w:ascii="Times New Roman" w:hAnsi="Times New Roman"/>
          <w:sz w:val="24"/>
          <w:szCs w:val="24"/>
          <w:lang w:eastAsia="en-GB"/>
        </w:rPr>
      </w:pPr>
      <w:r w:rsidRPr="00820D67">
        <w:rPr>
          <w:rFonts w:ascii="Times New Roman" w:hAnsi="Times New Roman"/>
          <w:sz w:val="24"/>
          <w:szCs w:val="24"/>
          <w:lang w:eastAsia="en-GB"/>
        </w:rPr>
        <w:t>în alte situații prevăzute expres de prezentul Contract.</w:t>
      </w:r>
    </w:p>
    <w:p w14:paraId="501465C4" w14:textId="1AB8B495" w:rsidR="00B678F0" w:rsidRPr="00820D67" w:rsidRDefault="00B678F0" w:rsidP="00820D67">
      <w:pPr>
        <w:numPr>
          <w:ilvl w:val="0"/>
          <w:numId w:val="35"/>
        </w:numPr>
        <w:autoSpaceDE w:val="0"/>
        <w:autoSpaceDN w:val="0"/>
        <w:adjustRightInd w:val="0"/>
        <w:spacing w:after="0" w:line="240" w:lineRule="auto"/>
        <w:jc w:val="both"/>
        <w:rPr>
          <w:rFonts w:ascii="Times New Roman" w:hAnsi="Times New Roman"/>
          <w:sz w:val="24"/>
          <w:szCs w:val="24"/>
          <w:lang w:eastAsia="en-GB"/>
        </w:rPr>
      </w:pPr>
      <w:bookmarkStart w:id="390" w:name="_Toc378327558"/>
      <w:bookmarkStart w:id="391" w:name="_Toc379978654"/>
      <w:bookmarkStart w:id="392" w:name="_Toc380141099"/>
      <w:bookmarkStart w:id="393" w:name="_Toc381791176"/>
      <w:bookmarkStart w:id="394" w:name="_Toc381957704"/>
      <w:r w:rsidRPr="00820D67">
        <w:rPr>
          <w:rFonts w:ascii="Times New Roman" w:hAnsi="Times New Roman"/>
          <w:sz w:val="24"/>
          <w:szCs w:val="24"/>
          <w:lang w:eastAsia="en-GB"/>
        </w:rPr>
        <w:t xml:space="preserve">Delegatul va coopera deplin pentru </w:t>
      </w:r>
      <w:r w:rsidR="004F1993" w:rsidRPr="00820D67">
        <w:rPr>
          <w:rFonts w:ascii="Times New Roman" w:hAnsi="Times New Roman"/>
          <w:sz w:val="24"/>
          <w:szCs w:val="24"/>
          <w:lang w:eastAsia="en-GB"/>
        </w:rPr>
        <w:t>pred</w:t>
      </w:r>
      <w:r w:rsidR="00D70BC8" w:rsidRPr="00820D67">
        <w:rPr>
          <w:rFonts w:ascii="Times New Roman" w:hAnsi="Times New Roman"/>
          <w:sz w:val="24"/>
          <w:szCs w:val="24"/>
          <w:lang w:eastAsia="en-GB"/>
        </w:rPr>
        <w:t>a</w:t>
      </w:r>
      <w:r w:rsidR="004F1993" w:rsidRPr="00820D67">
        <w:rPr>
          <w:rFonts w:ascii="Times New Roman" w:hAnsi="Times New Roman"/>
          <w:sz w:val="24"/>
          <w:szCs w:val="24"/>
          <w:lang w:eastAsia="en-GB"/>
        </w:rPr>
        <w:t>rea</w:t>
      </w:r>
      <w:r w:rsidR="00D70BC8" w:rsidRPr="00820D67">
        <w:rPr>
          <w:rFonts w:ascii="Times New Roman" w:hAnsi="Times New Roman"/>
          <w:sz w:val="24"/>
          <w:szCs w:val="24"/>
          <w:lang w:eastAsia="en-GB"/>
        </w:rPr>
        <w:t xml:space="preserve"> </w:t>
      </w:r>
      <w:r w:rsidRPr="00820D67">
        <w:rPr>
          <w:rFonts w:ascii="Times New Roman" w:hAnsi="Times New Roman"/>
          <w:sz w:val="24"/>
          <w:szCs w:val="24"/>
          <w:lang w:eastAsia="en-GB"/>
        </w:rPr>
        <w:t xml:space="preserve">gestiunii Serviciului </w:t>
      </w:r>
      <w:r w:rsidR="00D70BC8" w:rsidRPr="00820D67">
        <w:rPr>
          <w:rFonts w:ascii="Times New Roman" w:hAnsi="Times New Roman"/>
          <w:sz w:val="24"/>
          <w:szCs w:val="24"/>
          <w:lang w:eastAsia="en-GB"/>
        </w:rPr>
        <w:t xml:space="preserve">și preluarea acesteia </w:t>
      </w:r>
      <w:r w:rsidRPr="00820D67">
        <w:rPr>
          <w:rFonts w:ascii="Times New Roman" w:hAnsi="Times New Roman"/>
          <w:sz w:val="24"/>
          <w:szCs w:val="24"/>
          <w:lang w:eastAsia="en-GB"/>
        </w:rPr>
        <w:t>cu noul operator căruia i se va delega gestiunea Serviciului sau cu Delegatarul</w:t>
      </w:r>
      <w:r w:rsidR="00D70BC8" w:rsidRPr="00820D67">
        <w:rPr>
          <w:rFonts w:ascii="Times New Roman" w:hAnsi="Times New Roman"/>
          <w:sz w:val="24"/>
          <w:szCs w:val="24"/>
          <w:lang w:eastAsia="en-GB"/>
        </w:rPr>
        <w:t xml:space="preserve"> (Județul </w:t>
      </w:r>
      <w:r w:rsidR="001F2446">
        <w:rPr>
          <w:rFonts w:ascii="Times New Roman" w:hAnsi="Times New Roman"/>
          <w:sz w:val="24"/>
          <w:szCs w:val="24"/>
          <w:lang w:eastAsia="en-GB"/>
        </w:rPr>
        <w:t>Calarasi</w:t>
      </w:r>
      <w:r w:rsidR="00D70BC8"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00D70BC8" w:rsidRPr="00820D67">
        <w:rPr>
          <w:rFonts w:ascii="Times New Roman" w:hAnsi="Times New Roman"/>
          <w:sz w:val="24"/>
          <w:szCs w:val="24"/>
          <w:lang w:eastAsia="en-GB"/>
        </w:rPr>
        <w:t>)</w:t>
      </w:r>
      <w:r w:rsidRPr="00820D67">
        <w:rPr>
          <w:rFonts w:ascii="Times New Roman" w:hAnsi="Times New Roman"/>
          <w:sz w:val="24"/>
          <w:szCs w:val="24"/>
          <w:lang w:eastAsia="en-GB"/>
        </w:rPr>
        <w:t>, după caz, în sensul următoarelor:</w:t>
      </w:r>
      <w:bookmarkEnd w:id="390"/>
      <w:bookmarkEnd w:id="391"/>
      <w:bookmarkEnd w:id="392"/>
      <w:bookmarkEnd w:id="393"/>
      <w:bookmarkEnd w:id="394"/>
    </w:p>
    <w:p w14:paraId="3990E5B2" w14:textId="268DEF63" w:rsidR="00B678F0" w:rsidRPr="00820D67" w:rsidRDefault="00B678F0" w:rsidP="00820D67">
      <w:pPr>
        <w:numPr>
          <w:ilvl w:val="1"/>
          <w:numId w:val="35"/>
        </w:numPr>
        <w:autoSpaceDE w:val="0"/>
        <w:autoSpaceDN w:val="0"/>
        <w:adjustRightInd w:val="0"/>
        <w:spacing w:after="0" w:line="240" w:lineRule="auto"/>
        <w:jc w:val="both"/>
        <w:rPr>
          <w:rFonts w:ascii="Times New Roman" w:hAnsi="Times New Roman"/>
          <w:sz w:val="24"/>
          <w:szCs w:val="24"/>
          <w:lang w:eastAsia="en-GB"/>
        </w:rPr>
      </w:pPr>
      <w:bookmarkStart w:id="395" w:name="_Toc337740428"/>
      <w:bookmarkStart w:id="396" w:name="_Toc378327559"/>
      <w:bookmarkStart w:id="397" w:name="_Toc379978655"/>
      <w:bookmarkStart w:id="398" w:name="_Toc380141100"/>
      <w:bookmarkStart w:id="399" w:name="_Toc381791177"/>
      <w:bookmarkStart w:id="400" w:name="_Toc381957705"/>
      <w:bookmarkStart w:id="401" w:name="_Toc11221615"/>
      <w:r w:rsidRPr="00820D67">
        <w:rPr>
          <w:rFonts w:ascii="Times New Roman" w:hAnsi="Times New Roman"/>
          <w:sz w:val="24"/>
          <w:szCs w:val="24"/>
          <w:lang w:eastAsia="en-GB"/>
        </w:rPr>
        <w:t>să men</w:t>
      </w:r>
      <w:r w:rsidR="00194CFB" w:rsidRPr="00820D67">
        <w:rPr>
          <w:rFonts w:ascii="Times New Roman" w:hAnsi="Times New Roman"/>
          <w:sz w:val="24"/>
          <w:szCs w:val="24"/>
          <w:lang w:eastAsia="en-GB"/>
        </w:rPr>
        <w:t>ţină legătura cu Delegatarul şi</w:t>
      </w:r>
      <w:r w:rsidRPr="00820D67">
        <w:rPr>
          <w:rFonts w:ascii="Times New Roman" w:hAnsi="Times New Roman"/>
          <w:sz w:val="24"/>
          <w:szCs w:val="24"/>
          <w:lang w:eastAsia="en-GB"/>
        </w:rPr>
        <w:t>/sau noul operator, să furnizeze asistenţă</w:t>
      </w:r>
      <w:r w:rsidR="00FA24CC" w:rsidRPr="00820D67">
        <w:rPr>
          <w:rFonts w:ascii="Times New Roman" w:hAnsi="Times New Roman"/>
          <w:sz w:val="24"/>
          <w:szCs w:val="24"/>
          <w:lang w:eastAsia="en-GB"/>
        </w:rPr>
        <w:t xml:space="preserve">, </w:t>
      </w:r>
      <w:r w:rsidRPr="00820D67">
        <w:rPr>
          <w:rFonts w:ascii="Times New Roman" w:hAnsi="Times New Roman"/>
          <w:sz w:val="24"/>
          <w:szCs w:val="24"/>
          <w:lang w:eastAsia="en-GB"/>
        </w:rPr>
        <w:t>sprijin</w:t>
      </w:r>
      <w:r w:rsidR="00FA24CC" w:rsidRPr="00820D67">
        <w:rPr>
          <w:rFonts w:ascii="Times New Roman" w:hAnsi="Times New Roman"/>
          <w:sz w:val="24"/>
          <w:szCs w:val="24"/>
          <w:lang w:eastAsia="en-GB"/>
        </w:rPr>
        <w:t xml:space="preserve"> și transferul</w:t>
      </w:r>
      <w:r w:rsidRPr="00820D67">
        <w:rPr>
          <w:rFonts w:ascii="Times New Roman" w:hAnsi="Times New Roman"/>
          <w:sz w:val="24"/>
          <w:szCs w:val="24"/>
          <w:lang w:eastAsia="en-GB"/>
        </w:rPr>
        <w:t xml:space="preserve"> privind Serviciul </w:t>
      </w:r>
      <w:r w:rsidR="00FA24CC" w:rsidRPr="00820D67">
        <w:rPr>
          <w:rFonts w:ascii="Times New Roman" w:hAnsi="Times New Roman"/>
          <w:sz w:val="24"/>
          <w:szCs w:val="24"/>
          <w:lang w:eastAsia="en-GB"/>
        </w:rPr>
        <w:t xml:space="preserve">către </w:t>
      </w:r>
      <w:r w:rsidRPr="00820D67">
        <w:rPr>
          <w:rFonts w:ascii="Times New Roman" w:hAnsi="Times New Roman"/>
          <w:sz w:val="24"/>
          <w:szCs w:val="24"/>
          <w:lang w:eastAsia="en-GB"/>
        </w:rPr>
        <w:t>noul operator;</w:t>
      </w:r>
      <w:bookmarkEnd w:id="395"/>
      <w:bookmarkEnd w:id="396"/>
      <w:bookmarkEnd w:id="397"/>
      <w:bookmarkEnd w:id="398"/>
      <w:bookmarkEnd w:id="399"/>
      <w:bookmarkEnd w:id="400"/>
      <w:bookmarkEnd w:id="401"/>
    </w:p>
    <w:p w14:paraId="44E84850" w14:textId="4512F864" w:rsidR="00532AD7" w:rsidRPr="00820D67" w:rsidRDefault="00532AD7" w:rsidP="00820D67">
      <w:pPr>
        <w:numPr>
          <w:ilvl w:val="1"/>
          <w:numId w:val="35"/>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 xml:space="preserve">să predea Bunurile de Retur și dacă este cazul Bunurile de Preluare către Delegatar (Județul </w:t>
      </w:r>
      <w:r w:rsidR="001F2446">
        <w:rPr>
          <w:rFonts w:ascii="Times New Roman" w:hAnsi="Times New Roman"/>
          <w:sz w:val="24"/>
          <w:szCs w:val="24"/>
          <w:lang w:eastAsia="en-GB"/>
        </w:rPr>
        <w:t>Calarasi</w:t>
      </w:r>
      <w:r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Pr="00820D67">
        <w:rPr>
          <w:rFonts w:ascii="Times New Roman" w:hAnsi="Times New Roman"/>
          <w:sz w:val="24"/>
          <w:szCs w:val="24"/>
          <w:lang w:eastAsia="en-GB"/>
        </w:rPr>
        <w:t>);</w:t>
      </w:r>
    </w:p>
    <w:p w14:paraId="06C8C12C" w14:textId="161E4845" w:rsidR="00B678F0" w:rsidRPr="00820D67" w:rsidRDefault="00B678F0" w:rsidP="00820D67">
      <w:pPr>
        <w:numPr>
          <w:ilvl w:val="1"/>
          <w:numId w:val="35"/>
        </w:numPr>
        <w:autoSpaceDE w:val="0"/>
        <w:autoSpaceDN w:val="0"/>
        <w:adjustRightInd w:val="0"/>
        <w:spacing w:after="0" w:line="240" w:lineRule="auto"/>
        <w:jc w:val="both"/>
        <w:rPr>
          <w:rFonts w:ascii="Times New Roman" w:hAnsi="Times New Roman"/>
          <w:sz w:val="24"/>
          <w:szCs w:val="24"/>
          <w:lang w:eastAsia="en-GB"/>
        </w:rPr>
      </w:pPr>
      <w:bookmarkStart w:id="402" w:name="_Toc332970683"/>
      <w:bookmarkStart w:id="403" w:name="_Toc333325733"/>
      <w:bookmarkStart w:id="404" w:name="_Toc333326804"/>
      <w:bookmarkStart w:id="405" w:name="_Toc334082563"/>
      <w:bookmarkStart w:id="406" w:name="_Toc337558573"/>
      <w:bookmarkStart w:id="407" w:name="_Toc337653353"/>
      <w:bookmarkStart w:id="408" w:name="_Toc337740430"/>
      <w:bookmarkStart w:id="409" w:name="_Toc378327560"/>
      <w:bookmarkStart w:id="410" w:name="_Toc379978656"/>
      <w:bookmarkStart w:id="411" w:name="_Toc380141101"/>
      <w:bookmarkStart w:id="412" w:name="_Toc381791178"/>
      <w:bookmarkStart w:id="413" w:name="_Toc381957706"/>
      <w:bookmarkStart w:id="414" w:name="_Toc11221616"/>
      <w:r w:rsidRPr="00820D67">
        <w:rPr>
          <w:rFonts w:ascii="Times New Roman" w:hAnsi="Times New Roman"/>
          <w:sz w:val="24"/>
          <w:szCs w:val="24"/>
          <w:lang w:eastAsia="en-GB"/>
        </w:rPr>
        <w:t xml:space="preserve">să furnizeze Delegatarului </w:t>
      </w:r>
      <w:r w:rsidR="00BB70C5" w:rsidRPr="00820D67">
        <w:rPr>
          <w:rFonts w:ascii="Times New Roman" w:hAnsi="Times New Roman"/>
          <w:sz w:val="24"/>
          <w:szCs w:val="24"/>
          <w:lang w:eastAsia="en-GB"/>
        </w:rPr>
        <w:t xml:space="preserve">(Județul </w:t>
      </w:r>
      <w:r w:rsidR="001F2446">
        <w:rPr>
          <w:rFonts w:ascii="Times New Roman" w:hAnsi="Times New Roman"/>
          <w:sz w:val="24"/>
          <w:szCs w:val="24"/>
          <w:lang w:eastAsia="en-GB"/>
        </w:rPr>
        <w:t>Calarasi</w:t>
      </w:r>
      <w:r w:rsidR="00BB70C5"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00BB70C5" w:rsidRPr="00820D67">
        <w:rPr>
          <w:rFonts w:ascii="Times New Roman" w:hAnsi="Times New Roman"/>
          <w:sz w:val="24"/>
          <w:szCs w:val="24"/>
          <w:lang w:eastAsia="en-GB"/>
        </w:rPr>
        <w:t>)</w:t>
      </w:r>
      <w:r w:rsidR="00FA24CC" w:rsidRPr="00820D67">
        <w:rPr>
          <w:rFonts w:ascii="Times New Roman" w:hAnsi="Times New Roman"/>
          <w:sz w:val="24"/>
          <w:szCs w:val="24"/>
          <w:lang w:eastAsia="en-GB"/>
        </w:rPr>
        <w:t xml:space="preserve"> </w:t>
      </w:r>
      <w:r w:rsidRPr="00820D67">
        <w:rPr>
          <w:rFonts w:ascii="Times New Roman" w:hAnsi="Times New Roman"/>
          <w:sz w:val="24"/>
          <w:szCs w:val="24"/>
          <w:lang w:eastAsia="en-GB"/>
        </w:rPr>
        <w:t xml:space="preserve">şi noului operator toate informaţiile privind Bunurile de Retur, inclusiv amplasamentele aferente, precum şi serviciile necesare funcţionării şi </w:t>
      </w:r>
      <w:r w:rsidR="00E7050D" w:rsidRPr="00820D67">
        <w:rPr>
          <w:rFonts w:ascii="Times New Roman" w:hAnsi="Times New Roman"/>
          <w:sz w:val="24"/>
          <w:szCs w:val="24"/>
          <w:lang w:eastAsia="en-GB"/>
        </w:rPr>
        <w:t xml:space="preserve">exploatării </w:t>
      </w:r>
      <w:r w:rsidRPr="00820D67">
        <w:rPr>
          <w:rFonts w:ascii="Times New Roman" w:hAnsi="Times New Roman"/>
          <w:sz w:val="24"/>
          <w:szCs w:val="24"/>
          <w:lang w:eastAsia="en-GB"/>
        </w:rPr>
        <w:t>acestora;</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5EA770DA" w14:textId="6F82713B" w:rsidR="00B678F0" w:rsidRPr="00820D67" w:rsidRDefault="00B678F0" w:rsidP="00820D67">
      <w:pPr>
        <w:numPr>
          <w:ilvl w:val="1"/>
          <w:numId w:val="35"/>
        </w:numPr>
        <w:autoSpaceDE w:val="0"/>
        <w:autoSpaceDN w:val="0"/>
        <w:adjustRightInd w:val="0"/>
        <w:spacing w:after="0" w:line="240" w:lineRule="auto"/>
        <w:jc w:val="both"/>
        <w:rPr>
          <w:rFonts w:ascii="Times New Roman" w:hAnsi="Times New Roman"/>
          <w:sz w:val="24"/>
          <w:szCs w:val="24"/>
          <w:lang w:eastAsia="en-GB"/>
        </w:rPr>
      </w:pPr>
      <w:bookmarkStart w:id="415" w:name="_Toc332970685"/>
      <w:bookmarkStart w:id="416" w:name="_Toc333325735"/>
      <w:bookmarkStart w:id="417" w:name="_Toc333326806"/>
      <w:bookmarkStart w:id="418" w:name="_Toc334082565"/>
      <w:bookmarkStart w:id="419" w:name="_Toc337558575"/>
      <w:bookmarkStart w:id="420" w:name="_Toc337653355"/>
      <w:bookmarkStart w:id="421" w:name="_Toc337740432"/>
      <w:bookmarkStart w:id="422" w:name="_Toc378327561"/>
      <w:bookmarkStart w:id="423" w:name="_Toc379978657"/>
      <w:bookmarkStart w:id="424" w:name="_Toc380141102"/>
      <w:bookmarkStart w:id="425" w:name="_Toc381791179"/>
      <w:bookmarkStart w:id="426" w:name="_Toc381957707"/>
      <w:bookmarkStart w:id="427" w:name="_Toc11221617"/>
      <w:r w:rsidRPr="00820D67">
        <w:rPr>
          <w:rFonts w:ascii="Times New Roman" w:hAnsi="Times New Roman"/>
          <w:sz w:val="24"/>
          <w:szCs w:val="24"/>
          <w:lang w:eastAsia="en-GB"/>
        </w:rPr>
        <w:t xml:space="preserve">în timpul Contractului sau după încetarea acestuia, să nu acţioneze în niciun fel, direct sau indirect, </w:t>
      </w:r>
      <w:r w:rsidR="00194CFB" w:rsidRPr="00820D67">
        <w:rPr>
          <w:rFonts w:ascii="Times New Roman" w:hAnsi="Times New Roman"/>
          <w:sz w:val="24"/>
          <w:szCs w:val="24"/>
          <w:lang w:eastAsia="en-GB"/>
        </w:rPr>
        <w:t xml:space="preserve">ca </w:t>
      </w:r>
      <w:r w:rsidRPr="00820D67">
        <w:rPr>
          <w:rFonts w:ascii="Times New Roman" w:hAnsi="Times New Roman"/>
          <w:sz w:val="24"/>
          <w:szCs w:val="24"/>
          <w:lang w:eastAsia="en-GB"/>
        </w:rPr>
        <w:t>să prejudicieze, să împiedice sau să facă dificil transferul Serviciului.</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5A4079D3" w14:textId="471D80C9" w:rsidR="002340E9" w:rsidRPr="00820D67" w:rsidRDefault="002340E9" w:rsidP="00820D67">
      <w:pPr>
        <w:numPr>
          <w:ilvl w:val="0"/>
          <w:numId w:val="35"/>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La încetarea Contractului, din orice cauză, Delegatul va asigura continuitatea prestării serviciului pentru o perioada de cel puțin 90 zile</w:t>
      </w:r>
      <w:r w:rsidR="00546308" w:rsidRPr="00820D67">
        <w:rPr>
          <w:rFonts w:ascii="Times New Roman" w:hAnsi="Times New Roman"/>
          <w:sz w:val="24"/>
          <w:szCs w:val="24"/>
          <w:lang w:eastAsia="en-GB"/>
        </w:rPr>
        <w:t>, la solicitarea Delegatarului</w:t>
      </w:r>
      <w:r w:rsidR="00382D6C" w:rsidRPr="00820D67">
        <w:rPr>
          <w:rFonts w:ascii="Times New Roman" w:hAnsi="Times New Roman"/>
          <w:sz w:val="24"/>
          <w:szCs w:val="24"/>
          <w:lang w:eastAsia="en-GB"/>
        </w:rPr>
        <w:t>.</w:t>
      </w:r>
    </w:p>
    <w:p w14:paraId="58A13A0E" w14:textId="00CAD884" w:rsidR="00B678F0" w:rsidRPr="00820D67" w:rsidRDefault="00B678F0" w:rsidP="00820D67">
      <w:pPr>
        <w:numPr>
          <w:ilvl w:val="0"/>
          <w:numId w:val="35"/>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La încetarea Contractului, din orice cauză, bunurile care au fost utilizate de Delegat în derularea Contractului vor fi repartizate după cum urmează:</w:t>
      </w:r>
    </w:p>
    <w:p w14:paraId="3C3D0347" w14:textId="56D136F9" w:rsidR="00B678F0" w:rsidRPr="00820D67" w:rsidRDefault="00B678F0" w:rsidP="00820D67">
      <w:pPr>
        <w:numPr>
          <w:ilvl w:val="1"/>
          <w:numId w:val="35"/>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Bunurile de Retur vor reveni Delegatarului</w:t>
      </w:r>
      <w:r w:rsidR="00382D6C" w:rsidRPr="00820D67">
        <w:rPr>
          <w:rFonts w:ascii="Times New Roman" w:hAnsi="Times New Roman"/>
          <w:sz w:val="24"/>
          <w:szCs w:val="24"/>
          <w:lang w:eastAsia="en-GB"/>
        </w:rPr>
        <w:t xml:space="preserve"> (Județul </w:t>
      </w:r>
      <w:r w:rsidR="001F2446">
        <w:rPr>
          <w:rFonts w:ascii="Times New Roman" w:hAnsi="Times New Roman"/>
          <w:sz w:val="24"/>
          <w:szCs w:val="24"/>
          <w:lang w:eastAsia="en-GB"/>
        </w:rPr>
        <w:t>Calarasi</w:t>
      </w:r>
      <w:r w:rsidR="00382D6C"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00382D6C" w:rsidRPr="00820D67">
        <w:rPr>
          <w:rFonts w:ascii="Times New Roman" w:hAnsi="Times New Roman"/>
          <w:sz w:val="24"/>
          <w:szCs w:val="24"/>
          <w:lang w:eastAsia="en-GB"/>
        </w:rPr>
        <w:t>)</w:t>
      </w:r>
      <w:r w:rsidRPr="00820D67">
        <w:rPr>
          <w:rFonts w:ascii="Times New Roman" w:hAnsi="Times New Roman"/>
          <w:sz w:val="24"/>
          <w:szCs w:val="24"/>
          <w:lang w:eastAsia="en-GB"/>
        </w:rPr>
        <w:t xml:space="preserve"> de plin drept, gratuit (cu excepţia situaţiei în care Contractul încetează înainte de termen, când Delegatul are dreptul la o indemnizaţie egală cu suma neamortizată din investiţiile realizate de el în Bunurile de Retur) şi libere de orice sarcini;</w:t>
      </w:r>
    </w:p>
    <w:p w14:paraId="0BB38C9E" w14:textId="02101072" w:rsidR="00B678F0" w:rsidRPr="00820D67" w:rsidRDefault="00B678F0" w:rsidP="00820D67">
      <w:pPr>
        <w:numPr>
          <w:ilvl w:val="1"/>
          <w:numId w:val="35"/>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Bunurile de Preluare vor putea să revină Delegatarului</w:t>
      </w:r>
      <w:r w:rsidR="00382D6C" w:rsidRPr="00820D67">
        <w:rPr>
          <w:rFonts w:ascii="Times New Roman" w:hAnsi="Times New Roman"/>
          <w:sz w:val="24"/>
          <w:szCs w:val="24"/>
          <w:lang w:eastAsia="en-GB"/>
        </w:rPr>
        <w:t xml:space="preserve"> (Județul </w:t>
      </w:r>
      <w:r w:rsidR="001F2446">
        <w:rPr>
          <w:rFonts w:ascii="Times New Roman" w:hAnsi="Times New Roman"/>
          <w:sz w:val="24"/>
          <w:szCs w:val="24"/>
          <w:lang w:eastAsia="en-GB"/>
        </w:rPr>
        <w:t>Calarasi</w:t>
      </w:r>
      <w:r w:rsidR="00382D6C"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00382D6C" w:rsidRPr="00820D67">
        <w:rPr>
          <w:rFonts w:ascii="Times New Roman" w:hAnsi="Times New Roman"/>
          <w:sz w:val="24"/>
          <w:szCs w:val="24"/>
          <w:lang w:eastAsia="en-GB"/>
        </w:rPr>
        <w:t>)</w:t>
      </w:r>
      <w:r w:rsidRPr="00820D67">
        <w:rPr>
          <w:rFonts w:ascii="Times New Roman" w:hAnsi="Times New Roman"/>
          <w:sz w:val="24"/>
          <w:szCs w:val="24"/>
          <w:lang w:eastAsia="en-GB"/>
        </w:rPr>
        <w:t>, în măsura în care acesta îşi va exprima intenţia de a prelua aceste bunuri, în schimbul plăţii, către Delegat, a contravalorii acestora, stabilită conform Articolului 17.2 din prezentul Contract;</w:t>
      </w:r>
    </w:p>
    <w:p w14:paraId="02264A5E" w14:textId="77777777" w:rsidR="00B678F0" w:rsidRPr="00820D67" w:rsidRDefault="00B678F0" w:rsidP="00820D67">
      <w:pPr>
        <w:numPr>
          <w:ilvl w:val="1"/>
          <w:numId w:val="35"/>
        </w:num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Bunurile Proprii, cu excepţia Bunurilor de preluare, vor rămâne proprietatea Delegatului.</w:t>
      </w:r>
    </w:p>
    <w:p w14:paraId="11FF97C5" w14:textId="361E5BA2" w:rsidR="00B678F0" w:rsidRPr="00820D67" w:rsidRDefault="00B678F0" w:rsidP="00820D67">
      <w:pPr>
        <w:numPr>
          <w:ilvl w:val="0"/>
          <w:numId w:val="35"/>
        </w:numPr>
        <w:tabs>
          <w:tab w:val="center"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lastRenderedPageBreak/>
        <w:t>La data încetării Contractului sau la data convenită pentru predare („Data de Predare”), Delegatul va transfera, fără niciun drept de retenţie, fără costuri şi cheltuieli pentru Delegatar, toate drepturile, titlurile de proprietate şi garanţiile legate de Bunurile de Retur, incluzând, toate drepturile, titlurile şi garanţiile Delegatului privind Bunurile de Preluare pentru care Delegatarul</w:t>
      </w:r>
      <w:r w:rsidR="00126DA4" w:rsidRPr="00820D67">
        <w:rPr>
          <w:rFonts w:ascii="Times New Roman" w:hAnsi="Times New Roman"/>
          <w:sz w:val="24"/>
          <w:szCs w:val="24"/>
          <w:lang w:eastAsia="en-GB"/>
        </w:rPr>
        <w:t xml:space="preserve"> (Județul </w:t>
      </w:r>
      <w:r w:rsidR="001F2446">
        <w:rPr>
          <w:rFonts w:ascii="Times New Roman" w:hAnsi="Times New Roman"/>
          <w:sz w:val="24"/>
          <w:szCs w:val="24"/>
          <w:lang w:eastAsia="en-GB"/>
        </w:rPr>
        <w:t>Calarasi</w:t>
      </w:r>
      <w:r w:rsidR="00126DA4"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00126DA4" w:rsidRPr="00820D67">
        <w:rPr>
          <w:rFonts w:ascii="Times New Roman" w:hAnsi="Times New Roman"/>
          <w:sz w:val="24"/>
          <w:szCs w:val="24"/>
          <w:lang w:eastAsia="en-GB"/>
        </w:rPr>
        <w:t>)</w:t>
      </w:r>
      <w:r w:rsidRPr="00820D67">
        <w:rPr>
          <w:rFonts w:ascii="Times New Roman" w:hAnsi="Times New Roman"/>
          <w:sz w:val="24"/>
          <w:szCs w:val="24"/>
          <w:lang w:eastAsia="en-GB"/>
        </w:rPr>
        <w:t xml:space="preserve"> şi-a exprimat intenţia de preluare şi a plătit contravaloarea lor până la acea dată.   </w:t>
      </w:r>
    </w:p>
    <w:p w14:paraId="156E2D13" w14:textId="3AB0B061" w:rsidR="00B678F0" w:rsidRPr="00820D67" w:rsidRDefault="00B678F0" w:rsidP="00820D67">
      <w:pPr>
        <w:numPr>
          <w:ilvl w:val="0"/>
          <w:numId w:val="35"/>
        </w:numPr>
        <w:tabs>
          <w:tab w:val="center"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La Data de Predare,</w:t>
      </w:r>
      <w:r w:rsidR="003A0944" w:rsidRPr="00820D67">
        <w:rPr>
          <w:rFonts w:ascii="Times New Roman" w:hAnsi="Times New Roman"/>
          <w:sz w:val="24"/>
          <w:szCs w:val="24"/>
          <w:lang w:eastAsia="en-GB"/>
        </w:rPr>
        <w:t xml:space="preserve"> a Bunurilor de Retur și a celor de Preluare, dacă este cazul,</w:t>
      </w:r>
      <w:r w:rsidRPr="00820D67">
        <w:rPr>
          <w:rFonts w:ascii="Times New Roman" w:hAnsi="Times New Roman"/>
          <w:sz w:val="24"/>
          <w:szCs w:val="24"/>
          <w:lang w:eastAsia="en-GB"/>
        </w:rPr>
        <w:t xml:space="preserve"> Delegatul va informa Delegatarul </w:t>
      </w:r>
      <w:r w:rsidR="00126DA4" w:rsidRPr="00820D67">
        <w:rPr>
          <w:rFonts w:ascii="Times New Roman" w:hAnsi="Times New Roman"/>
          <w:sz w:val="24"/>
          <w:szCs w:val="24"/>
          <w:lang w:eastAsia="en-GB"/>
        </w:rPr>
        <w:t xml:space="preserve">(Județul </w:t>
      </w:r>
      <w:r w:rsidR="001F2446">
        <w:rPr>
          <w:rFonts w:ascii="Times New Roman" w:hAnsi="Times New Roman"/>
          <w:sz w:val="24"/>
          <w:szCs w:val="24"/>
          <w:lang w:eastAsia="en-GB"/>
        </w:rPr>
        <w:t>Calarasi</w:t>
      </w:r>
      <w:r w:rsidR="00126DA4" w:rsidRPr="00820D67">
        <w:rPr>
          <w:rFonts w:ascii="Times New Roman" w:hAnsi="Times New Roman"/>
          <w:sz w:val="24"/>
          <w:szCs w:val="24"/>
          <w:lang w:eastAsia="en-GB"/>
        </w:rPr>
        <w:t xml:space="preserve"> prin Consiliul Județean </w:t>
      </w:r>
      <w:r w:rsidR="001F2446">
        <w:rPr>
          <w:rFonts w:ascii="Times New Roman" w:hAnsi="Times New Roman"/>
          <w:sz w:val="24"/>
          <w:szCs w:val="24"/>
          <w:lang w:eastAsia="en-GB"/>
        </w:rPr>
        <w:t>Calarasi</w:t>
      </w:r>
      <w:r w:rsidR="00126DA4" w:rsidRPr="00820D67">
        <w:rPr>
          <w:rFonts w:ascii="Times New Roman" w:hAnsi="Times New Roman"/>
          <w:sz w:val="24"/>
          <w:szCs w:val="24"/>
          <w:lang w:eastAsia="en-GB"/>
        </w:rPr>
        <w:t xml:space="preserve">) </w:t>
      </w:r>
      <w:r w:rsidRPr="00820D67">
        <w:rPr>
          <w:rFonts w:ascii="Times New Roman" w:hAnsi="Times New Roman"/>
          <w:sz w:val="24"/>
          <w:szCs w:val="24"/>
          <w:lang w:eastAsia="en-GB"/>
        </w:rPr>
        <w:t xml:space="preserve">despre starea activelor, </w:t>
      </w:r>
      <w:r w:rsidR="00126DA4" w:rsidRPr="00820D67">
        <w:rPr>
          <w:rFonts w:ascii="Times New Roman" w:hAnsi="Times New Roman"/>
          <w:sz w:val="24"/>
          <w:szCs w:val="24"/>
          <w:lang w:eastAsia="en-GB"/>
        </w:rPr>
        <w:t>care trebuie să fie în stare perfectă de funcționare, astfel cum au fost preluate, ținân</w:t>
      </w:r>
      <w:r w:rsidR="00E95923" w:rsidRPr="00820D67">
        <w:rPr>
          <w:rFonts w:ascii="Times New Roman" w:hAnsi="Times New Roman"/>
          <w:sz w:val="24"/>
          <w:szCs w:val="24"/>
          <w:lang w:eastAsia="en-GB"/>
        </w:rPr>
        <w:t>d cont de uzura acestora</w:t>
      </w:r>
      <w:r w:rsidR="00126DA4" w:rsidRPr="00820D67">
        <w:rPr>
          <w:rFonts w:ascii="Times New Roman" w:hAnsi="Times New Roman"/>
          <w:sz w:val="24"/>
          <w:szCs w:val="24"/>
          <w:lang w:eastAsia="en-GB"/>
        </w:rPr>
        <w:t>.</w:t>
      </w:r>
      <w:r w:rsidRPr="00820D67">
        <w:rPr>
          <w:rFonts w:ascii="Times New Roman" w:hAnsi="Times New Roman"/>
          <w:sz w:val="24"/>
          <w:szCs w:val="24"/>
          <w:lang w:eastAsia="en-GB"/>
        </w:rPr>
        <w:t xml:space="preserve"> Părţile vor încheia un proces-verbal de predare-primire a tuturor Bunurilor de Retur</w:t>
      </w:r>
      <w:r w:rsidR="005D6E2B" w:rsidRPr="00820D67">
        <w:rPr>
          <w:rFonts w:ascii="Times New Roman" w:hAnsi="Times New Roman"/>
          <w:sz w:val="24"/>
          <w:szCs w:val="24"/>
          <w:lang w:eastAsia="en-GB"/>
        </w:rPr>
        <w:t xml:space="preserve"> și a celor de Preluare, dacă este cazul</w:t>
      </w:r>
      <w:r w:rsidRPr="00820D67">
        <w:rPr>
          <w:rFonts w:ascii="Times New Roman" w:hAnsi="Times New Roman"/>
          <w:sz w:val="24"/>
          <w:szCs w:val="24"/>
          <w:lang w:eastAsia="en-GB"/>
        </w:rPr>
        <w:t xml:space="preserve">. </w:t>
      </w:r>
      <w:bookmarkStart w:id="428" w:name="_Toc337740448"/>
    </w:p>
    <w:p w14:paraId="3EC3E77A"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p>
    <w:p w14:paraId="7C940849" w14:textId="5A15A1D7"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429" w:name="_Toc11221618"/>
      <w:bookmarkEnd w:id="428"/>
      <w:r w:rsidRPr="00820D67">
        <w:rPr>
          <w:rFonts w:ascii="Times New Roman" w:hAnsi="Times New Roman"/>
          <w:i w:val="0"/>
          <w:sz w:val="24"/>
          <w:szCs w:val="24"/>
          <w:lang w:val="ro-RO" w:eastAsia="ro-RO"/>
        </w:rPr>
        <w:t>REZILIEREA CONTRACTULUI</w:t>
      </w:r>
      <w:bookmarkEnd w:id="429"/>
    </w:p>
    <w:p w14:paraId="560ED7F9" w14:textId="77777777" w:rsidR="00B678F0" w:rsidRPr="00820D67" w:rsidRDefault="00B678F0" w:rsidP="00820D67">
      <w:pPr>
        <w:spacing w:after="0" w:line="240" w:lineRule="auto"/>
        <w:jc w:val="both"/>
        <w:rPr>
          <w:rFonts w:ascii="Times New Roman" w:hAnsi="Times New Roman"/>
          <w:b/>
          <w:sz w:val="24"/>
          <w:szCs w:val="24"/>
        </w:rPr>
      </w:pPr>
      <w:r w:rsidRPr="00820D67">
        <w:rPr>
          <w:rFonts w:ascii="Times New Roman" w:hAnsi="Times New Roman"/>
          <w:b/>
          <w:sz w:val="24"/>
          <w:szCs w:val="24"/>
        </w:rPr>
        <w:t>38.1. Rezilierea Contractului din culpa Delegatului</w:t>
      </w:r>
    </w:p>
    <w:p w14:paraId="12804440"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38.1.1. Delegatarul va avea dreptul (dar nu şi obligaţia) să rezilieze prezentul Contract, în momentul survenirii oricăruia dintre următoarele evenimente („</w:t>
      </w:r>
      <w:r w:rsidRPr="00820D67">
        <w:rPr>
          <w:rFonts w:ascii="Times New Roman" w:hAnsi="Times New Roman"/>
          <w:i/>
          <w:sz w:val="24"/>
          <w:szCs w:val="24"/>
        </w:rPr>
        <w:t>Obligaţii Încălcate</w:t>
      </w:r>
      <w:r w:rsidRPr="00820D67">
        <w:rPr>
          <w:rFonts w:ascii="Times New Roman" w:hAnsi="Times New Roman"/>
          <w:sz w:val="24"/>
          <w:szCs w:val="24"/>
        </w:rPr>
        <w:t>”):</w:t>
      </w:r>
    </w:p>
    <w:p w14:paraId="035FAA51" w14:textId="6E7D9578" w:rsidR="00B465ED" w:rsidRPr="00820D67" w:rsidRDefault="00B465ED"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o încălcare semnificativă, de către Delegat,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Delegat, în conformitate cu Art. 38.1.2;</w:t>
      </w:r>
    </w:p>
    <w:p w14:paraId="7F0A6F74" w14:textId="029F9CC8" w:rsidR="005F7B27" w:rsidRPr="00820D67" w:rsidRDefault="005F7B27"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nerealizarea tuturor activitatilor prevazute pentru perioada de mobilizare;</w:t>
      </w:r>
    </w:p>
    <w:p w14:paraId="35AC5E70" w14:textId="3141994E" w:rsidR="00B465ED" w:rsidRPr="00820D67" w:rsidRDefault="00B465ED"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nerespectarea repetată şi nejustificată</w:t>
      </w:r>
      <w:r w:rsidR="00DC0B1E" w:rsidRPr="00820D67">
        <w:rPr>
          <w:rFonts w:ascii="Times New Roman" w:hAnsi="Times New Roman"/>
          <w:sz w:val="24"/>
          <w:szCs w:val="24"/>
        </w:rPr>
        <w:t xml:space="preserve"> a Indicatorilor de Performanţă;</w:t>
      </w:r>
    </w:p>
    <w:p w14:paraId="5DC70817" w14:textId="10E6DAAC"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nerealizarea corespunzătoare sau la termenul prevăzut a Investiţiilor;</w:t>
      </w:r>
    </w:p>
    <w:p w14:paraId="378E4714" w14:textId="77777777"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renunţarea la sau abandonarea culpabilă a Serviciului, de către Delegat;</w:t>
      </w:r>
    </w:p>
    <w:p w14:paraId="6849933E" w14:textId="77777777"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nerespectarea Articolului 25 (“Sub-delegarea şi transfer”) din prezentul Contract;</w:t>
      </w:r>
    </w:p>
    <w:p w14:paraId="69A2AE94" w14:textId="77777777"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nefurnizarea sau ascunderea de informaţii semnificative, ce trebuie furnizate Delegatarului sau împiedicarea Delegatarului de a-şi exercita drepturile de monitorizare în legătură cu executarea prezentului Contract, astfel cum sunt acestea stabilite de clauzele contractuale;</w:t>
      </w:r>
    </w:p>
    <w:p w14:paraId="211043AD" w14:textId="3CA31EA7"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rPr>
        <w:t>orice gajare sau grevare cu sarcini a unuia sau mai multor Bunuri de Retur;</w:t>
      </w:r>
    </w:p>
    <w:p w14:paraId="08010A82" w14:textId="5CAC2EF0"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lang w:eastAsia="en-GB"/>
        </w:rPr>
        <w:t xml:space="preserve">Delegatul nu a încheiat sau nu a menţinut în vigoare asigurările prevăzute de prezentul Contract şi Anexa nr. </w:t>
      </w:r>
      <w:r w:rsidR="00506EA0">
        <w:rPr>
          <w:rFonts w:ascii="Times New Roman" w:hAnsi="Times New Roman"/>
          <w:sz w:val="24"/>
          <w:szCs w:val="24"/>
          <w:lang w:eastAsia="en-GB"/>
        </w:rPr>
        <w:t>8</w:t>
      </w:r>
      <w:r w:rsidRPr="00820D67">
        <w:rPr>
          <w:rFonts w:ascii="Times New Roman" w:hAnsi="Times New Roman"/>
          <w:sz w:val="24"/>
          <w:szCs w:val="24"/>
          <w:lang w:eastAsia="en-GB"/>
        </w:rPr>
        <w:t xml:space="preserve"> (“Asigurări”) la Contract</w:t>
      </w:r>
      <w:r w:rsidR="00DC0B1E" w:rsidRPr="00820D67">
        <w:rPr>
          <w:rFonts w:ascii="Times New Roman" w:hAnsi="Times New Roman"/>
          <w:sz w:val="24"/>
          <w:szCs w:val="24"/>
          <w:lang w:eastAsia="en-GB"/>
        </w:rPr>
        <w:t xml:space="preserve"> și nu a achitat taxele legale ce îi revin</w:t>
      </w:r>
      <w:r w:rsidRPr="00820D67">
        <w:rPr>
          <w:rFonts w:ascii="Times New Roman" w:hAnsi="Times New Roman"/>
          <w:sz w:val="24"/>
          <w:szCs w:val="24"/>
          <w:lang w:eastAsia="en-GB"/>
        </w:rPr>
        <w:t>;</w:t>
      </w:r>
    </w:p>
    <w:p w14:paraId="2AFCDBB8" w14:textId="7D6687A9"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lang w:eastAsia="en-GB"/>
        </w:rPr>
        <w:t>practici corupte ale Delegatului în conformitate cu Articolul 24 (“Clauza de prevenire a corupţiei”);</w:t>
      </w:r>
    </w:p>
    <w:p w14:paraId="7D0A6876" w14:textId="3C087AD9" w:rsidR="00B465ED" w:rsidRPr="00820D67" w:rsidRDefault="00B465ED" w:rsidP="00820D67">
      <w:pPr>
        <w:numPr>
          <w:ilvl w:val="0"/>
          <w:numId w:val="12"/>
        </w:numPr>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Utilizarea echipame</w:t>
      </w:r>
      <w:r w:rsidR="0093212A" w:rsidRPr="00820D67">
        <w:rPr>
          <w:rFonts w:ascii="Times New Roman" w:hAnsi="Times New Roman"/>
          <w:sz w:val="24"/>
          <w:szCs w:val="24"/>
          <w:lang w:eastAsia="en-GB"/>
        </w:rPr>
        <w:t>ntelor de colectare, neîntreținerea</w:t>
      </w:r>
      <w:r w:rsidR="00FF5C36" w:rsidRPr="00820D67">
        <w:rPr>
          <w:rFonts w:ascii="Times New Roman" w:hAnsi="Times New Roman"/>
          <w:sz w:val="24"/>
          <w:szCs w:val="24"/>
          <w:lang w:eastAsia="en-GB"/>
        </w:rPr>
        <w:t xml:space="preserve"> și</w:t>
      </w:r>
      <w:r w:rsidR="0093212A" w:rsidRPr="00820D67">
        <w:rPr>
          <w:rFonts w:ascii="Times New Roman" w:hAnsi="Times New Roman"/>
          <w:sz w:val="24"/>
          <w:szCs w:val="24"/>
          <w:lang w:eastAsia="en-GB"/>
        </w:rPr>
        <w:t xml:space="preserve"> lipsa de conservare a Bunurilor de R</w:t>
      </w:r>
      <w:r w:rsidRPr="00820D67">
        <w:rPr>
          <w:rFonts w:ascii="Times New Roman" w:hAnsi="Times New Roman"/>
          <w:sz w:val="24"/>
          <w:szCs w:val="24"/>
          <w:lang w:eastAsia="en-GB"/>
        </w:rPr>
        <w:t>etur și Bunuri</w:t>
      </w:r>
      <w:r w:rsidR="00FF5C36" w:rsidRPr="00820D67">
        <w:rPr>
          <w:rFonts w:ascii="Times New Roman" w:hAnsi="Times New Roman"/>
          <w:sz w:val="24"/>
          <w:szCs w:val="24"/>
          <w:lang w:eastAsia="en-GB"/>
        </w:rPr>
        <w:t>lor</w:t>
      </w:r>
      <w:r w:rsidRPr="00820D67">
        <w:rPr>
          <w:rFonts w:ascii="Times New Roman" w:hAnsi="Times New Roman"/>
          <w:sz w:val="24"/>
          <w:szCs w:val="24"/>
          <w:lang w:eastAsia="en-GB"/>
        </w:rPr>
        <w:t xml:space="preserve"> </w:t>
      </w:r>
      <w:r w:rsidR="0093212A" w:rsidRPr="00820D67">
        <w:rPr>
          <w:rFonts w:ascii="Times New Roman" w:hAnsi="Times New Roman"/>
          <w:sz w:val="24"/>
          <w:szCs w:val="24"/>
          <w:lang w:eastAsia="en-GB"/>
        </w:rPr>
        <w:t>P</w:t>
      </w:r>
      <w:r w:rsidRPr="00820D67">
        <w:rPr>
          <w:rFonts w:ascii="Times New Roman" w:hAnsi="Times New Roman"/>
          <w:sz w:val="24"/>
          <w:szCs w:val="24"/>
          <w:lang w:eastAsia="en-GB"/>
        </w:rPr>
        <w:t>roprii</w:t>
      </w:r>
      <w:r w:rsidR="0093212A" w:rsidRPr="00820D67">
        <w:rPr>
          <w:rFonts w:ascii="Times New Roman" w:hAnsi="Times New Roman"/>
          <w:sz w:val="24"/>
          <w:szCs w:val="24"/>
          <w:lang w:eastAsia="en-GB"/>
        </w:rPr>
        <w:t>,</w:t>
      </w:r>
      <w:r w:rsidRPr="00820D67">
        <w:rPr>
          <w:rFonts w:ascii="Times New Roman" w:hAnsi="Times New Roman"/>
          <w:sz w:val="24"/>
          <w:szCs w:val="24"/>
          <w:lang w:eastAsia="en-GB"/>
        </w:rPr>
        <w:t xml:space="preserve"> în alt mod decât cel</w:t>
      </w:r>
      <w:r w:rsidR="0093212A" w:rsidRPr="00820D67">
        <w:rPr>
          <w:rFonts w:ascii="Times New Roman" w:hAnsi="Times New Roman"/>
          <w:sz w:val="24"/>
          <w:szCs w:val="24"/>
          <w:lang w:eastAsia="en-GB"/>
        </w:rPr>
        <w:t xml:space="preserve"> prevăzut în Caietul de sarcini</w:t>
      </w:r>
      <w:r w:rsidR="0042462B" w:rsidRPr="00820D67">
        <w:rPr>
          <w:rFonts w:ascii="Times New Roman" w:hAnsi="Times New Roman"/>
          <w:sz w:val="24"/>
          <w:szCs w:val="24"/>
          <w:lang w:eastAsia="en-GB"/>
        </w:rPr>
        <w:t xml:space="preserve"> și în prezentul Contract</w:t>
      </w:r>
      <w:r w:rsidR="0093212A" w:rsidRPr="00820D67">
        <w:rPr>
          <w:rFonts w:ascii="Times New Roman" w:hAnsi="Times New Roman"/>
          <w:sz w:val="24"/>
          <w:szCs w:val="24"/>
          <w:lang w:eastAsia="en-GB"/>
        </w:rPr>
        <w:t>;</w:t>
      </w:r>
    </w:p>
    <w:p w14:paraId="4185E80D" w14:textId="3F4BA4DD" w:rsidR="00B678F0" w:rsidRPr="00820D67" w:rsidRDefault="00B678F0" w:rsidP="00820D67">
      <w:pPr>
        <w:numPr>
          <w:ilvl w:val="0"/>
          <w:numId w:val="12"/>
        </w:numPr>
        <w:spacing w:after="0" w:line="240" w:lineRule="auto"/>
        <w:jc w:val="both"/>
        <w:rPr>
          <w:rFonts w:ascii="Times New Roman" w:hAnsi="Times New Roman"/>
          <w:sz w:val="24"/>
          <w:szCs w:val="24"/>
        </w:rPr>
      </w:pPr>
      <w:r w:rsidRPr="00820D67">
        <w:rPr>
          <w:rFonts w:ascii="Times New Roman" w:hAnsi="Times New Roman"/>
          <w:sz w:val="24"/>
          <w:szCs w:val="24"/>
          <w:lang w:eastAsia="en-GB"/>
        </w:rPr>
        <w:t>alte încălcări semnificative ale obligaţiilor contractuale care sunt prevăzute expres de prezentul Contract ca reprezentând cauze de reziliere a Contractului</w:t>
      </w:r>
      <w:r w:rsidR="00352A54" w:rsidRPr="00820D67">
        <w:rPr>
          <w:rFonts w:ascii="Times New Roman" w:hAnsi="Times New Roman"/>
          <w:sz w:val="24"/>
          <w:szCs w:val="24"/>
        </w:rPr>
        <w:t>;</w:t>
      </w:r>
    </w:p>
    <w:p w14:paraId="49241C21" w14:textId="77777777"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38.1.2. În cazul în care Delegatarul devine îndreptăţit să rezilieze prezentul Contract în baza Art. 38.1.1:</w:t>
      </w:r>
    </w:p>
    <w:p w14:paraId="0957FCED" w14:textId="16CBC193" w:rsidR="00B678F0" w:rsidRPr="00820D67" w:rsidRDefault="00B678F0" w:rsidP="00820D67">
      <w:pPr>
        <w:numPr>
          <w:ilvl w:val="0"/>
          <w:numId w:val="13"/>
        </w:numPr>
        <w:spacing w:after="0" w:line="240" w:lineRule="auto"/>
        <w:jc w:val="both"/>
        <w:rPr>
          <w:rFonts w:ascii="Times New Roman" w:hAnsi="Times New Roman"/>
          <w:sz w:val="24"/>
          <w:szCs w:val="24"/>
        </w:rPr>
      </w:pPr>
      <w:r w:rsidRPr="00820D67">
        <w:rPr>
          <w:rFonts w:ascii="Times New Roman" w:hAnsi="Times New Roman"/>
          <w:sz w:val="24"/>
          <w:szCs w:val="24"/>
        </w:rPr>
        <w:t xml:space="preserve">Delegatarul va trimite Delegatului, în scris, o notificare, menţionând felul şi întinderea respectivei neîndepliniri a obligaţiilor ("Notificare de Încălcare"). Dacă o astfel de notificare este transmisă, Delegatul va fi </w:t>
      </w:r>
      <w:r w:rsidR="008C1193" w:rsidRPr="00820D67">
        <w:rPr>
          <w:rFonts w:ascii="Times New Roman" w:hAnsi="Times New Roman"/>
          <w:sz w:val="24"/>
          <w:szCs w:val="24"/>
        </w:rPr>
        <w:t>obligat</w:t>
      </w:r>
      <w:r w:rsidRPr="00820D67">
        <w:rPr>
          <w:rFonts w:ascii="Times New Roman" w:hAnsi="Times New Roman"/>
          <w:sz w:val="24"/>
          <w:szCs w:val="24"/>
        </w:rPr>
        <w:t xml:space="preserve"> să remedieze această încălcare în termen de </w:t>
      </w:r>
      <w:r w:rsidR="009C2862" w:rsidRPr="00820D67">
        <w:rPr>
          <w:rFonts w:ascii="Times New Roman" w:hAnsi="Times New Roman"/>
          <w:sz w:val="24"/>
          <w:szCs w:val="24"/>
        </w:rPr>
        <w:t>10 (zece)</w:t>
      </w:r>
      <w:r w:rsidRPr="00820D67">
        <w:rPr>
          <w:rFonts w:ascii="Times New Roman" w:hAnsi="Times New Roman"/>
          <w:sz w:val="24"/>
          <w:szCs w:val="24"/>
        </w:rPr>
        <w:t xml:space="preserve"> de Zile de la data primirii de către Delegat a acestei notifi</w:t>
      </w:r>
      <w:r w:rsidR="00103564" w:rsidRPr="00820D67">
        <w:rPr>
          <w:rFonts w:ascii="Times New Roman" w:hAnsi="Times New Roman"/>
          <w:sz w:val="24"/>
          <w:szCs w:val="24"/>
        </w:rPr>
        <w:t>cări ("Perioada de Remediere");</w:t>
      </w:r>
    </w:p>
    <w:p w14:paraId="0F8EC8E6" w14:textId="77777777" w:rsidR="00B678F0" w:rsidRPr="00820D67" w:rsidRDefault="00B678F0" w:rsidP="00820D67">
      <w:pPr>
        <w:numPr>
          <w:ilvl w:val="0"/>
          <w:numId w:val="13"/>
        </w:numPr>
        <w:spacing w:after="0" w:line="240" w:lineRule="auto"/>
        <w:jc w:val="both"/>
        <w:rPr>
          <w:rFonts w:ascii="Times New Roman" w:hAnsi="Times New Roman"/>
          <w:sz w:val="24"/>
          <w:szCs w:val="24"/>
        </w:rPr>
      </w:pPr>
      <w:r w:rsidRPr="00820D67">
        <w:rPr>
          <w:rFonts w:ascii="Times New Roman" w:hAnsi="Times New Roman"/>
          <w:sz w:val="24"/>
          <w:szCs w:val="24"/>
        </w:rPr>
        <w:t>În cazul în care Delegatarul a transmis Notificarea de Încălcare şi dacă încălcarea nu este remediată în Perioada de Remediere, Delegatarul poate rezilia prezentul Contract, în conformitate cu prevederile literei (d) a prezentului Articol 38.1.2.;</w:t>
      </w:r>
    </w:p>
    <w:p w14:paraId="73BDC6E4" w14:textId="77777777" w:rsidR="00B678F0" w:rsidRPr="00820D67" w:rsidRDefault="00B678F0" w:rsidP="00820D67">
      <w:pPr>
        <w:numPr>
          <w:ilvl w:val="0"/>
          <w:numId w:val="13"/>
        </w:numPr>
        <w:spacing w:after="0" w:line="240" w:lineRule="auto"/>
        <w:jc w:val="both"/>
        <w:rPr>
          <w:rFonts w:ascii="Times New Roman" w:hAnsi="Times New Roman"/>
          <w:sz w:val="24"/>
          <w:szCs w:val="24"/>
        </w:rPr>
      </w:pPr>
      <w:r w:rsidRPr="00820D67">
        <w:rPr>
          <w:rFonts w:ascii="Times New Roman" w:hAnsi="Times New Roman"/>
          <w:sz w:val="24"/>
          <w:szCs w:val="24"/>
        </w:rPr>
        <w:t xml:space="preserve">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 </w:t>
      </w:r>
    </w:p>
    <w:p w14:paraId="52840087" w14:textId="52589F37" w:rsidR="00B678F0" w:rsidRPr="00820D67" w:rsidRDefault="00B678F0" w:rsidP="00820D67">
      <w:pPr>
        <w:numPr>
          <w:ilvl w:val="0"/>
          <w:numId w:val="13"/>
        </w:numPr>
        <w:spacing w:after="0" w:line="240" w:lineRule="auto"/>
        <w:jc w:val="both"/>
        <w:rPr>
          <w:rFonts w:ascii="Times New Roman" w:hAnsi="Times New Roman"/>
          <w:sz w:val="24"/>
          <w:szCs w:val="24"/>
        </w:rPr>
      </w:pPr>
      <w:r w:rsidRPr="00820D67">
        <w:rPr>
          <w:rFonts w:ascii="Times New Roman" w:hAnsi="Times New Roman"/>
          <w:sz w:val="24"/>
          <w:szCs w:val="24"/>
        </w:rPr>
        <w:t>În cazul în care Delegatarul nu acceptă propunerile rezonabile de remediere ale Delegatului sau dacă, după acceptarea propunerilor respective, Delegatul nu remediază Obligaţia Încălcată, în conformitate cu aceste propuneri, Delegatarul poate, printr-o notificare scrisă, adresată Delegatului, să rezilieze Contractul, iar Contractul va înceta începând cu data prevăzută în această notificare;</w:t>
      </w:r>
    </w:p>
    <w:p w14:paraId="2D1523DE" w14:textId="77777777" w:rsidR="00B678F0" w:rsidRPr="00820D67" w:rsidRDefault="00B678F0" w:rsidP="00820D67">
      <w:pPr>
        <w:numPr>
          <w:ilvl w:val="0"/>
          <w:numId w:val="13"/>
        </w:num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sz w:val="24"/>
          <w:szCs w:val="24"/>
          <w:lang w:eastAsia="ro-RO"/>
        </w:rPr>
        <w:lastRenderedPageBreak/>
        <w:t>Delegatarul îşi rezervă dreptul de a denunţa unilateral contractul, printr-o notificare scrisă adresată Delegatului, fără nici o compensaţie, dacă acesta din urmă dă faliment,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 a contractului.</w:t>
      </w:r>
    </w:p>
    <w:p w14:paraId="716D8673" w14:textId="39F1D8DB" w:rsidR="00B678F0" w:rsidRPr="00820D67" w:rsidRDefault="00B678F0" w:rsidP="00820D67">
      <w:pPr>
        <w:autoSpaceDE w:val="0"/>
        <w:autoSpaceDN w:val="0"/>
        <w:adjustRightInd w:val="0"/>
        <w:spacing w:after="0" w:line="240" w:lineRule="auto"/>
        <w:jc w:val="both"/>
        <w:rPr>
          <w:rFonts w:ascii="Times New Roman" w:hAnsi="Times New Roman"/>
          <w:b/>
          <w:sz w:val="24"/>
          <w:szCs w:val="24"/>
        </w:rPr>
      </w:pPr>
      <w:r w:rsidRPr="00820D67">
        <w:rPr>
          <w:rFonts w:ascii="Times New Roman" w:hAnsi="Times New Roman"/>
          <w:bCs/>
          <w:sz w:val="24"/>
          <w:szCs w:val="24"/>
        </w:rPr>
        <w:t xml:space="preserve">  </w:t>
      </w:r>
      <w:r w:rsidRPr="00820D67">
        <w:rPr>
          <w:rFonts w:ascii="Times New Roman" w:hAnsi="Times New Roman"/>
          <w:b/>
          <w:sz w:val="24"/>
          <w:szCs w:val="24"/>
        </w:rPr>
        <w:t>38.2 Rezilierea Contractului din culpa Delegatarului</w:t>
      </w:r>
    </w:p>
    <w:p w14:paraId="11CBDC92" w14:textId="77777777" w:rsidR="00B678F0" w:rsidRPr="00820D67" w:rsidRDefault="00B678F0" w:rsidP="00820D67">
      <w:pPr>
        <w:spacing w:after="0" w:line="240" w:lineRule="auto"/>
        <w:jc w:val="both"/>
        <w:rPr>
          <w:rFonts w:ascii="Times New Roman" w:hAnsi="Times New Roman"/>
          <w:sz w:val="24"/>
          <w:szCs w:val="24"/>
        </w:rPr>
      </w:pPr>
      <w:bookmarkStart w:id="430" w:name="_Toc350954029"/>
      <w:r w:rsidRPr="00820D67">
        <w:rPr>
          <w:rFonts w:ascii="Times New Roman" w:hAnsi="Times New Roman"/>
          <w:sz w:val="24"/>
          <w:szCs w:val="24"/>
        </w:rPr>
        <w:t>38.2.1. Delegatul va avea dreptul (dar nu şi obligaţia) să rezilieze prezentul Contract în caz de încălcare importantă, de către Delegatar a oricăreia din obligaţiile asumate în baza prezentului Contract, care are un efect negativ semnificativ asupra drepturilor sau obligaţiilor Delegatului, în baza prezentului Contract.</w:t>
      </w:r>
    </w:p>
    <w:p w14:paraId="54D98B01" w14:textId="2DB5091E" w:rsidR="00B678F0" w:rsidRPr="00820D67" w:rsidRDefault="00B678F0" w:rsidP="00820D67">
      <w:pPr>
        <w:spacing w:after="0" w:line="240" w:lineRule="auto"/>
        <w:jc w:val="both"/>
        <w:rPr>
          <w:rFonts w:ascii="Times New Roman" w:hAnsi="Times New Roman"/>
          <w:sz w:val="24"/>
          <w:szCs w:val="24"/>
        </w:rPr>
      </w:pPr>
      <w:r w:rsidRPr="00820D67">
        <w:rPr>
          <w:rFonts w:ascii="Times New Roman" w:hAnsi="Times New Roman"/>
          <w:sz w:val="24"/>
          <w:szCs w:val="24"/>
        </w:rPr>
        <w:t xml:space="preserve">38.2.2. În cazul în care Delegatul are dreptul să rezilieze prezentul Contract în baza Art. 38.2.1, se va aplica </w:t>
      </w:r>
      <w:r w:rsidRPr="00820D67">
        <w:rPr>
          <w:rFonts w:ascii="Times New Roman" w:hAnsi="Times New Roman"/>
          <w:i/>
          <w:sz w:val="24"/>
          <w:szCs w:val="24"/>
        </w:rPr>
        <w:t>mutatis mutandis</w:t>
      </w:r>
      <w:r w:rsidRPr="00820D67">
        <w:rPr>
          <w:rFonts w:ascii="Times New Roman" w:hAnsi="Times New Roman"/>
          <w:sz w:val="24"/>
          <w:szCs w:val="24"/>
        </w:rPr>
        <w:t xml:space="preserve"> procedura prevăzută la Art. 38.1.</w:t>
      </w:r>
      <w:r w:rsidR="00792A4B" w:rsidRPr="00820D67">
        <w:rPr>
          <w:rFonts w:ascii="Times New Roman" w:hAnsi="Times New Roman"/>
          <w:sz w:val="24"/>
          <w:szCs w:val="24"/>
        </w:rPr>
        <w:t>2</w:t>
      </w:r>
      <w:r w:rsidRPr="00820D67">
        <w:rPr>
          <w:rFonts w:ascii="Times New Roman" w:hAnsi="Times New Roman"/>
          <w:sz w:val="24"/>
          <w:szCs w:val="24"/>
        </w:rPr>
        <w:t>.</w:t>
      </w:r>
    </w:p>
    <w:p w14:paraId="38B68785"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  </w:t>
      </w:r>
    </w:p>
    <w:p w14:paraId="4D79D135" w14:textId="108526DB" w:rsidR="00B678F0" w:rsidRPr="00820D67" w:rsidRDefault="00B678F0" w:rsidP="00820D67">
      <w:pPr>
        <w:pStyle w:val="Heading1"/>
        <w:spacing w:after="0" w:line="240" w:lineRule="auto"/>
        <w:rPr>
          <w:rFonts w:ascii="Times New Roman" w:hAnsi="Times New Roman" w:cs="Times New Roman"/>
          <w:sz w:val="24"/>
          <w:szCs w:val="24"/>
        </w:rPr>
      </w:pPr>
      <w:bookmarkStart w:id="431" w:name="_Toc11221619"/>
      <w:r w:rsidRPr="00820D67">
        <w:rPr>
          <w:rFonts w:ascii="Times New Roman" w:hAnsi="Times New Roman" w:cs="Times New Roman"/>
          <w:sz w:val="24"/>
          <w:szCs w:val="24"/>
        </w:rPr>
        <w:t>ALTE CLAUZE</w:t>
      </w:r>
      <w:bookmarkEnd w:id="431"/>
    </w:p>
    <w:p w14:paraId="167F9B61" w14:textId="77777777" w:rsidR="00E5524B" w:rsidRPr="00820D67" w:rsidRDefault="00E5524B" w:rsidP="00820D67">
      <w:pPr>
        <w:rPr>
          <w:rFonts w:ascii="Times New Roman" w:hAnsi="Times New Roman"/>
          <w:sz w:val="24"/>
          <w:szCs w:val="24"/>
        </w:rPr>
      </w:pPr>
    </w:p>
    <w:p w14:paraId="555BBA91" w14:textId="0EE9C10A"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432" w:name="_Toc11221620"/>
      <w:r w:rsidRPr="00820D67">
        <w:rPr>
          <w:rFonts w:ascii="Times New Roman" w:hAnsi="Times New Roman"/>
          <w:i w:val="0"/>
          <w:sz w:val="24"/>
          <w:szCs w:val="24"/>
          <w:lang w:val="ro-RO" w:eastAsia="ro-RO"/>
        </w:rPr>
        <w:t>POLITICA PRIVIND FORŢA DE MUNCĂ</w:t>
      </w:r>
      <w:bookmarkEnd w:id="432"/>
      <w:r w:rsidRPr="00820D67">
        <w:rPr>
          <w:rFonts w:ascii="Times New Roman" w:hAnsi="Times New Roman"/>
          <w:i w:val="0"/>
          <w:sz w:val="24"/>
          <w:szCs w:val="24"/>
          <w:lang w:val="ro-RO" w:eastAsia="ro-RO"/>
        </w:rPr>
        <w:t xml:space="preserve">  </w:t>
      </w:r>
    </w:p>
    <w:p w14:paraId="3B111E20" w14:textId="77777777" w:rsidR="00B678F0" w:rsidRPr="00820D67" w:rsidRDefault="00B678F0" w:rsidP="00820D67">
      <w:pPr>
        <w:numPr>
          <w:ilvl w:val="0"/>
          <w:numId w:val="24"/>
        </w:numPr>
        <w:tabs>
          <w:tab w:val="center" w:pos="360"/>
          <w:tab w:val="left" w:pos="567"/>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Delegatul va asigura forţa de muncă necesară pentru furnizarea Serviciului, precum şi formarea profesională a salariaţilor. 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14:paraId="1ABD761D" w14:textId="77777777" w:rsidR="00B678F0" w:rsidRPr="00820D67" w:rsidRDefault="00B678F0" w:rsidP="00820D67">
      <w:pPr>
        <w:numPr>
          <w:ilvl w:val="0"/>
          <w:numId w:val="24"/>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sidDel="00AC36DF">
        <w:rPr>
          <w:rFonts w:ascii="Times New Roman" w:hAnsi="Times New Roman"/>
          <w:sz w:val="24"/>
          <w:szCs w:val="24"/>
        </w:rPr>
        <w:t xml:space="preserve"> </w:t>
      </w:r>
      <w:r w:rsidRPr="00820D67">
        <w:rPr>
          <w:rFonts w:ascii="Times New Roman" w:hAnsi="Times New Roman"/>
          <w:sz w:val="24"/>
          <w:szCs w:val="24"/>
          <w:lang w:eastAsia="en-GB"/>
        </w:rPr>
        <w:t>Delegatul se va asigura că toţi angajaţii săi implicaţi în prestarea Serviciului vor fi instruiţi corespunzător cu privire la:</w:t>
      </w:r>
    </w:p>
    <w:p w14:paraId="2147ED59" w14:textId="77777777" w:rsidR="006136A3" w:rsidRPr="00820D67" w:rsidRDefault="00B678F0" w:rsidP="00820D67">
      <w:pPr>
        <w:numPr>
          <w:ilvl w:val="0"/>
          <w:numId w:val="14"/>
        </w:numPr>
        <w:tabs>
          <w:tab w:val="left" w:pos="540"/>
          <w:tab w:val="center" w:pos="630"/>
        </w:tabs>
        <w:autoSpaceDE w:val="0"/>
        <w:autoSpaceDN w:val="0"/>
        <w:adjustRightInd w:val="0"/>
        <w:spacing w:after="0" w:line="240" w:lineRule="auto"/>
        <w:ind w:firstLine="0"/>
        <w:jc w:val="both"/>
        <w:rPr>
          <w:rFonts w:ascii="Times New Roman" w:hAnsi="Times New Roman"/>
          <w:sz w:val="24"/>
          <w:szCs w:val="24"/>
          <w:lang w:eastAsia="en-GB"/>
        </w:rPr>
      </w:pPr>
      <w:r w:rsidRPr="00820D67">
        <w:rPr>
          <w:rFonts w:ascii="Times New Roman" w:hAnsi="Times New Roman"/>
          <w:sz w:val="24"/>
          <w:szCs w:val="24"/>
          <w:lang w:eastAsia="en-GB"/>
        </w:rPr>
        <w:t>sarcina sau sarcinile pe care angajatul le va executa;</w:t>
      </w:r>
    </w:p>
    <w:p w14:paraId="6A830008" w14:textId="77777777" w:rsidR="006136A3" w:rsidRPr="00820D67" w:rsidRDefault="00B678F0" w:rsidP="00820D67">
      <w:pPr>
        <w:numPr>
          <w:ilvl w:val="0"/>
          <w:numId w:val="14"/>
        </w:numPr>
        <w:tabs>
          <w:tab w:val="left" w:pos="540"/>
          <w:tab w:val="center" w:pos="630"/>
        </w:tabs>
        <w:autoSpaceDE w:val="0"/>
        <w:autoSpaceDN w:val="0"/>
        <w:adjustRightInd w:val="0"/>
        <w:spacing w:after="0" w:line="240" w:lineRule="auto"/>
        <w:ind w:firstLine="0"/>
        <w:jc w:val="both"/>
        <w:rPr>
          <w:rFonts w:ascii="Times New Roman" w:hAnsi="Times New Roman"/>
          <w:sz w:val="24"/>
          <w:szCs w:val="24"/>
          <w:lang w:eastAsia="en-GB"/>
        </w:rPr>
      </w:pPr>
      <w:r w:rsidRPr="00820D67">
        <w:rPr>
          <w:rFonts w:ascii="Times New Roman" w:hAnsi="Times New Roman"/>
          <w:sz w:val="24"/>
          <w:szCs w:val="24"/>
          <w:lang w:eastAsia="en-GB"/>
        </w:rPr>
        <w:t>toate prevederile importante ale Contractului, inclusiv Regulamentul Serviciului şi Caietul de Sarcini al Serviciului, anexe la prezentul Contract;</w:t>
      </w:r>
    </w:p>
    <w:p w14:paraId="7D9B7A14" w14:textId="77777777" w:rsidR="006136A3" w:rsidRPr="00820D67" w:rsidRDefault="00B678F0" w:rsidP="00820D67">
      <w:pPr>
        <w:numPr>
          <w:ilvl w:val="0"/>
          <w:numId w:val="14"/>
        </w:numPr>
        <w:tabs>
          <w:tab w:val="left" w:pos="540"/>
          <w:tab w:val="center" w:pos="630"/>
        </w:tabs>
        <w:autoSpaceDE w:val="0"/>
        <w:autoSpaceDN w:val="0"/>
        <w:adjustRightInd w:val="0"/>
        <w:spacing w:after="0" w:line="240" w:lineRule="auto"/>
        <w:ind w:firstLine="0"/>
        <w:jc w:val="both"/>
        <w:rPr>
          <w:rFonts w:ascii="Times New Roman" w:hAnsi="Times New Roman"/>
          <w:sz w:val="24"/>
          <w:szCs w:val="24"/>
          <w:lang w:eastAsia="en-GB"/>
        </w:rPr>
      </w:pPr>
      <w:r w:rsidRPr="00820D67">
        <w:rPr>
          <w:rFonts w:ascii="Times New Roman" w:hAnsi="Times New Roman"/>
          <w:sz w:val="24"/>
          <w:szCs w:val="24"/>
          <w:lang w:eastAsia="en-GB"/>
        </w:rPr>
        <w:t>toate procedurile şi standardele convenite între Părţi la anumite interval de timp;</w:t>
      </w:r>
    </w:p>
    <w:p w14:paraId="298047B0" w14:textId="50A75836" w:rsidR="00B678F0" w:rsidRPr="00820D67" w:rsidRDefault="00B678F0" w:rsidP="00820D67">
      <w:pPr>
        <w:numPr>
          <w:ilvl w:val="0"/>
          <w:numId w:val="14"/>
        </w:numPr>
        <w:tabs>
          <w:tab w:val="left" w:pos="540"/>
          <w:tab w:val="center" w:pos="630"/>
        </w:tabs>
        <w:autoSpaceDE w:val="0"/>
        <w:autoSpaceDN w:val="0"/>
        <w:adjustRightInd w:val="0"/>
        <w:spacing w:after="0" w:line="240" w:lineRule="auto"/>
        <w:ind w:firstLine="0"/>
        <w:jc w:val="both"/>
        <w:rPr>
          <w:rFonts w:ascii="Times New Roman" w:hAnsi="Times New Roman"/>
          <w:sz w:val="24"/>
          <w:szCs w:val="24"/>
          <w:lang w:eastAsia="en-GB"/>
        </w:rPr>
      </w:pPr>
      <w:r w:rsidRPr="00820D67">
        <w:rPr>
          <w:rFonts w:ascii="Times New Roman" w:hAnsi="Times New Roman"/>
          <w:sz w:val="24"/>
          <w:szCs w:val="24"/>
          <w:lang w:eastAsia="en-GB"/>
        </w:rPr>
        <w:t>toate procedurile, regulile, regulamentele şi legile aplicabile pentru prestarea Serviciului, inclusiv regulile de sănătate şi securitate în muncă, riscul de incendiu şi prevederile în caz de incendiu.</w:t>
      </w:r>
    </w:p>
    <w:p w14:paraId="394AF9D6" w14:textId="45D08783" w:rsidR="00B678F0" w:rsidRPr="00820D67" w:rsidRDefault="00B678F0" w:rsidP="00820D67">
      <w:pPr>
        <w:numPr>
          <w:ilvl w:val="0"/>
          <w:numId w:val="24"/>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Delegatul va furniza mijloace de identificare a personalului angajat, în condiţiile stabilite cu Delegatarul în cadrul misiunii acestuia de monitorizare a executării prezentului Contract şi va solicita personalului să poarte şi să aibă la vedere însemnele de identificare pe toată durata prestării Serviciului.</w:t>
      </w:r>
    </w:p>
    <w:p w14:paraId="0C5F6ADA" w14:textId="2DE5C624" w:rsidR="00B678F0" w:rsidRPr="00820D67" w:rsidRDefault="00B678F0" w:rsidP="00820D67">
      <w:pPr>
        <w:numPr>
          <w:ilvl w:val="0"/>
          <w:numId w:val="24"/>
        </w:numPr>
        <w:tabs>
          <w:tab w:val="center"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Delegatul se va asigura că personalul propriu este permanent supervizat şi îşi îndeplineşte îndatoririle în conformitate cu prezentul Contract. </w:t>
      </w:r>
    </w:p>
    <w:p w14:paraId="0ABDDA84" w14:textId="320FB0D7" w:rsidR="00AD2B2D" w:rsidRPr="00820D67" w:rsidRDefault="00AD2B2D" w:rsidP="00820D67">
      <w:pPr>
        <w:numPr>
          <w:ilvl w:val="0"/>
          <w:numId w:val="24"/>
        </w:numPr>
        <w:tabs>
          <w:tab w:val="center"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Delegatul se va asigura că personalul cheie propus</w:t>
      </w:r>
      <w:r w:rsidR="006136A3" w:rsidRPr="00820D67">
        <w:rPr>
          <w:rFonts w:ascii="Times New Roman" w:hAnsi="Times New Roman"/>
          <w:sz w:val="24"/>
          <w:szCs w:val="24"/>
          <w:lang w:eastAsia="en-GB"/>
        </w:rPr>
        <w:t xml:space="preserve"> îşi îndeplineşte îndatoririle și este menținut pe toată durata prestă</w:t>
      </w:r>
      <w:r w:rsidRPr="00820D67">
        <w:rPr>
          <w:rFonts w:ascii="Times New Roman" w:hAnsi="Times New Roman"/>
          <w:sz w:val="24"/>
          <w:szCs w:val="24"/>
          <w:lang w:eastAsia="en-GB"/>
        </w:rPr>
        <w:t xml:space="preserve">rii serviciului în conformitate cu prezentul Contract. </w:t>
      </w:r>
    </w:p>
    <w:p w14:paraId="4392D415" w14:textId="5191F76B" w:rsidR="00B678F0" w:rsidRPr="00820D67" w:rsidRDefault="00B678F0" w:rsidP="00820D67">
      <w:pPr>
        <w:numPr>
          <w:ilvl w:val="0"/>
          <w:numId w:val="24"/>
        </w:numPr>
        <w:tabs>
          <w:tab w:val="center"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Pe perioada executării prezentului Contract, Delegatul se va conforma politicilor referitoare la conduita personalului (inclusiv cele referitoare la măsurile de siguranţă) existente în Regulamentul intern al său. Delegatarul 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 După aprobarea Regulamentului intern, Delegatul îl va afişa la loc vizibil şi îl va aduce la cunoştinţă tuturor angajaţilor, făcând dovada acestei formalităţi către Delegatar prin prezentarea semnăturilor de luare la cunoştinţă. Delegatul va lua măsuri disciplinare corespunzătoare împotriva oricărei persoane angajate de acesta care nu respectă prevederile regulamentului intern. </w:t>
      </w:r>
    </w:p>
    <w:p w14:paraId="72DF0DE1" w14:textId="4D582CB5" w:rsidR="00B678F0" w:rsidRPr="00820D67" w:rsidRDefault="00B678F0" w:rsidP="00820D67">
      <w:pPr>
        <w:numPr>
          <w:ilvl w:val="0"/>
          <w:numId w:val="24"/>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Delegatul este răspunzător în întregime de angajarea şi de condiţiile de lucru ale angajaţilor săi.</w:t>
      </w:r>
    </w:p>
    <w:p w14:paraId="72247249" w14:textId="566ECBA4" w:rsidR="00B678F0" w:rsidRPr="00820D67" w:rsidRDefault="00B678F0" w:rsidP="00820D67">
      <w:pPr>
        <w:numPr>
          <w:ilvl w:val="0"/>
          <w:numId w:val="24"/>
        </w:numPr>
        <w:tabs>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Delegatul este răspunzător şi va suporta toate costurile şi cheltuielile legate de angajarea personalului, de transportul acestuia, de condiţiile de muncă oferite (ex. echipament de protectie) şi achitarea la timp a  tuturor drepturilor salariale.</w:t>
      </w:r>
    </w:p>
    <w:p w14:paraId="7B415CF7" w14:textId="2F2BA859" w:rsidR="00B678F0" w:rsidRPr="00820D67" w:rsidRDefault="00B678F0" w:rsidP="00820D67">
      <w:pPr>
        <w:numPr>
          <w:ilvl w:val="0"/>
          <w:numId w:val="24"/>
        </w:numPr>
        <w:tabs>
          <w:tab w:val="left" w:pos="45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lastRenderedPageBreak/>
        <w:t>Personalul angajat al Delegatului beneficiază de toate drepturile prevăzute în contractul colectiv sau individual de muncă. Delegatul va întocmi planuri anuale, pe categorii profesionale de angajaţi, în vederea perfecţionării acestora, prin participarea lor la cursuri, seminarii, instruiri.</w:t>
      </w:r>
    </w:p>
    <w:p w14:paraId="15987914" w14:textId="4674116A" w:rsidR="00B678F0" w:rsidRPr="00820D67" w:rsidRDefault="00B678F0" w:rsidP="00820D67">
      <w:pPr>
        <w:numPr>
          <w:ilvl w:val="0"/>
          <w:numId w:val="24"/>
        </w:numPr>
        <w:tabs>
          <w:tab w:val="left" w:pos="567"/>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Numărul angajaţilor Delegatului va fi stabilit de acesta, în funcţie de politicile proprii, dar să fie suficient pentru prestarea Serviciului, în conformitate cu cerinţele din Caietul de sarcini.</w:t>
      </w:r>
      <w:bookmarkStart w:id="433" w:name="_Toc254520622"/>
      <w:bookmarkStart w:id="434" w:name="_Toc337740318"/>
    </w:p>
    <w:p w14:paraId="1569A5CC" w14:textId="218FAD10" w:rsidR="00B678F0" w:rsidRPr="00820D67" w:rsidRDefault="00B678F0" w:rsidP="00820D67">
      <w:pPr>
        <w:numPr>
          <w:ilvl w:val="0"/>
          <w:numId w:val="24"/>
        </w:numPr>
        <w:tabs>
          <w:tab w:val="left" w:pos="567"/>
        </w:tabs>
        <w:autoSpaceDE w:val="0"/>
        <w:autoSpaceDN w:val="0"/>
        <w:adjustRightInd w:val="0"/>
        <w:spacing w:after="0" w:line="240" w:lineRule="auto"/>
        <w:ind w:left="0" w:firstLine="0"/>
        <w:jc w:val="both"/>
        <w:rPr>
          <w:rFonts w:ascii="Times New Roman" w:hAnsi="Times New Roman"/>
          <w:sz w:val="24"/>
          <w:szCs w:val="24"/>
          <w:lang w:eastAsia="en-GB"/>
        </w:rPr>
      </w:pPr>
      <w:bookmarkStart w:id="435" w:name="_Toc332970577"/>
      <w:bookmarkStart w:id="436" w:name="_Toc333325627"/>
      <w:bookmarkStart w:id="437" w:name="_Toc333326698"/>
      <w:bookmarkStart w:id="438" w:name="_Toc334082453"/>
      <w:bookmarkStart w:id="439" w:name="_Toc337128399"/>
      <w:bookmarkStart w:id="440" w:name="_Toc337558465"/>
      <w:bookmarkStart w:id="441" w:name="_Toc337653245"/>
      <w:bookmarkStart w:id="442" w:name="_Toc337740319"/>
      <w:bookmarkEnd w:id="433"/>
      <w:bookmarkEnd w:id="434"/>
      <w:r w:rsidRPr="00820D67">
        <w:rPr>
          <w:rFonts w:ascii="Times New Roman" w:hAnsi="Times New Roman"/>
          <w:sz w:val="24"/>
          <w:szCs w:val="24"/>
          <w:lang w:eastAsia="en-GB"/>
        </w:rPr>
        <w:t>Delegatul va lua toate măsurile necesare privind igiena, sănătatea, securitatea la locul de muncă şi normele de protecţie a muncii, în conformitate cu Legea. Delegatul va aplica metode sigure de lucru pentru toate activităţile prestate în sensul Contractului sau orice alte activităţi care au legătură cu acesta, pentru a asigura securitatea şi sănătatea propriilor angajaţi, precum şi a reprezentanţilor Delegatarului şi a oricărei alte persoane care intră în incintele Delegatului. Principiile şi metodele privind sănătatea şi securitatea în muncă aplicate de Delegat vor fi în conformitate cu Legea.</w:t>
      </w:r>
      <w:bookmarkStart w:id="443" w:name="_Toc332970578"/>
      <w:bookmarkStart w:id="444" w:name="_Toc333325628"/>
      <w:bookmarkStart w:id="445" w:name="_Toc333326699"/>
      <w:bookmarkStart w:id="446" w:name="_Toc334082454"/>
      <w:bookmarkStart w:id="447" w:name="_Toc337128400"/>
      <w:bookmarkStart w:id="448" w:name="_Toc337558466"/>
      <w:bookmarkStart w:id="449" w:name="_Toc337653246"/>
      <w:bookmarkStart w:id="450" w:name="_Toc337740320"/>
      <w:bookmarkEnd w:id="435"/>
      <w:bookmarkEnd w:id="436"/>
      <w:bookmarkEnd w:id="437"/>
      <w:bookmarkEnd w:id="438"/>
      <w:bookmarkEnd w:id="439"/>
      <w:bookmarkEnd w:id="440"/>
      <w:bookmarkEnd w:id="441"/>
      <w:bookmarkEnd w:id="442"/>
    </w:p>
    <w:p w14:paraId="67918073" w14:textId="77777777" w:rsidR="00AD2B2D" w:rsidRPr="00820D67" w:rsidRDefault="00AD2B2D" w:rsidP="00820D67">
      <w:pPr>
        <w:tabs>
          <w:tab w:val="left" w:pos="567"/>
        </w:tabs>
        <w:autoSpaceDE w:val="0"/>
        <w:autoSpaceDN w:val="0"/>
        <w:adjustRightInd w:val="0"/>
        <w:spacing w:after="0" w:line="240" w:lineRule="auto"/>
        <w:jc w:val="both"/>
        <w:rPr>
          <w:rFonts w:ascii="Times New Roman" w:hAnsi="Times New Roman"/>
          <w:sz w:val="24"/>
          <w:szCs w:val="24"/>
          <w:lang w:eastAsia="en-GB"/>
        </w:rPr>
      </w:pPr>
    </w:p>
    <w:p w14:paraId="110A3910" w14:textId="77777777" w:rsidR="00B678F0" w:rsidRPr="00820D67" w:rsidRDefault="00B678F0" w:rsidP="00820D67">
      <w:pPr>
        <w:tabs>
          <w:tab w:val="left" w:pos="567"/>
        </w:tabs>
        <w:autoSpaceDE w:val="0"/>
        <w:autoSpaceDN w:val="0"/>
        <w:adjustRightInd w:val="0"/>
        <w:spacing w:after="0" w:line="240" w:lineRule="auto"/>
        <w:jc w:val="both"/>
        <w:rPr>
          <w:rFonts w:ascii="Times New Roman" w:hAnsi="Times New Roman"/>
          <w:b/>
          <w:bCs/>
          <w:iCs/>
          <w:sz w:val="24"/>
          <w:szCs w:val="24"/>
          <w:lang w:eastAsia="en-GB"/>
        </w:rPr>
      </w:pPr>
    </w:p>
    <w:p w14:paraId="503BC5E5" w14:textId="576764FD" w:rsidR="00B678F0" w:rsidRPr="00820D67" w:rsidRDefault="00B678F0" w:rsidP="00820D67">
      <w:pPr>
        <w:pStyle w:val="Heading2"/>
        <w:numPr>
          <w:ilvl w:val="0"/>
          <w:numId w:val="34"/>
        </w:numPr>
        <w:spacing w:before="0" w:after="0" w:line="240" w:lineRule="auto"/>
        <w:jc w:val="both"/>
        <w:rPr>
          <w:rFonts w:ascii="Times New Roman" w:hAnsi="Times New Roman"/>
          <w:i w:val="0"/>
          <w:sz w:val="24"/>
          <w:szCs w:val="24"/>
          <w:lang w:val="ro-RO" w:eastAsia="ro-RO"/>
        </w:rPr>
      </w:pPr>
      <w:bookmarkStart w:id="451" w:name="_Toc11221621"/>
      <w:bookmarkStart w:id="452" w:name="_Toc350954030"/>
      <w:bookmarkEnd w:id="443"/>
      <w:bookmarkEnd w:id="444"/>
      <w:bookmarkEnd w:id="445"/>
      <w:bookmarkEnd w:id="446"/>
      <w:bookmarkEnd w:id="447"/>
      <w:bookmarkEnd w:id="448"/>
      <w:bookmarkEnd w:id="449"/>
      <w:bookmarkEnd w:id="450"/>
      <w:r w:rsidRPr="00820D67">
        <w:rPr>
          <w:rFonts w:ascii="Times New Roman" w:hAnsi="Times New Roman"/>
          <w:i w:val="0"/>
          <w:sz w:val="24"/>
          <w:szCs w:val="24"/>
          <w:lang w:val="ro-RO" w:eastAsia="ro-RO"/>
        </w:rPr>
        <w:t>CONFIDENŢIALITATE</w:t>
      </w:r>
      <w:bookmarkEnd w:id="451"/>
    </w:p>
    <w:p w14:paraId="2023CD0B" w14:textId="1A9CBECC" w:rsidR="00B678F0" w:rsidRPr="00820D67" w:rsidRDefault="00B678F0" w:rsidP="00820D67">
      <w:pPr>
        <w:spacing w:after="0" w:line="240" w:lineRule="auto"/>
        <w:jc w:val="both"/>
        <w:rPr>
          <w:rFonts w:ascii="Times New Roman" w:hAnsi="Times New Roman"/>
          <w:bCs/>
          <w:sz w:val="24"/>
          <w:szCs w:val="24"/>
          <w:lang w:eastAsia="en-GB"/>
        </w:rPr>
      </w:pPr>
      <w:bookmarkStart w:id="453" w:name="_Toc378327566"/>
      <w:bookmarkStart w:id="454" w:name="_Toc379978662"/>
      <w:bookmarkStart w:id="455" w:name="_Toc380141107"/>
      <w:bookmarkStart w:id="456" w:name="_Toc381791184"/>
      <w:bookmarkStart w:id="457" w:name="_Toc381957712"/>
      <w:bookmarkStart w:id="458" w:name="_Toc11221622"/>
      <w:r w:rsidRPr="00820D67">
        <w:rPr>
          <w:rFonts w:ascii="Times New Roman" w:hAnsi="Times New Roman"/>
          <w:b/>
          <w:bCs/>
          <w:sz w:val="24"/>
          <w:szCs w:val="24"/>
          <w:lang w:eastAsia="en-GB"/>
        </w:rPr>
        <w:t>(1)</w:t>
      </w:r>
      <w:r w:rsidRPr="00820D67">
        <w:rPr>
          <w:rFonts w:ascii="Times New Roman" w:hAnsi="Times New Roman"/>
          <w:bCs/>
          <w:sz w:val="24"/>
          <w:szCs w:val="24"/>
          <w:lang w:eastAsia="en-GB"/>
        </w:rPr>
        <w:t xml:space="preserve"> Părţile convin că prevederile prezentului Contract</w:t>
      </w:r>
      <w:r w:rsidR="00352A54" w:rsidRPr="00820D67">
        <w:rPr>
          <w:rFonts w:ascii="Times New Roman" w:hAnsi="Times New Roman"/>
          <w:bCs/>
          <w:sz w:val="24"/>
          <w:szCs w:val="24"/>
          <w:lang w:eastAsia="en-GB"/>
        </w:rPr>
        <w:t xml:space="preserve"> și anexele acestuia</w:t>
      </w:r>
      <w:r w:rsidRPr="00820D67">
        <w:rPr>
          <w:rFonts w:ascii="Times New Roman" w:hAnsi="Times New Roman"/>
          <w:bCs/>
          <w:sz w:val="24"/>
          <w:szCs w:val="24"/>
          <w:lang w:eastAsia="en-GB"/>
        </w:rPr>
        <w:t xml:space="preserve"> nu vor fi tratate ca Informaţii Confidenţiale şi pot fi dezvăluite fără restricţii.</w:t>
      </w:r>
      <w:bookmarkEnd w:id="453"/>
      <w:bookmarkEnd w:id="454"/>
      <w:bookmarkEnd w:id="455"/>
      <w:bookmarkEnd w:id="456"/>
      <w:bookmarkEnd w:id="457"/>
      <w:bookmarkEnd w:id="458"/>
    </w:p>
    <w:p w14:paraId="187DD339" w14:textId="77777777" w:rsidR="00B678F0" w:rsidRPr="00820D67" w:rsidRDefault="00B678F0" w:rsidP="00820D67">
      <w:pPr>
        <w:spacing w:after="0" w:line="240" w:lineRule="auto"/>
        <w:jc w:val="both"/>
        <w:rPr>
          <w:rFonts w:ascii="Times New Roman" w:hAnsi="Times New Roman"/>
          <w:bCs/>
          <w:sz w:val="24"/>
          <w:szCs w:val="24"/>
          <w:lang w:eastAsia="en-GB"/>
        </w:rPr>
      </w:pPr>
      <w:bookmarkStart w:id="459" w:name="_Toc378327567"/>
      <w:bookmarkStart w:id="460" w:name="_Toc379978663"/>
      <w:bookmarkStart w:id="461" w:name="_Toc380141108"/>
      <w:bookmarkStart w:id="462" w:name="_Toc381791185"/>
      <w:bookmarkStart w:id="463" w:name="_Toc381957713"/>
      <w:bookmarkStart w:id="464" w:name="_Toc11221623"/>
      <w:r w:rsidRPr="00820D67">
        <w:rPr>
          <w:rFonts w:ascii="Times New Roman" w:hAnsi="Times New Roman"/>
          <w:b/>
          <w:bCs/>
          <w:sz w:val="24"/>
          <w:szCs w:val="24"/>
          <w:lang w:eastAsia="en-GB"/>
        </w:rPr>
        <w:t>(2)</w:t>
      </w:r>
      <w:r w:rsidRPr="00820D67">
        <w:rPr>
          <w:rFonts w:ascii="Times New Roman" w:hAnsi="Times New Roman"/>
          <w:bCs/>
          <w:sz w:val="24"/>
          <w:szCs w:val="24"/>
          <w:lang w:eastAsia="en-GB"/>
        </w:rPr>
        <w:t xml:space="preserve"> Fiecare Parte va păstra confidenţiale toate Informaţiile Confidenţiale, astfel cum au fost acestea definite la Art. 1 („</w:t>
      </w:r>
      <w:r w:rsidRPr="00820D67">
        <w:rPr>
          <w:rFonts w:ascii="Times New Roman" w:hAnsi="Times New Roman"/>
          <w:sz w:val="24"/>
          <w:szCs w:val="24"/>
          <w:lang w:eastAsia="ro-RO"/>
        </w:rPr>
        <w:t>Definiţii şi Interpretare”</w:t>
      </w:r>
      <w:r w:rsidRPr="00820D67">
        <w:rPr>
          <w:rFonts w:ascii="Times New Roman" w:hAnsi="Times New Roman"/>
          <w:bCs/>
          <w:sz w:val="24"/>
          <w:szCs w:val="24"/>
          <w:lang w:eastAsia="en-GB"/>
        </w:rPr>
        <w:t>), primite de la cealaltă Parte şi va face toate eforturile pentru a împiedica salariaţii şi alte persoane aflate în relaţii de subordonare sau colaborare să dezvăluie astfel de Informaţii Confidenţiale vreunei persoane.</w:t>
      </w:r>
      <w:bookmarkEnd w:id="459"/>
      <w:bookmarkEnd w:id="460"/>
      <w:bookmarkEnd w:id="461"/>
      <w:bookmarkEnd w:id="462"/>
      <w:bookmarkEnd w:id="463"/>
      <w:bookmarkEnd w:id="464"/>
    </w:p>
    <w:p w14:paraId="2E1CFC56" w14:textId="77777777" w:rsidR="00B678F0" w:rsidRPr="00820D67" w:rsidRDefault="00B678F0" w:rsidP="00820D67">
      <w:pPr>
        <w:spacing w:after="0" w:line="240" w:lineRule="auto"/>
        <w:jc w:val="both"/>
        <w:rPr>
          <w:rFonts w:ascii="Times New Roman" w:hAnsi="Times New Roman"/>
          <w:bCs/>
          <w:sz w:val="24"/>
          <w:szCs w:val="24"/>
          <w:lang w:eastAsia="en-GB"/>
        </w:rPr>
      </w:pPr>
      <w:bookmarkStart w:id="465" w:name="_Toc378327568"/>
      <w:bookmarkStart w:id="466" w:name="_Toc379978664"/>
      <w:bookmarkStart w:id="467" w:name="_Toc380141109"/>
      <w:bookmarkStart w:id="468" w:name="_Toc381791186"/>
      <w:bookmarkStart w:id="469" w:name="_Toc381957714"/>
      <w:bookmarkStart w:id="470" w:name="_Toc11221624"/>
      <w:r w:rsidRPr="00820D67">
        <w:rPr>
          <w:rFonts w:ascii="Times New Roman" w:hAnsi="Times New Roman"/>
          <w:b/>
          <w:bCs/>
          <w:sz w:val="24"/>
          <w:szCs w:val="24"/>
          <w:lang w:eastAsia="en-GB"/>
        </w:rPr>
        <w:t>(3)</w:t>
      </w:r>
      <w:r w:rsidRPr="00820D67">
        <w:rPr>
          <w:rFonts w:ascii="Times New Roman" w:hAnsi="Times New Roman"/>
          <w:bCs/>
          <w:sz w:val="24"/>
          <w:szCs w:val="24"/>
          <w:lang w:eastAsia="en-GB"/>
        </w:rPr>
        <w:t xml:space="preserve"> Alineatul (2) de mai sus nu se va aplica:</w:t>
      </w:r>
      <w:bookmarkEnd w:id="465"/>
      <w:bookmarkEnd w:id="466"/>
      <w:bookmarkEnd w:id="467"/>
      <w:bookmarkEnd w:id="468"/>
      <w:bookmarkEnd w:id="469"/>
      <w:bookmarkEnd w:id="470"/>
    </w:p>
    <w:p w14:paraId="290945C9"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471" w:name="_Toc378327569"/>
      <w:bookmarkStart w:id="472" w:name="_Toc379978665"/>
      <w:bookmarkStart w:id="473" w:name="_Toc380141110"/>
      <w:bookmarkStart w:id="474" w:name="_Toc381791187"/>
      <w:bookmarkStart w:id="475" w:name="_Toc381957715"/>
      <w:bookmarkStart w:id="476" w:name="_Toc11221625"/>
      <w:r w:rsidRPr="00820D67">
        <w:rPr>
          <w:rFonts w:ascii="Times New Roman" w:hAnsi="Times New Roman"/>
          <w:bCs/>
          <w:sz w:val="24"/>
          <w:szCs w:val="24"/>
          <w:lang w:eastAsia="en-GB"/>
        </w:rPr>
        <w:t>nici unei dezvăluiri de informaţii care este solicitată de către orice persoană care îşi îndeplineşte obligaţiile conform prezentului Contract, în scopul îndeplinirii acelor obligaţii;</w:t>
      </w:r>
      <w:bookmarkEnd w:id="471"/>
      <w:bookmarkEnd w:id="472"/>
      <w:bookmarkEnd w:id="473"/>
      <w:bookmarkEnd w:id="474"/>
      <w:bookmarkEnd w:id="475"/>
      <w:bookmarkEnd w:id="476"/>
    </w:p>
    <w:p w14:paraId="63C701FD"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477" w:name="_Toc378327570"/>
      <w:bookmarkStart w:id="478" w:name="_Toc379978666"/>
      <w:bookmarkStart w:id="479" w:name="_Toc380141111"/>
      <w:bookmarkStart w:id="480" w:name="_Toc381791188"/>
      <w:bookmarkStart w:id="481" w:name="_Toc381957716"/>
      <w:bookmarkStart w:id="482" w:name="_Toc11221626"/>
      <w:r w:rsidRPr="00820D67">
        <w:rPr>
          <w:rFonts w:ascii="Times New Roman" w:hAnsi="Times New Roman"/>
          <w:bCs/>
          <w:sz w:val="24"/>
          <w:szCs w:val="24"/>
          <w:lang w:eastAsia="en-GB"/>
        </w:rPr>
        <w:t>oricărei informaţii cu privire la care o Parte poate demonstra că este deja sau devine general disponibilă şi în domeniul public, altfel decât în urma încălcării prezentului Articol;</w:t>
      </w:r>
      <w:bookmarkEnd w:id="477"/>
      <w:bookmarkEnd w:id="478"/>
      <w:bookmarkEnd w:id="479"/>
      <w:bookmarkEnd w:id="480"/>
      <w:bookmarkEnd w:id="481"/>
      <w:bookmarkEnd w:id="482"/>
    </w:p>
    <w:p w14:paraId="64A43C2C"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483" w:name="_Toc378327571"/>
      <w:bookmarkStart w:id="484" w:name="_Toc379978667"/>
      <w:bookmarkStart w:id="485" w:name="_Toc380141112"/>
      <w:bookmarkStart w:id="486" w:name="_Toc381791189"/>
      <w:bookmarkStart w:id="487" w:name="_Toc381957717"/>
      <w:bookmarkStart w:id="488" w:name="_Toc11221627"/>
      <w:r w:rsidRPr="00820D67">
        <w:rPr>
          <w:rFonts w:ascii="Times New Roman" w:hAnsi="Times New Roman"/>
          <w:bCs/>
          <w:sz w:val="24"/>
          <w:szCs w:val="24"/>
          <w:lang w:eastAsia="en-GB"/>
        </w:rPr>
        <w:t>oricărei dezvăluiri cu scopul de a permite luarea unei decizii de către o Autoritate Competentă sau de către o instanţă judecătorească ori tribunal arbitral;</w:t>
      </w:r>
      <w:bookmarkEnd w:id="483"/>
      <w:bookmarkEnd w:id="484"/>
      <w:bookmarkEnd w:id="485"/>
      <w:bookmarkEnd w:id="486"/>
      <w:bookmarkEnd w:id="487"/>
      <w:bookmarkEnd w:id="488"/>
    </w:p>
    <w:p w14:paraId="0BA54818"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489" w:name="_Toc378327572"/>
      <w:bookmarkStart w:id="490" w:name="_Toc379978668"/>
      <w:bookmarkStart w:id="491" w:name="_Toc380141113"/>
      <w:bookmarkStart w:id="492" w:name="_Toc381791190"/>
      <w:bookmarkStart w:id="493" w:name="_Toc381957718"/>
      <w:bookmarkStart w:id="494" w:name="_Toc11221628"/>
      <w:r w:rsidRPr="00820D67">
        <w:rPr>
          <w:rFonts w:ascii="Times New Roman" w:hAnsi="Times New Roman"/>
          <w:bCs/>
          <w:sz w:val="24"/>
          <w:szCs w:val="24"/>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489"/>
      <w:bookmarkEnd w:id="490"/>
      <w:bookmarkEnd w:id="491"/>
      <w:bookmarkEnd w:id="492"/>
      <w:bookmarkEnd w:id="493"/>
      <w:bookmarkEnd w:id="494"/>
    </w:p>
    <w:p w14:paraId="5ECB679B"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495" w:name="_Toc378327573"/>
      <w:bookmarkStart w:id="496" w:name="_Toc379978669"/>
      <w:bookmarkStart w:id="497" w:name="_Toc380141114"/>
      <w:bookmarkStart w:id="498" w:name="_Toc381791191"/>
      <w:bookmarkStart w:id="499" w:name="_Toc381957719"/>
      <w:bookmarkStart w:id="500" w:name="_Toc11221629"/>
      <w:r w:rsidRPr="00820D67">
        <w:rPr>
          <w:rFonts w:ascii="Times New Roman" w:hAnsi="Times New Roman"/>
          <w:bCs/>
          <w:sz w:val="24"/>
          <w:szCs w:val="24"/>
          <w:lang w:eastAsia="en-GB"/>
        </w:rPr>
        <w:t>oricărei dezvăluiri de informaţii care sunt deja în mod legal în posesia Părţii ca destinatar, înainte de dezvăluirea acestora de către Partea care face dezvăluirea;</w:t>
      </w:r>
      <w:bookmarkEnd w:id="495"/>
      <w:bookmarkEnd w:id="496"/>
      <w:bookmarkEnd w:id="497"/>
      <w:bookmarkEnd w:id="498"/>
      <w:bookmarkEnd w:id="499"/>
      <w:bookmarkEnd w:id="500"/>
    </w:p>
    <w:p w14:paraId="3C528990"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501" w:name="_Toc378327574"/>
      <w:bookmarkStart w:id="502" w:name="_Toc379978670"/>
      <w:bookmarkStart w:id="503" w:name="_Toc380141115"/>
      <w:bookmarkStart w:id="504" w:name="_Toc381791192"/>
      <w:bookmarkStart w:id="505" w:name="_Toc381957720"/>
      <w:bookmarkStart w:id="506" w:name="_Toc11221630"/>
      <w:r w:rsidRPr="00820D67">
        <w:rPr>
          <w:rFonts w:ascii="Times New Roman" w:hAnsi="Times New Roman"/>
          <w:bCs/>
          <w:sz w:val="24"/>
          <w:szCs w:val="24"/>
          <w:lang w:eastAsia="en-GB"/>
        </w:rPr>
        <w:t>oricărei furnizări de informaţii către consultanţii profesionali ai Părţilor;</w:t>
      </w:r>
      <w:bookmarkEnd w:id="501"/>
      <w:bookmarkEnd w:id="502"/>
      <w:bookmarkEnd w:id="503"/>
      <w:bookmarkEnd w:id="504"/>
      <w:bookmarkEnd w:id="505"/>
      <w:bookmarkEnd w:id="506"/>
    </w:p>
    <w:p w14:paraId="45743480"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507" w:name="_Toc378327575"/>
      <w:bookmarkStart w:id="508" w:name="_Toc379978671"/>
      <w:bookmarkStart w:id="509" w:name="_Toc380141116"/>
      <w:bookmarkStart w:id="510" w:name="_Toc381791193"/>
      <w:bookmarkStart w:id="511" w:name="_Toc381957721"/>
      <w:bookmarkStart w:id="512" w:name="_Toc11221631"/>
      <w:r w:rsidRPr="00820D67">
        <w:rPr>
          <w:rFonts w:ascii="Times New Roman" w:hAnsi="Times New Roman"/>
          <w:bCs/>
          <w:sz w:val="24"/>
          <w:szCs w:val="24"/>
          <w:lang w:eastAsia="en-GB"/>
        </w:rPr>
        <w:t>oricărei dezvăluiri de către Delegatar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bookmarkEnd w:id="507"/>
      <w:bookmarkEnd w:id="508"/>
      <w:bookmarkEnd w:id="509"/>
      <w:bookmarkEnd w:id="510"/>
      <w:bookmarkEnd w:id="511"/>
      <w:bookmarkEnd w:id="512"/>
    </w:p>
    <w:p w14:paraId="160EEE84"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513" w:name="_Toc381791194"/>
      <w:bookmarkStart w:id="514" w:name="_Toc381957722"/>
      <w:bookmarkStart w:id="515" w:name="_Toc11221632"/>
      <w:bookmarkStart w:id="516" w:name="_Toc378327577"/>
      <w:bookmarkStart w:id="517" w:name="_Toc379978673"/>
      <w:bookmarkStart w:id="518" w:name="_Toc380141118"/>
      <w:r w:rsidRPr="00820D67">
        <w:rPr>
          <w:rFonts w:ascii="Times New Roman" w:hAnsi="Times New Roman"/>
          <w:bCs/>
          <w:sz w:val="24"/>
          <w:szCs w:val="24"/>
          <w:lang w:eastAsia="en-GB"/>
        </w:rPr>
        <w:t>oricărei înregistrări sau evidenţe a Autorizaţiilor şi înregistrări de proprietate necesare; sau</w:t>
      </w:r>
      <w:bookmarkEnd w:id="513"/>
      <w:bookmarkEnd w:id="514"/>
      <w:bookmarkEnd w:id="515"/>
    </w:p>
    <w:p w14:paraId="55E0F387" w14:textId="77777777" w:rsidR="00B678F0" w:rsidRPr="00820D67" w:rsidRDefault="00B678F0" w:rsidP="00820D67">
      <w:pPr>
        <w:pStyle w:val="ListParagraph"/>
        <w:numPr>
          <w:ilvl w:val="0"/>
          <w:numId w:val="31"/>
        </w:numPr>
        <w:spacing w:after="0" w:line="240" w:lineRule="auto"/>
        <w:jc w:val="both"/>
        <w:rPr>
          <w:rFonts w:ascii="Times New Roman" w:hAnsi="Times New Roman"/>
          <w:bCs/>
          <w:sz w:val="24"/>
          <w:szCs w:val="24"/>
          <w:lang w:eastAsia="en-GB"/>
        </w:rPr>
      </w:pPr>
      <w:bookmarkStart w:id="519" w:name="_Toc381791195"/>
      <w:bookmarkStart w:id="520" w:name="_Toc381957723"/>
      <w:bookmarkStart w:id="521" w:name="_Toc11221633"/>
      <w:r w:rsidRPr="00820D67">
        <w:rPr>
          <w:rFonts w:ascii="Times New Roman" w:hAnsi="Times New Roman"/>
          <w:bCs/>
          <w:sz w:val="24"/>
          <w:szCs w:val="24"/>
          <w:lang w:eastAsia="en-GB"/>
        </w:rPr>
        <w:t>oricărei dezvăluiri făcute în scopul examinării şi certificării conturilor uneia dintre Părţi.</w:t>
      </w:r>
      <w:bookmarkEnd w:id="516"/>
      <w:bookmarkEnd w:id="517"/>
      <w:bookmarkEnd w:id="518"/>
      <w:bookmarkEnd w:id="519"/>
      <w:bookmarkEnd w:id="520"/>
      <w:bookmarkEnd w:id="521"/>
    </w:p>
    <w:p w14:paraId="31EB5703" w14:textId="77777777" w:rsidR="00B678F0" w:rsidRPr="00820D67" w:rsidRDefault="00B678F0" w:rsidP="00820D67">
      <w:pPr>
        <w:spacing w:after="0" w:line="240" w:lineRule="auto"/>
        <w:jc w:val="both"/>
        <w:rPr>
          <w:rFonts w:ascii="Times New Roman" w:hAnsi="Times New Roman"/>
          <w:bCs/>
          <w:sz w:val="24"/>
          <w:szCs w:val="24"/>
          <w:lang w:eastAsia="en-GB"/>
        </w:rPr>
      </w:pPr>
      <w:bookmarkStart w:id="522" w:name="_Toc378327578"/>
      <w:bookmarkStart w:id="523" w:name="_Toc379978674"/>
      <w:bookmarkStart w:id="524" w:name="_Toc380141119"/>
      <w:bookmarkStart w:id="525" w:name="_Toc381791196"/>
      <w:bookmarkStart w:id="526" w:name="_Toc381957724"/>
      <w:bookmarkStart w:id="527" w:name="_Toc11221634"/>
      <w:r w:rsidRPr="00820D67">
        <w:rPr>
          <w:rFonts w:ascii="Times New Roman" w:hAnsi="Times New Roman"/>
          <w:b/>
          <w:bCs/>
          <w:sz w:val="24"/>
          <w:szCs w:val="24"/>
          <w:lang w:eastAsia="en-GB"/>
        </w:rPr>
        <w:t>(4)</w:t>
      </w:r>
      <w:r w:rsidRPr="00820D67">
        <w:rPr>
          <w:rFonts w:ascii="Times New Roman" w:hAnsi="Times New Roman"/>
          <w:bCs/>
          <w:sz w:val="24"/>
          <w:szCs w:val="24"/>
          <w:lang w:eastAsia="en-GB"/>
        </w:rPr>
        <w:t xml:space="preserve"> 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522"/>
      <w:bookmarkEnd w:id="523"/>
      <w:bookmarkEnd w:id="524"/>
      <w:bookmarkEnd w:id="525"/>
      <w:bookmarkEnd w:id="526"/>
      <w:bookmarkEnd w:id="527"/>
    </w:p>
    <w:p w14:paraId="2C75E72E" w14:textId="77777777" w:rsidR="00B678F0" w:rsidRPr="00820D67" w:rsidRDefault="00B678F0" w:rsidP="00820D67">
      <w:pPr>
        <w:spacing w:after="0" w:line="240" w:lineRule="auto"/>
        <w:jc w:val="both"/>
        <w:rPr>
          <w:rFonts w:ascii="Times New Roman" w:hAnsi="Times New Roman"/>
          <w:bCs/>
          <w:sz w:val="24"/>
          <w:szCs w:val="24"/>
          <w:lang w:eastAsia="en-GB"/>
        </w:rPr>
      </w:pPr>
      <w:bookmarkStart w:id="528" w:name="_Toc378327579"/>
      <w:bookmarkStart w:id="529" w:name="_Toc379978675"/>
      <w:bookmarkStart w:id="530" w:name="_Toc380141120"/>
      <w:bookmarkStart w:id="531" w:name="_Toc381791197"/>
      <w:bookmarkStart w:id="532" w:name="_Toc381957725"/>
      <w:bookmarkStart w:id="533" w:name="_Toc11221635"/>
      <w:r w:rsidRPr="00820D67">
        <w:rPr>
          <w:rFonts w:ascii="Times New Roman" w:hAnsi="Times New Roman"/>
          <w:b/>
          <w:bCs/>
          <w:sz w:val="24"/>
          <w:szCs w:val="24"/>
          <w:lang w:eastAsia="en-GB"/>
        </w:rPr>
        <w:t>(5)</w:t>
      </w:r>
      <w:r w:rsidRPr="00820D67">
        <w:rPr>
          <w:rFonts w:ascii="Times New Roman" w:hAnsi="Times New Roman"/>
          <w:bCs/>
          <w:sz w:val="24"/>
          <w:szCs w:val="24"/>
          <w:lang w:eastAsia="en-GB"/>
        </w:rPr>
        <w:t xml:space="preserve"> Delegatul nu va utiliza prezentul Contract sau orice informaţii emise sau furnizate de sau în numele Delegatarului în legătură cu prezentul Contract altfel decât pentru scopurile prezentului Contract, decât cu acordul scris al Delegatarului.</w:t>
      </w:r>
      <w:bookmarkEnd w:id="528"/>
      <w:bookmarkEnd w:id="529"/>
      <w:bookmarkEnd w:id="530"/>
      <w:bookmarkEnd w:id="531"/>
      <w:bookmarkEnd w:id="532"/>
      <w:bookmarkEnd w:id="533"/>
    </w:p>
    <w:p w14:paraId="4232A86D"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lang w:eastAsia="en-GB"/>
        </w:rPr>
      </w:pPr>
      <w:r w:rsidRPr="00820D67">
        <w:rPr>
          <w:rFonts w:ascii="Times New Roman" w:hAnsi="Times New Roman"/>
          <w:b/>
          <w:bCs/>
          <w:sz w:val="24"/>
          <w:szCs w:val="24"/>
          <w:lang w:eastAsia="en-GB"/>
        </w:rPr>
        <w:t>(6)</w:t>
      </w:r>
      <w:r w:rsidRPr="00820D67">
        <w:rPr>
          <w:rFonts w:ascii="Times New Roman" w:hAnsi="Times New Roman"/>
          <w:bCs/>
          <w:sz w:val="24"/>
          <w:szCs w:val="24"/>
          <w:lang w:eastAsia="en-GB"/>
        </w:rPr>
        <w:t xml:space="preserve"> La sau înainte de Data Încetării, Delegatul se va asigura că toate documentele sau evidenţele computerizate aflate în posesia, detenţia sau sub controlul său, care conţin informaţii referitoare la Serviciu sunt transmise Delegatarului.</w:t>
      </w:r>
    </w:p>
    <w:p w14:paraId="3878868B" w14:textId="77777777" w:rsidR="00E5524B" w:rsidRPr="00820D67" w:rsidRDefault="00E5524B" w:rsidP="00820D67">
      <w:pPr>
        <w:autoSpaceDE w:val="0"/>
        <w:autoSpaceDN w:val="0"/>
        <w:adjustRightInd w:val="0"/>
        <w:spacing w:after="0" w:line="240" w:lineRule="auto"/>
        <w:jc w:val="both"/>
        <w:rPr>
          <w:rFonts w:ascii="Times New Roman" w:hAnsi="Times New Roman"/>
          <w:bCs/>
          <w:sz w:val="24"/>
          <w:szCs w:val="24"/>
          <w:lang w:eastAsia="en-GB"/>
        </w:rPr>
      </w:pPr>
    </w:p>
    <w:p w14:paraId="2C7439D6" w14:textId="65685938"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34" w:name="_Toc11221636"/>
      <w:r w:rsidRPr="00820D67">
        <w:rPr>
          <w:rFonts w:ascii="Times New Roman" w:hAnsi="Times New Roman"/>
          <w:i w:val="0"/>
          <w:sz w:val="24"/>
          <w:szCs w:val="24"/>
          <w:lang w:val="ro-RO" w:eastAsia="ro-RO"/>
        </w:rPr>
        <w:t>PROPRIETATE INTELECTUALĂ ŞI DREPTURI DE AUTOR</w:t>
      </w:r>
      <w:bookmarkEnd w:id="534"/>
    </w:p>
    <w:p w14:paraId="01DB913A" w14:textId="6C066BA3" w:rsidR="00B678F0" w:rsidRPr="00820D67" w:rsidRDefault="00B678F0" w:rsidP="00820D67">
      <w:pPr>
        <w:spacing w:after="0" w:line="240" w:lineRule="auto"/>
        <w:jc w:val="both"/>
        <w:rPr>
          <w:rFonts w:ascii="Times New Roman" w:hAnsi="Times New Roman"/>
          <w:bCs/>
          <w:iCs/>
          <w:sz w:val="24"/>
          <w:szCs w:val="24"/>
          <w:lang w:eastAsia="x-none"/>
        </w:rPr>
      </w:pPr>
      <w:bookmarkStart w:id="535" w:name="_Toc378327581"/>
      <w:bookmarkStart w:id="536" w:name="_Toc379978677"/>
      <w:bookmarkStart w:id="537" w:name="_Toc380141122"/>
      <w:bookmarkStart w:id="538" w:name="_Toc381791199"/>
      <w:bookmarkStart w:id="539" w:name="_Toc381957727"/>
      <w:bookmarkStart w:id="540" w:name="_Toc11221637"/>
      <w:bookmarkStart w:id="541" w:name="_Toc332970794"/>
      <w:bookmarkStart w:id="542" w:name="_Toc333325842"/>
      <w:bookmarkStart w:id="543" w:name="_Toc333326913"/>
      <w:bookmarkStart w:id="544" w:name="_Toc334082672"/>
      <w:bookmarkStart w:id="545" w:name="_Toc337128609"/>
      <w:bookmarkStart w:id="546" w:name="_Toc337558673"/>
      <w:bookmarkStart w:id="547" w:name="_Toc337653453"/>
      <w:bookmarkStart w:id="548" w:name="_Toc337740531"/>
      <w:bookmarkStart w:id="549" w:name="_Toc254520645"/>
      <w:bookmarkStart w:id="550" w:name="_Toc337558685"/>
      <w:bookmarkStart w:id="551" w:name="_Toc337740543"/>
      <w:r w:rsidRPr="00820D67">
        <w:rPr>
          <w:rFonts w:ascii="Times New Roman" w:hAnsi="Times New Roman"/>
          <w:b/>
          <w:bCs/>
          <w:sz w:val="24"/>
          <w:szCs w:val="24"/>
          <w:lang w:eastAsia="en-GB"/>
        </w:rPr>
        <w:t>(1)</w:t>
      </w:r>
      <w:r w:rsidRPr="00820D67">
        <w:rPr>
          <w:rFonts w:ascii="Times New Roman" w:hAnsi="Times New Roman"/>
          <w:bCs/>
          <w:iCs/>
          <w:sz w:val="24"/>
          <w:szCs w:val="24"/>
          <w:lang w:eastAsia="x-none"/>
        </w:rPr>
        <w:t xml:space="preserve"> Desenele, planurile, specificaţiile, instrucţiunile, manualele şi alte documente create, produse sau comandate de către Delegat şi care se raportează la prestarea Serviciului şi drepturile de autor care sunt legate de acesta, precum şi toate drepturile de proprietate intelectuală ale Delegatului sunt şi vor rămâne proprietatea acestuia. Cu toate acestea, Delegatul se obligă ca, la solicitarea rezonabilă a Delegatarului şi în măsura posibilului, să acorde Delegatarului drepturi de utilizare asupra acestora corespunzătoare scopului solicitării, pe baza unui acord scris în acest sens, precizând toate condiţiile tehnice, economice, juridice şi durata folosirii lor.</w:t>
      </w:r>
      <w:bookmarkEnd w:id="535"/>
      <w:bookmarkEnd w:id="536"/>
      <w:bookmarkEnd w:id="537"/>
      <w:bookmarkEnd w:id="538"/>
      <w:bookmarkEnd w:id="539"/>
      <w:bookmarkEnd w:id="540"/>
    </w:p>
    <w:p w14:paraId="5F5F0050" w14:textId="77777777" w:rsidR="00B678F0" w:rsidRPr="00820D67" w:rsidRDefault="00B678F0" w:rsidP="00820D67">
      <w:pPr>
        <w:spacing w:after="0" w:line="240" w:lineRule="auto"/>
        <w:jc w:val="both"/>
        <w:rPr>
          <w:rFonts w:ascii="Times New Roman" w:hAnsi="Times New Roman"/>
          <w:bCs/>
          <w:iCs/>
          <w:sz w:val="24"/>
          <w:szCs w:val="24"/>
          <w:lang w:eastAsia="x-none"/>
        </w:rPr>
      </w:pPr>
      <w:bookmarkStart w:id="552" w:name="_Toc378327582"/>
      <w:bookmarkStart w:id="553" w:name="_Toc379978678"/>
      <w:bookmarkStart w:id="554" w:name="_Toc380141123"/>
      <w:bookmarkStart w:id="555" w:name="_Toc381791200"/>
      <w:bookmarkStart w:id="556" w:name="_Toc381957728"/>
      <w:bookmarkStart w:id="557" w:name="_Toc11221638"/>
      <w:r w:rsidRPr="00820D67">
        <w:rPr>
          <w:rFonts w:ascii="Times New Roman" w:hAnsi="Times New Roman"/>
          <w:b/>
          <w:bCs/>
          <w:sz w:val="24"/>
          <w:szCs w:val="24"/>
          <w:lang w:eastAsia="en-GB"/>
        </w:rPr>
        <w:t>(2)</w:t>
      </w:r>
      <w:r w:rsidRPr="00820D67">
        <w:rPr>
          <w:rFonts w:ascii="Times New Roman" w:hAnsi="Times New Roman"/>
          <w:bCs/>
          <w:iCs/>
          <w:sz w:val="24"/>
          <w:szCs w:val="24"/>
          <w:lang w:eastAsia="x-none"/>
        </w:rPr>
        <w:t xml:space="preserve"> De asemenea, metodele şi know-how-ul dezvoltate de Delegat sunt şi vor rămâne proprietatea exclusivă a Delegatului. Delegatarul se angajează expres să nu divulge acest know-how, în totalitate sau în parte, către terţi, oricine ar fi aceştia.</w:t>
      </w:r>
      <w:bookmarkEnd w:id="541"/>
      <w:bookmarkEnd w:id="542"/>
      <w:bookmarkEnd w:id="543"/>
      <w:bookmarkEnd w:id="544"/>
      <w:bookmarkEnd w:id="545"/>
      <w:bookmarkEnd w:id="546"/>
      <w:bookmarkEnd w:id="547"/>
      <w:bookmarkEnd w:id="548"/>
      <w:bookmarkEnd w:id="552"/>
      <w:bookmarkEnd w:id="553"/>
      <w:bookmarkEnd w:id="554"/>
      <w:bookmarkEnd w:id="555"/>
      <w:bookmarkEnd w:id="556"/>
      <w:bookmarkEnd w:id="557"/>
    </w:p>
    <w:p w14:paraId="5A9BD747"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  </w:t>
      </w:r>
    </w:p>
    <w:p w14:paraId="279EA3F3" w14:textId="63445EF5"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58" w:name="_Toc11221639"/>
      <w:bookmarkEnd w:id="549"/>
      <w:bookmarkEnd w:id="550"/>
      <w:bookmarkEnd w:id="551"/>
      <w:r w:rsidRPr="00820D67">
        <w:rPr>
          <w:rFonts w:ascii="Times New Roman" w:hAnsi="Times New Roman"/>
          <w:i w:val="0"/>
          <w:sz w:val="24"/>
          <w:szCs w:val="24"/>
          <w:lang w:val="ro-RO" w:eastAsia="ro-RO"/>
        </w:rPr>
        <w:t>TAXE</w:t>
      </w:r>
      <w:bookmarkEnd w:id="558"/>
    </w:p>
    <w:p w14:paraId="0C045D00" w14:textId="77777777" w:rsidR="00B678F0" w:rsidRPr="00820D67" w:rsidRDefault="00B678F0" w:rsidP="00820D67">
      <w:pPr>
        <w:spacing w:after="0" w:line="240" w:lineRule="auto"/>
        <w:jc w:val="both"/>
        <w:rPr>
          <w:rFonts w:ascii="Times New Roman" w:hAnsi="Times New Roman"/>
          <w:bCs/>
          <w:iCs/>
          <w:sz w:val="24"/>
          <w:szCs w:val="24"/>
          <w:lang w:eastAsia="en-GB"/>
        </w:rPr>
      </w:pPr>
      <w:bookmarkStart w:id="559" w:name="_Toc332970807"/>
      <w:bookmarkStart w:id="560" w:name="_Toc333325855"/>
      <w:bookmarkStart w:id="561" w:name="_Toc333326926"/>
      <w:bookmarkStart w:id="562" w:name="_Toc334082685"/>
      <w:bookmarkStart w:id="563" w:name="_Toc337128622"/>
      <w:bookmarkStart w:id="564" w:name="_Toc337558686"/>
      <w:bookmarkStart w:id="565" w:name="_Toc337653466"/>
      <w:bookmarkStart w:id="566" w:name="_Toc337740544"/>
      <w:bookmarkStart w:id="567" w:name="_Toc379978680"/>
      <w:bookmarkStart w:id="568" w:name="_Toc380141125"/>
      <w:bookmarkStart w:id="569" w:name="_Toc381791202"/>
      <w:bookmarkStart w:id="570" w:name="_Toc381957730"/>
      <w:bookmarkStart w:id="571" w:name="_Toc11221640"/>
      <w:bookmarkStart w:id="572" w:name="_Toc254520655"/>
      <w:bookmarkStart w:id="573" w:name="_Toc337558712"/>
      <w:bookmarkStart w:id="574" w:name="_Toc337740570"/>
      <w:r w:rsidRPr="00820D67">
        <w:rPr>
          <w:rFonts w:ascii="Times New Roman" w:hAnsi="Times New Roman"/>
          <w:bCs/>
          <w:iCs/>
          <w:sz w:val="24"/>
          <w:szCs w:val="24"/>
          <w:lang w:eastAsia="en-GB"/>
        </w:rPr>
        <w:t>Toate obligaţiile fiscale (taxe, impozite etc.) decurgând din prestarea Serviciului sau din activitatea proprie vor fi suportate de către Partea căreia, în conformitate cu Legea, îi incumbă respectiva obligaţie fiscală.</w:t>
      </w:r>
      <w:bookmarkEnd w:id="559"/>
      <w:bookmarkEnd w:id="560"/>
      <w:bookmarkEnd w:id="561"/>
      <w:bookmarkEnd w:id="562"/>
      <w:bookmarkEnd w:id="563"/>
      <w:bookmarkEnd w:id="564"/>
      <w:bookmarkEnd w:id="565"/>
      <w:bookmarkEnd w:id="566"/>
      <w:bookmarkEnd w:id="567"/>
      <w:bookmarkEnd w:id="568"/>
      <w:bookmarkEnd w:id="569"/>
      <w:bookmarkEnd w:id="570"/>
      <w:bookmarkEnd w:id="571"/>
    </w:p>
    <w:p w14:paraId="1E707390" w14:textId="77777777" w:rsidR="00B678F0" w:rsidRPr="00820D67" w:rsidRDefault="00B678F0" w:rsidP="00820D67">
      <w:pPr>
        <w:spacing w:after="0" w:line="240" w:lineRule="auto"/>
        <w:rPr>
          <w:rFonts w:ascii="Times New Roman" w:hAnsi="Times New Roman"/>
          <w:bCs/>
          <w:iCs/>
          <w:sz w:val="24"/>
          <w:szCs w:val="24"/>
          <w:lang w:eastAsia="en-GB"/>
        </w:rPr>
      </w:pPr>
    </w:p>
    <w:p w14:paraId="5B0E1561" w14:textId="76E90815"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75" w:name="_Toc11221641"/>
      <w:bookmarkEnd w:id="572"/>
      <w:bookmarkEnd w:id="573"/>
      <w:bookmarkEnd w:id="574"/>
      <w:r w:rsidRPr="00820D67">
        <w:rPr>
          <w:rFonts w:ascii="Times New Roman" w:hAnsi="Times New Roman"/>
          <w:i w:val="0"/>
          <w:sz w:val="24"/>
          <w:szCs w:val="24"/>
          <w:lang w:val="ro-RO" w:eastAsia="ro-RO"/>
        </w:rPr>
        <w:t>CHELTUIELI</w:t>
      </w:r>
      <w:bookmarkEnd w:id="575"/>
    </w:p>
    <w:bookmarkEnd w:id="452"/>
    <w:p w14:paraId="465721AD"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sz w:val="24"/>
          <w:szCs w:val="24"/>
          <w:lang w:eastAsia="en-GB"/>
        </w:rPr>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r w:rsidRPr="00820D67">
        <w:rPr>
          <w:rFonts w:ascii="Times New Roman" w:hAnsi="Times New Roman"/>
          <w:bCs/>
          <w:sz w:val="24"/>
          <w:szCs w:val="24"/>
        </w:rPr>
        <w:t xml:space="preserve"> </w:t>
      </w:r>
    </w:p>
    <w:p w14:paraId="17B3B1DB"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63BAE763" w14:textId="53DC0109"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76" w:name="_Toc11221642"/>
      <w:r w:rsidRPr="00820D67">
        <w:rPr>
          <w:rFonts w:ascii="Times New Roman" w:hAnsi="Times New Roman"/>
          <w:i w:val="0"/>
          <w:sz w:val="24"/>
          <w:szCs w:val="24"/>
          <w:lang w:val="ro-RO" w:eastAsia="ro-RO"/>
        </w:rPr>
        <w:t>CONFLICTUL DE INTERESE</w:t>
      </w:r>
      <w:bookmarkEnd w:id="576"/>
    </w:p>
    <w:p w14:paraId="144BB016" w14:textId="77777777" w:rsidR="00B678F0" w:rsidRPr="00820D67" w:rsidRDefault="00B678F0" w:rsidP="00820D67">
      <w:pPr>
        <w:numPr>
          <w:ilvl w:val="0"/>
          <w:numId w:val="17"/>
        </w:numPr>
        <w:tabs>
          <w:tab w:val="left" w:pos="360"/>
        </w:tabs>
        <w:autoSpaceDE w:val="0"/>
        <w:autoSpaceDN w:val="0"/>
        <w:adjustRightInd w:val="0"/>
        <w:spacing w:after="0" w:line="240" w:lineRule="auto"/>
        <w:ind w:left="0" w:firstLine="0"/>
        <w:jc w:val="both"/>
        <w:rPr>
          <w:rFonts w:ascii="Times New Roman" w:hAnsi="Times New Roman"/>
          <w:sz w:val="24"/>
          <w:szCs w:val="24"/>
          <w:lang w:eastAsia="ro-RO"/>
        </w:rPr>
      </w:pPr>
      <w:r w:rsidRPr="00820D67">
        <w:rPr>
          <w:rFonts w:ascii="Times New Roman" w:hAnsi="Times New Roman"/>
          <w:sz w:val="24"/>
          <w:szCs w:val="24"/>
          <w:lang w:eastAsia="ro-RO"/>
        </w:rPr>
        <w:t>Delegatul va lua toate măsurile necesare pentru a preveni sau îndepărta orice situaţie care are sau poate avea ca efect compromiterea executării prezentului Contract în mod obiectiv şi 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 în scris.</w:t>
      </w:r>
    </w:p>
    <w:p w14:paraId="36AEFDC8" w14:textId="77777777" w:rsidR="00B678F0" w:rsidRPr="00820D67" w:rsidRDefault="00B678F0" w:rsidP="00820D67">
      <w:pPr>
        <w:numPr>
          <w:ilvl w:val="0"/>
          <w:numId w:val="17"/>
        </w:numPr>
        <w:tabs>
          <w:tab w:val="left" w:pos="360"/>
        </w:tabs>
        <w:autoSpaceDE w:val="0"/>
        <w:autoSpaceDN w:val="0"/>
        <w:adjustRightInd w:val="0"/>
        <w:spacing w:after="0" w:line="240" w:lineRule="auto"/>
        <w:ind w:left="0" w:firstLine="0"/>
        <w:jc w:val="both"/>
        <w:rPr>
          <w:rFonts w:ascii="Times New Roman" w:hAnsi="Times New Roman"/>
          <w:sz w:val="24"/>
          <w:szCs w:val="24"/>
          <w:lang w:eastAsia="ro-RO"/>
        </w:rPr>
      </w:pPr>
      <w:r w:rsidRPr="00820D67">
        <w:rPr>
          <w:rFonts w:ascii="Times New Roman" w:hAnsi="Times New Roman"/>
          <w:sz w:val="24"/>
          <w:szCs w:val="24"/>
          <w:lang w:eastAsia="ro-RO"/>
        </w:rPr>
        <w:t>Delegatul va garanta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p>
    <w:p w14:paraId="724AA790" w14:textId="77777777" w:rsidR="00B678F0" w:rsidRPr="00820D67" w:rsidRDefault="00B678F0" w:rsidP="00820D67">
      <w:pPr>
        <w:numPr>
          <w:ilvl w:val="0"/>
          <w:numId w:val="17"/>
        </w:numPr>
        <w:tabs>
          <w:tab w:val="left" w:pos="360"/>
        </w:tabs>
        <w:autoSpaceDE w:val="0"/>
        <w:autoSpaceDN w:val="0"/>
        <w:adjustRightInd w:val="0"/>
        <w:spacing w:after="0" w:line="240" w:lineRule="auto"/>
        <w:ind w:left="0" w:firstLine="0"/>
        <w:jc w:val="both"/>
        <w:rPr>
          <w:rFonts w:ascii="Times New Roman" w:hAnsi="Times New Roman"/>
          <w:sz w:val="24"/>
          <w:szCs w:val="24"/>
          <w:lang w:eastAsia="ro-RO"/>
        </w:rPr>
      </w:pPr>
      <w:r w:rsidRPr="00820D67">
        <w:rPr>
          <w:rFonts w:ascii="Times New Roman" w:hAnsi="Times New Roman"/>
          <w:sz w:val="24"/>
          <w:szCs w:val="24"/>
          <w:lang w:eastAsia="ro-RO"/>
        </w:rPr>
        <w:t>Delegatarul îşi rezervă dreptul de a verifica dacă măsurile luate de Delegat în conformitate cu prevederile prezentului Articol sunt adecvate şi de a solicita luarea de măsuri suplimentare dacă va considera acest lucru ca fiind necesar.</w:t>
      </w:r>
    </w:p>
    <w:p w14:paraId="350B2B36"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 xml:space="preserve">(4) </w:t>
      </w:r>
      <w:r w:rsidRPr="00820D67">
        <w:rPr>
          <w:rFonts w:ascii="Times New Roman" w:hAnsi="Times New Roman"/>
          <w:sz w:val="24"/>
          <w:szCs w:val="24"/>
          <w:lang w:eastAsia="ro-RO"/>
        </w:rPr>
        <w:t>Delegatul se va abţine de la orice legături şi relaţii, comerciale sau de altă natură, care au sau pot avea ca efect compromiterea independenţei sale sau a personalului său. În cazul în care Delegatul nu poate menţine această independenţă, Delegatarul are dreptul de a rezilia Contractul, conform procedurii prevăzute de Articolul 38 (“</w:t>
      </w:r>
      <w:r w:rsidRPr="00820D67">
        <w:rPr>
          <w:rFonts w:ascii="Times New Roman" w:hAnsi="Times New Roman"/>
          <w:sz w:val="24"/>
          <w:szCs w:val="24"/>
          <w:lang w:eastAsia="en-GB"/>
        </w:rPr>
        <w:t>Rezilierea Contractului</w:t>
      </w:r>
      <w:r w:rsidRPr="00820D67">
        <w:rPr>
          <w:rFonts w:ascii="Times New Roman" w:hAnsi="Times New Roman"/>
          <w:sz w:val="24"/>
          <w:szCs w:val="24"/>
          <w:lang w:eastAsia="ro-RO"/>
        </w:rPr>
        <w:t xml:space="preserve">”) fără a aduce atingere dreptului Delegatarului de a solicita despăgubiri pentru orice daune suferite ca urmare a acestei situaţii. </w:t>
      </w:r>
    </w:p>
    <w:p w14:paraId="08857FAD"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047FC726" w14:textId="2FD152BE"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77" w:name="_Toc11221643"/>
      <w:bookmarkStart w:id="578" w:name="_Toc350954037"/>
      <w:r w:rsidRPr="00820D67">
        <w:rPr>
          <w:rFonts w:ascii="Times New Roman" w:hAnsi="Times New Roman"/>
          <w:i w:val="0"/>
          <w:sz w:val="24"/>
          <w:szCs w:val="24"/>
          <w:lang w:val="ro-RO" w:eastAsia="ro-RO"/>
        </w:rPr>
        <w:t>REPREZENTANŢII PĂRŢILOR</w:t>
      </w:r>
      <w:bookmarkEnd w:id="577"/>
    </w:p>
    <w:p w14:paraId="3507B23B" w14:textId="77777777" w:rsidR="00B678F0" w:rsidRPr="00820D67" w:rsidRDefault="00B678F0" w:rsidP="00820D67">
      <w:pPr>
        <w:spacing w:after="0" w:line="240" w:lineRule="auto"/>
        <w:jc w:val="both"/>
        <w:rPr>
          <w:rFonts w:ascii="Times New Roman" w:hAnsi="Times New Roman"/>
          <w:iCs/>
          <w:sz w:val="24"/>
          <w:szCs w:val="24"/>
          <w:lang w:eastAsia="en-GB"/>
        </w:rPr>
      </w:pPr>
      <w:bookmarkStart w:id="579" w:name="_Toc378327588"/>
      <w:bookmarkStart w:id="580" w:name="_Toc379978684"/>
      <w:bookmarkStart w:id="581" w:name="_Toc380141129"/>
      <w:bookmarkStart w:id="582" w:name="_Toc381791206"/>
      <w:bookmarkStart w:id="583" w:name="_Toc381957734"/>
      <w:bookmarkStart w:id="584" w:name="_Toc11221644"/>
      <w:r w:rsidRPr="00820D67">
        <w:rPr>
          <w:rFonts w:ascii="Times New Roman" w:hAnsi="Times New Roman"/>
          <w:b/>
          <w:iCs/>
          <w:sz w:val="24"/>
          <w:szCs w:val="24"/>
          <w:lang w:eastAsia="en-GB"/>
        </w:rPr>
        <w:t>(1)</w:t>
      </w:r>
      <w:r w:rsidRPr="00820D67">
        <w:rPr>
          <w:rFonts w:ascii="Times New Roman" w:hAnsi="Times New Roman"/>
          <w:iCs/>
          <w:sz w:val="24"/>
          <w:szCs w:val="24"/>
          <w:lang w:eastAsia="en-GB"/>
        </w:rPr>
        <w:t xml:space="preserve"> Pentru executarea prezentului Contract, în relaţia sa cu Delegatarul, Delegatul va numi o persoană ca „Manager de Contract”, care va asigura comunicarea corespunzătoare cu partenerii contractuali.</w:t>
      </w:r>
      <w:bookmarkEnd w:id="579"/>
      <w:bookmarkEnd w:id="580"/>
      <w:bookmarkEnd w:id="581"/>
      <w:bookmarkEnd w:id="582"/>
      <w:bookmarkEnd w:id="583"/>
      <w:bookmarkEnd w:id="584"/>
      <w:r w:rsidRPr="00820D67">
        <w:rPr>
          <w:rFonts w:ascii="Times New Roman" w:hAnsi="Times New Roman"/>
          <w:iCs/>
          <w:sz w:val="24"/>
          <w:szCs w:val="24"/>
          <w:lang w:eastAsia="en-GB"/>
        </w:rPr>
        <w:t xml:space="preserve"> </w:t>
      </w:r>
    </w:p>
    <w:p w14:paraId="034D4878" w14:textId="77777777" w:rsidR="00B678F0" w:rsidRPr="00820D67" w:rsidRDefault="00B678F0" w:rsidP="00820D67">
      <w:pPr>
        <w:spacing w:after="0" w:line="240" w:lineRule="auto"/>
        <w:jc w:val="both"/>
        <w:rPr>
          <w:rFonts w:ascii="Times New Roman" w:hAnsi="Times New Roman"/>
          <w:iCs/>
          <w:sz w:val="24"/>
          <w:szCs w:val="24"/>
          <w:lang w:eastAsia="en-GB"/>
        </w:rPr>
      </w:pPr>
      <w:bookmarkStart w:id="585" w:name="_Toc378327589"/>
      <w:bookmarkStart w:id="586" w:name="_Toc379978685"/>
      <w:bookmarkStart w:id="587" w:name="_Toc380141130"/>
      <w:bookmarkStart w:id="588" w:name="_Toc381791207"/>
      <w:bookmarkStart w:id="589" w:name="_Toc381957735"/>
      <w:bookmarkStart w:id="590" w:name="_Toc11221645"/>
      <w:r w:rsidRPr="00820D67">
        <w:rPr>
          <w:rFonts w:ascii="Times New Roman" w:hAnsi="Times New Roman"/>
          <w:b/>
          <w:iCs/>
          <w:sz w:val="24"/>
          <w:szCs w:val="24"/>
          <w:lang w:eastAsia="en-GB"/>
        </w:rPr>
        <w:t>(2)</w:t>
      </w:r>
      <w:r w:rsidRPr="00820D67">
        <w:rPr>
          <w:rFonts w:ascii="Times New Roman" w:hAnsi="Times New Roman"/>
          <w:iCs/>
          <w:sz w:val="24"/>
          <w:szCs w:val="24"/>
          <w:lang w:eastAsia="en-GB"/>
        </w:rPr>
        <w:t xml:space="preserve"> Delegatarul va numi de asemenea reprezentanţii săi care vor asigura comunicarea cu Delegatul.</w:t>
      </w:r>
      <w:bookmarkEnd w:id="585"/>
      <w:bookmarkEnd w:id="586"/>
      <w:bookmarkEnd w:id="587"/>
      <w:bookmarkEnd w:id="588"/>
      <w:bookmarkEnd w:id="589"/>
      <w:bookmarkEnd w:id="590"/>
      <w:r w:rsidRPr="00820D67">
        <w:rPr>
          <w:rFonts w:ascii="Times New Roman" w:hAnsi="Times New Roman"/>
          <w:iCs/>
          <w:sz w:val="24"/>
          <w:szCs w:val="24"/>
          <w:lang w:eastAsia="en-GB"/>
        </w:rPr>
        <w:t xml:space="preserve"> </w:t>
      </w:r>
    </w:p>
    <w:p w14:paraId="46E1DE90" w14:textId="77777777" w:rsidR="00B678F0" w:rsidRPr="00820D67" w:rsidRDefault="00B678F0" w:rsidP="00820D67">
      <w:pPr>
        <w:spacing w:after="0" w:line="240" w:lineRule="auto"/>
        <w:jc w:val="both"/>
        <w:rPr>
          <w:rFonts w:ascii="Times New Roman" w:hAnsi="Times New Roman"/>
          <w:iCs/>
          <w:sz w:val="24"/>
          <w:szCs w:val="24"/>
          <w:lang w:eastAsia="en-GB"/>
        </w:rPr>
      </w:pPr>
      <w:bookmarkStart w:id="591" w:name="_Toc381791208"/>
      <w:bookmarkStart w:id="592" w:name="_Toc381957736"/>
      <w:bookmarkStart w:id="593" w:name="_Toc11221646"/>
      <w:bookmarkStart w:id="594" w:name="_Toc378327590"/>
      <w:bookmarkStart w:id="595" w:name="_Toc379978686"/>
      <w:bookmarkStart w:id="596" w:name="_Toc380141131"/>
      <w:r w:rsidRPr="00820D67">
        <w:rPr>
          <w:rFonts w:ascii="Times New Roman" w:hAnsi="Times New Roman"/>
          <w:b/>
          <w:iCs/>
          <w:sz w:val="24"/>
          <w:szCs w:val="24"/>
          <w:lang w:eastAsia="en-GB"/>
        </w:rPr>
        <w:t>(3)</w:t>
      </w:r>
      <w:r w:rsidRPr="00820D67">
        <w:rPr>
          <w:rFonts w:ascii="Times New Roman" w:hAnsi="Times New Roman"/>
          <w:iCs/>
          <w:sz w:val="24"/>
          <w:szCs w:val="24"/>
          <w:lang w:eastAsia="en-GB"/>
        </w:rPr>
        <w:t xml:space="preserve"> Fiecare Parte este îndreptățită să înlocuiască persoanele de contact, coordonatele şi adresele menţionate în prezentul Contract, cu condiţia de a notifica în prealabil cealaltă Parte. Notificarea se va face în scris şi va fi comunicată cu cel puţin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w:t>
      </w:r>
      <w:bookmarkEnd w:id="591"/>
      <w:bookmarkEnd w:id="592"/>
      <w:bookmarkEnd w:id="593"/>
      <w:r w:rsidRPr="00820D67">
        <w:rPr>
          <w:rFonts w:ascii="Times New Roman" w:hAnsi="Times New Roman"/>
          <w:iCs/>
          <w:sz w:val="24"/>
          <w:szCs w:val="24"/>
          <w:lang w:eastAsia="en-GB"/>
        </w:rPr>
        <w:t xml:space="preserve">   </w:t>
      </w:r>
      <w:bookmarkEnd w:id="594"/>
      <w:bookmarkEnd w:id="595"/>
      <w:bookmarkEnd w:id="596"/>
    </w:p>
    <w:p w14:paraId="62241247" w14:textId="77777777" w:rsidR="00B678F0" w:rsidRPr="00820D67" w:rsidRDefault="00B678F0" w:rsidP="00820D67">
      <w:pPr>
        <w:spacing w:after="0" w:line="240" w:lineRule="auto"/>
        <w:rPr>
          <w:rFonts w:ascii="Times New Roman" w:hAnsi="Times New Roman"/>
          <w:sz w:val="24"/>
          <w:szCs w:val="24"/>
          <w:lang w:eastAsia="ro-RO"/>
        </w:rPr>
      </w:pPr>
    </w:p>
    <w:p w14:paraId="1CDE2814" w14:textId="22B054BF"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597" w:name="_Toc11221647"/>
      <w:r w:rsidRPr="00820D67">
        <w:rPr>
          <w:rFonts w:ascii="Times New Roman" w:hAnsi="Times New Roman"/>
          <w:i w:val="0"/>
          <w:sz w:val="24"/>
          <w:szCs w:val="24"/>
          <w:lang w:val="ro-RO" w:eastAsia="ro-RO"/>
        </w:rPr>
        <w:t>COMUNICĂRI</w:t>
      </w:r>
      <w:bookmarkEnd w:id="578"/>
      <w:bookmarkEnd w:id="597"/>
    </w:p>
    <w:p w14:paraId="11B44B87"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rPr>
      </w:pPr>
      <w:r w:rsidRPr="00820D67">
        <w:rPr>
          <w:rFonts w:ascii="Times New Roman" w:hAnsi="Times New Roman"/>
          <w:b/>
          <w:sz w:val="24"/>
          <w:szCs w:val="24"/>
          <w:lang w:eastAsia="ro-RO"/>
        </w:rPr>
        <w:t>(1)</w:t>
      </w:r>
      <w:r w:rsidRPr="00820D67">
        <w:rPr>
          <w:rFonts w:ascii="Times New Roman" w:hAnsi="Times New Roman"/>
          <w:sz w:val="24"/>
          <w:szCs w:val="24"/>
          <w:lang w:eastAsia="ro-RO"/>
        </w:rPr>
        <w:t xml:space="preserve"> </w:t>
      </w:r>
      <w:r w:rsidRPr="00820D67">
        <w:rPr>
          <w:rFonts w:ascii="Times New Roman" w:hAnsi="Times New Roman"/>
          <w:sz w:val="24"/>
          <w:szCs w:val="24"/>
        </w:rPr>
        <w:t xml:space="preserve">Orice comunicare între Părţi, referitoare la îndeplinirea prezentului Contract, trebuie să fie transmisă în scris, în limba română, la următoarele adrese şi în atenţia următoarelor persoane: </w:t>
      </w:r>
    </w:p>
    <w:p w14:paraId="4CC23FBA"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a) Pentru Delegat</w:t>
      </w:r>
    </w:p>
    <w:p w14:paraId="53139990"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În atenţia: Manager de Contract, Dl./D-na ………………………</w:t>
      </w:r>
    </w:p>
    <w:p w14:paraId="31F6FEBB"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Adresa: …………………</w:t>
      </w:r>
    </w:p>
    <w:p w14:paraId="6B972878"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Fax: ……………………………</w:t>
      </w:r>
    </w:p>
    <w:p w14:paraId="20F869F3"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E-mail: ………………..............</w:t>
      </w:r>
    </w:p>
    <w:p w14:paraId="7505478C"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b) Pentru Delegatar</w:t>
      </w:r>
    </w:p>
    <w:p w14:paraId="6696AF82"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În atenţia: Dl./D-na. ……………………</w:t>
      </w:r>
    </w:p>
    <w:p w14:paraId="3DD7EC90"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Adresa: ………………………….</w:t>
      </w:r>
    </w:p>
    <w:p w14:paraId="1F9B1E17"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Fax: …………………………</w:t>
      </w:r>
    </w:p>
    <w:p w14:paraId="1CDE20AA" w14:textId="77777777" w:rsidR="00B678F0" w:rsidRPr="00820D67" w:rsidRDefault="00B678F0" w:rsidP="00820D67">
      <w:pPr>
        <w:autoSpaceDE w:val="0"/>
        <w:autoSpaceDN w:val="0"/>
        <w:adjustRightInd w:val="0"/>
        <w:spacing w:after="0" w:line="240" w:lineRule="auto"/>
        <w:ind w:left="360"/>
        <w:jc w:val="both"/>
        <w:rPr>
          <w:rFonts w:ascii="Times New Roman" w:hAnsi="Times New Roman"/>
          <w:sz w:val="24"/>
          <w:szCs w:val="24"/>
        </w:rPr>
      </w:pPr>
      <w:r w:rsidRPr="00820D67">
        <w:rPr>
          <w:rFonts w:ascii="Times New Roman" w:hAnsi="Times New Roman"/>
          <w:sz w:val="24"/>
          <w:szCs w:val="24"/>
        </w:rPr>
        <w:t>E-mail: …………………………</w:t>
      </w:r>
    </w:p>
    <w:p w14:paraId="1097D81A"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(2)</w:t>
      </w:r>
      <w:r w:rsidRPr="00820D67">
        <w:rPr>
          <w:rFonts w:ascii="Times New Roman" w:hAnsi="Times New Roman"/>
          <w:sz w:val="24"/>
          <w:szCs w:val="24"/>
          <w:lang w:eastAsia="ro-RO"/>
        </w:rPr>
        <w:t xml:space="preserve"> Orice document scris trebuie înregistrat atât în momentul transmiterii, cât şi în momentul primirii.</w:t>
      </w:r>
    </w:p>
    <w:p w14:paraId="2C4A15B8"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 xml:space="preserve">(3) </w:t>
      </w:r>
      <w:r w:rsidRPr="00820D67">
        <w:rPr>
          <w:rFonts w:ascii="Times New Roman" w:hAnsi="Times New Roman"/>
          <w:bCs/>
          <w:sz w:val="24"/>
          <w:szCs w:val="24"/>
          <w:lang w:eastAsia="ro-RO"/>
        </w:rPr>
        <w:t>C</w:t>
      </w:r>
      <w:r w:rsidRPr="00820D67">
        <w:rPr>
          <w:rFonts w:ascii="Times New Roman" w:hAnsi="Times New Roman"/>
          <w:sz w:val="24"/>
          <w:szCs w:val="24"/>
          <w:lang w:eastAsia="ro-RO"/>
        </w:rPr>
        <w:t>omunicările între părţi se pot face şi prin, fax sau e-mail sub condiţia confirmării de primire.</w:t>
      </w:r>
    </w:p>
    <w:p w14:paraId="312FF721"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(4)</w:t>
      </w:r>
      <w:r w:rsidRPr="00820D67">
        <w:rPr>
          <w:rFonts w:ascii="Times New Roman" w:hAnsi="Times New Roman"/>
          <w:sz w:val="24"/>
          <w:szCs w:val="24"/>
          <w:lang w:eastAsia="ro-RO"/>
        </w:rPr>
        <w:t xml:space="preserve"> Dacă notificarea este transmisă prin poştă, aceasta se va face prin scrisoare recomandată cu confirmare de primire şi este considerată ca fiind primită de destinatar la data menţionată de oficiul poştal de destinaţie pe confirmarea de primire. </w:t>
      </w:r>
    </w:p>
    <w:p w14:paraId="18288B2D"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 xml:space="preserve">(5) </w:t>
      </w:r>
      <w:r w:rsidRPr="00820D67">
        <w:rPr>
          <w:rFonts w:ascii="Times New Roman" w:hAnsi="Times New Roman"/>
          <w:sz w:val="24"/>
          <w:szCs w:val="24"/>
          <w:lang w:eastAsia="ro-RO"/>
        </w:rPr>
        <w:t xml:space="preserve"> Dacă notificarea este transmisă prin fax sau e-mail, ea va considerată primită în prima Zi Lucrătoare după data transmiterii. </w:t>
      </w:r>
    </w:p>
    <w:p w14:paraId="666FFD2F"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(6)</w:t>
      </w:r>
      <w:r w:rsidRPr="00820D67">
        <w:rPr>
          <w:rFonts w:ascii="Times New Roman" w:hAnsi="Times New Roman"/>
          <w:sz w:val="24"/>
          <w:szCs w:val="24"/>
          <w:lang w:eastAsia="ro-RO"/>
        </w:rPr>
        <w:t xml:space="preserve"> Notificările orale nu vor fi luate în considerare drept comunicări de vreuna dintre Părţi dacă nu sunt confirmate prin una dintre metodele prevăzute în alineatele de mai sus.  </w:t>
      </w:r>
    </w:p>
    <w:p w14:paraId="7150EAFC" w14:textId="77777777" w:rsidR="00B678F0" w:rsidRPr="00820D67" w:rsidRDefault="00B678F0" w:rsidP="00820D67">
      <w:pPr>
        <w:spacing w:after="0" w:line="240" w:lineRule="auto"/>
        <w:rPr>
          <w:rFonts w:ascii="Times New Roman" w:hAnsi="Times New Roman"/>
          <w:b/>
          <w:sz w:val="24"/>
          <w:szCs w:val="24"/>
          <w:lang w:eastAsia="en-GB"/>
        </w:rPr>
      </w:pPr>
      <w:bookmarkStart w:id="598" w:name="_Toc254520651"/>
      <w:bookmarkStart w:id="599" w:name="_Toc337558705"/>
      <w:bookmarkStart w:id="600" w:name="_Toc337740563"/>
    </w:p>
    <w:p w14:paraId="4853A980" w14:textId="4E5FA42E"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601" w:name="_Toc11221648"/>
      <w:bookmarkEnd w:id="598"/>
      <w:bookmarkEnd w:id="599"/>
      <w:bookmarkEnd w:id="600"/>
      <w:r w:rsidRPr="00820D67">
        <w:rPr>
          <w:rFonts w:ascii="Times New Roman" w:hAnsi="Times New Roman"/>
          <w:i w:val="0"/>
          <w:sz w:val="24"/>
          <w:szCs w:val="24"/>
          <w:lang w:val="ro-RO" w:eastAsia="ro-RO"/>
        </w:rPr>
        <w:t>DREPTURILE TERŢILOR</w:t>
      </w:r>
      <w:bookmarkEnd w:id="601"/>
    </w:p>
    <w:p w14:paraId="4C9A7954" w14:textId="71FD2EE5" w:rsidR="00B678F0" w:rsidRPr="00820D67" w:rsidRDefault="00B678F0" w:rsidP="00820D67">
      <w:pPr>
        <w:pStyle w:val="ListParagraph"/>
        <w:numPr>
          <w:ilvl w:val="0"/>
          <w:numId w:val="53"/>
        </w:numPr>
        <w:tabs>
          <w:tab w:val="left" w:pos="142"/>
          <w:tab w:val="center" w:pos="360"/>
        </w:tabs>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Nici un element din prezentul Contract, fie expres, fie implicit, nu va conferi drepturi sau compensaţii conform sau în temeiul prezentului Contract vreunei alte persoane, alta decât Părţile, nici nu va elibera sau exonera de obligaţii sau răspundere vreo altă persoană, terţă faţă de vreuna dintre Părţi, nici nu va conferi vreun drept de subrogare sau vreun drept de acţiune împotriva vreunei Părţi din prezentul Contract.    </w:t>
      </w:r>
    </w:p>
    <w:p w14:paraId="3D88F58B" w14:textId="6C5DE643" w:rsidR="00D32CFF" w:rsidRPr="00820D67" w:rsidRDefault="00D32CFF" w:rsidP="00820D67">
      <w:pPr>
        <w:pStyle w:val="ListParagraph"/>
        <w:numPr>
          <w:ilvl w:val="0"/>
          <w:numId w:val="53"/>
        </w:numPr>
        <w:tabs>
          <w:tab w:val="left" w:pos="142"/>
          <w:tab w:val="center" w:pos="360"/>
        </w:tabs>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F</w:t>
      </w:r>
      <w:r w:rsidR="00A76251" w:rsidRPr="00820D67">
        <w:rPr>
          <w:rFonts w:ascii="Times New Roman" w:hAnsi="Times New Roman"/>
          <w:sz w:val="24"/>
          <w:szCs w:val="24"/>
          <w:lang w:eastAsia="en-GB"/>
        </w:rPr>
        <w:t>ără</w:t>
      </w:r>
      <w:r w:rsidRPr="00820D67">
        <w:rPr>
          <w:rFonts w:ascii="Times New Roman" w:hAnsi="Times New Roman"/>
          <w:sz w:val="24"/>
          <w:szCs w:val="24"/>
          <w:lang w:eastAsia="en-GB"/>
        </w:rPr>
        <w:t xml:space="preserve"> a aduce atingere prevederilor alineatului precedent, </w:t>
      </w:r>
      <w:r w:rsidR="001F2446">
        <w:rPr>
          <w:rFonts w:ascii="Times New Roman" w:hAnsi="Times New Roman"/>
          <w:sz w:val="24"/>
          <w:szCs w:val="24"/>
          <w:lang w:eastAsia="en-GB"/>
        </w:rPr>
        <w:t>ADI</w:t>
      </w:r>
      <w:r w:rsidR="00A76251" w:rsidRPr="00820D67">
        <w:rPr>
          <w:rFonts w:ascii="Times New Roman" w:hAnsi="Times New Roman"/>
          <w:sz w:val="24"/>
          <w:szCs w:val="24"/>
          <w:lang w:eastAsia="en-GB"/>
        </w:rPr>
        <w:t xml:space="preserve"> </w:t>
      </w:r>
      <w:r w:rsidR="000D76E6">
        <w:rPr>
          <w:rFonts w:ascii="Times New Roman" w:hAnsi="Times New Roman"/>
          <w:sz w:val="24"/>
          <w:szCs w:val="24"/>
          <w:lang w:eastAsia="en-GB"/>
        </w:rPr>
        <w:t>Ecomamagemet Salubris Calarasi</w:t>
      </w:r>
      <w:r w:rsidR="000D76E6" w:rsidRPr="00820D67">
        <w:rPr>
          <w:rFonts w:ascii="Times New Roman" w:hAnsi="Times New Roman"/>
          <w:sz w:val="24"/>
          <w:szCs w:val="24"/>
          <w:lang w:eastAsia="en-GB"/>
        </w:rPr>
        <w:t xml:space="preserve"> </w:t>
      </w:r>
      <w:r w:rsidR="00A76251" w:rsidRPr="00820D67">
        <w:rPr>
          <w:rFonts w:ascii="Times New Roman" w:hAnsi="Times New Roman"/>
          <w:sz w:val="24"/>
          <w:szCs w:val="24"/>
          <w:lang w:eastAsia="en-GB"/>
        </w:rPr>
        <w:t>va avea dreptul să exercite î</w:t>
      </w:r>
      <w:r w:rsidRPr="00820D67">
        <w:rPr>
          <w:rFonts w:ascii="Times New Roman" w:hAnsi="Times New Roman"/>
          <w:sz w:val="24"/>
          <w:szCs w:val="24"/>
          <w:lang w:eastAsia="en-GB"/>
        </w:rPr>
        <w:t xml:space="preserve">n numele </w:t>
      </w:r>
      <w:r w:rsidR="00A76251" w:rsidRPr="00820D67">
        <w:rPr>
          <w:rFonts w:ascii="Times New Roman" w:hAnsi="Times New Roman"/>
          <w:sz w:val="24"/>
          <w:szCs w:val="24"/>
          <w:lang w:eastAsia="en-GB"/>
        </w:rPr>
        <w:t>ș</w:t>
      </w:r>
      <w:r w:rsidRPr="00820D67">
        <w:rPr>
          <w:rFonts w:ascii="Times New Roman" w:hAnsi="Times New Roman"/>
          <w:sz w:val="24"/>
          <w:szCs w:val="24"/>
          <w:lang w:eastAsia="en-GB"/>
        </w:rPr>
        <w:t xml:space="preserve">i pe seama autorităţilor publice membre drepturi contractuale ale acestora atunci când prezentul Contract stipulează expres aceasta, </w:t>
      </w:r>
      <w:r w:rsidR="00A76251" w:rsidRPr="00820D67">
        <w:rPr>
          <w:rFonts w:ascii="Times New Roman" w:hAnsi="Times New Roman"/>
          <w:sz w:val="24"/>
          <w:szCs w:val="24"/>
          <w:lang w:eastAsia="en-GB"/>
        </w:rPr>
        <w:t>în temeiul acestei stipulaţi ș</w:t>
      </w:r>
      <w:r w:rsidRPr="00820D67">
        <w:rPr>
          <w:rFonts w:ascii="Times New Roman" w:hAnsi="Times New Roman"/>
          <w:sz w:val="24"/>
          <w:szCs w:val="24"/>
          <w:lang w:eastAsia="en-GB"/>
        </w:rPr>
        <w:t>i pe baza mandatului acordat prin statutul Asociaţiei. Dele</w:t>
      </w:r>
      <w:r w:rsidR="00A76251" w:rsidRPr="00820D67">
        <w:rPr>
          <w:rFonts w:ascii="Times New Roman" w:hAnsi="Times New Roman"/>
          <w:sz w:val="24"/>
          <w:szCs w:val="24"/>
          <w:lang w:eastAsia="en-GB"/>
        </w:rPr>
        <w:t xml:space="preserve">gatul recunoaşte competenta </w:t>
      </w:r>
      <w:r w:rsidR="001F2446">
        <w:rPr>
          <w:rFonts w:ascii="Times New Roman" w:hAnsi="Times New Roman"/>
          <w:sz w:val="24"/>
          <w:szCs w:val="24"/>
          <w:lang w:eastAsia="en-GB"/>
        </w:rPr>
        <w:t>ADI</w:t>
      </w:r>
      <w:r w:rsidRPr="00820D67">
        <w:rPr>
          <w:rFonts w:ascii="Times New Roman" w:hAnsi="Times New Roman"/>
          <w:sz w:val="24"/>
          <w:szCs w:val="24"/>
          <w:lang w:eastAsia="en-GB"/>
        </w:rPr>
        <w:t xml:space="preserve"> de a exercita aceste dre</w:t>
      </w:r>
      <w:r w:rsidR="00A76251" w:rsidRPr="00820D67">
        <w:rPr>
          <w:rFonts w:ascii="Times New Roman" w:hAnsi="Times New Roman"/>
          <w:sz w:val="24"/>
          <w:szCs w:val="24"/>
          <w:lang w:eastAsia="en-GB"/>
        </w:rPr>
        <w:t>pturi astfel cum se stipulează î</w:t>
      </w:r>
      <w:r w:rsidRPr="00820D67">
        <w:rPr>
          <w:rFonts w:ascii="Times New Roman" w:hAnsi="Times New Roman"/>
          <w:sz w:val="24"/>
          <w:szCs w:val="24"/>
          <w:lang w:eastAsia="en-GB"/>
        </w:rPr>
        <w:t>n prezentul Contract.</w:t>
      </w:r>
    </w:p>
    <w:p w14:paraId="18FD03D6" w14:textId="77777777" w:rsidR="00D32CFF" w:rsidRPr="00820D67" w:rsidRDefault="00D32CFF" w:rsidP="00820D67">
      <w:pPr>
        <w:tabs>
          <w:tab w:val="left" w:pos="142"/>
        </w:tabs>
        <w:spacing w:after="0" w:line="240" w:lineRule="auto"/>
        <w:jc w:val="both"/>
        <w:rPr>
          <w:rFonts w:ascii="Times New Roman" w:hAnsi="Times New Roman"/>
          <w:sz w:val="24"/>
          <w:szCs w:val="24"/>
          <w:lang w:eastAsia="ro-RO"/>
        </w:rPr>
      </w:pPr>
    </w:p>
    <w:p w14:paraId="5D2D5F95"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30B8CFB1" w14:textId="0B4C8AF0"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602" w:name="_Toc11221649"/>
      <w:r w:rsidRPr="00820D67">
        <w:rPr>
          <w:rFonts w:ascii="Times New Roman" w:hAnsi="Times New Roman"/>
          <w:i w:val="0"/>
          <w:sz w:val="24"/>
          <w:szCs w:val="24"/>
          <w:lang w:val="ro-RO" w:eastAsia="ro-RO"/>
        </w:rPr>
        <w:t>RENUNŢARE</w:t>
      </w:r>
      <w:bookmarkEnd w:id="602"/>
    </w:p>
    <w:p w14:paraId="456C231C" w14:textId="66848282" w:rsidR="00D32CFF" w:rsidRPr="00820D67" w:rsidRDefault="00D32CFF" w:rsidP="00820D67">
      <w:pPr>
        <w:pStyle w:val="ListParagraph"/>
        <w:numPr>
          <w:ilvl w:val="0"/>
          <w:numId w:val="54"/>
        </w:numPr>
        <w:tabs>
          <w:tab w:val="left" w:pos="142"/>
          <w:tab w:val="center" w:pos="360"/>
        </w:tabs>
        <w:spacing w:after="0" w:line="240" w:lineRule="auto"/>
        <w:ind w:left="0" w:firstLine="0"/>
        <w:jc w:val="both"/>
        <w:rPr>
          <w:rFonts w:ascii="Times New Roman" w:hAnsi="Times New Roman"/>
          <w:sz w:val="24"/>
          <w:szCs w:val="24"/>
          <w:lang w:eastAsia="en-GB"/>
        </w:rPr>
      </w:pPr>
      <w:bookmarkStart w:id="603" w:name="_Toc254520649"/>
      <w:bookmarkStart w:id="604" w:name="_Toc337558703"/>
      <w:bookmarkStart w:id="605" w:name="_Toc337740561"/>
      <w:r w:rsidRPr="00820D67">
        <w:rPr>
          <w:rFonts w:ascii="Times New Roman" w:hAnsi="Times New Roman"/>
          <w:sz w:val="24"/>
          <w:szCs w:val="24"/>
          <w:lang w:eastAsia="en-GB"/>
        </w:rPr>
        <w:t xml:space="preserve"> Nicio renunţare nu va avea vreun efect juridic decât dac</w:t>
      </w:r>
      <w:r w:rsidR="00773C0A" w:rsidRPr="00820D67">
        <w:rPr>
          <w:rFonts w:ascii="Times New Roman" w:hAnsi="Times New Roman"/>
          <w:sz w:val="24"/>
          <w:szCs w:val="24"/>
          <w:lang w:eastAsia="en-GB"/>
        </w:rPr>
        <w:t>ă este expres indicată ca fiind o renunţare ș</w:t>
      </w:r>
      <w:r w:rsidRPr="00820D67">
        <w:rPr>
          <w:rFonts w:ascii="Times New Roman" w:hAnsi="Times New Roman"/>
          <w:sz w:val="24"/>
          <w:szCs w:val="24"/>
          <w:lang w:eastAsia="en-GB"/>
        </w:rPr>
        <w:t xml:space="preserve">i </w:t>
      </w:r>
      <w:r w:rsidR="00773C0A" w:rsidRPr="00820D67">
        <w:rPr>
          <w:rFonts w:ascii="Times New Roman" w:hAnsi="Times New Roman"/>
          <w:sz w:val="24"/>
          <w:szCs w:val="24"/>
          <w:lang w:eastAsia="en-GB"/>
        </w:rPr>
        <w:t>comunicată în scris celeilalte Părț</w:t>
      </w:r>
      <w:r w:rsidRPr="00820D67">
        <w:rPr>
          <w:rFonts w:ascii="Times New Roman" w:hAnsi="Times New Roman"/>
          <w:sz w:val="24"/>
          <w:szCs w:val="24"/>
          <w:lang w:eastAsia="en-GB"/>
        </w:rPr>
        <w:t>i, conform regulilor de comunicare dintre P</w:t>
      </w:r>
      <w:r w:rsidR="00773C0A" w:rsidRPr="00820D67">
        <w:rPr>
          <w:rFonts w:ascii="Times New Roman" w:hAnsi="Times New Roman"/>
          <w:sz w:val="24"/>
          <w:szCs w:val="24"/>
          <w:lang w:eastAsia="en-GB"/>
        </w:rPr>
        <w:t>ărț</w:t>
      </w:r>
      <w:r w:rsidRPr="00820D67">
        <w:rPr>
          <w:rFonts w:ascii="Times New Roman" w:hAnsi="Times New Roman"/>
          <w:sz w:val="24"/>
          <w:szCs w:val="24"/>
          <w:lang w:eastAsia="en-GB"/>
        </w:rPr>
        <w:t>i stipulate la Articolul 4</w:t>
      </w:r>
      <w:r w:rsidR="00773C0A" w:rsidRPr="00820D67">
        <w:rPr>
          <w:rFonts w:ascii="Times New Roman" w:hAnsi="Times New Roman"/>
          <w:sz w:val="24"/>
          <w:szCs w:val="24"/>
          <w:lang w:eastAsia="en-GB"/>
        </w:rPr>
        <w:t>6 („Comunicări”) din Contract, și nicio altă</w:t>
      </w:r>
      <w:r w:rsidRPr="00820D67">
        <w:rPr>
          <w:rFonts w:ascii="Times New Roman" w:hAnsi="Times New Roman"/>
          <w:sz w:val="24"/>
          <w:szCs w:val="24"/>
          <w:lang w:eastAsia="en-GB"/>
        </w:rPr>
        <w:t xml:space="preserve"> acţiune, fapt sau omisiune nu va putea fi interpretat</w:t>
      </w:r>
      <w:r w:rsidR="00773C0A" w:rsidRPr="00820D67">
        <w:rPr>
          <w:rFonts w:ascii="Times New Roman" w:hAnsi="Times New Roman"/>
          <w:sz w:val="24"/>
          <w:szCs w:val="24"/>
          <w:lang w:eastAsia="en-GB"/>
        </w:rPr>
        <w:t>ă</w:t>
      </w:r>
      <w:r w:rsidRPr="00820D67">
        <w:rPr>
          <w:rFonts w:ascii="Times New Roman" w:hAnsi="Times New Roman"/>
          <w:sz w:val="24"/>
          <w:szCs w:val="24"/>
          <w:lang w:eastAsia="en-GB"/>
        </w:rPr>
        <w:t xml:space="preserve"> ca renunţare la vreun drept, termen sau prevedere a din prezentul Co</w:t>
      </w:r>
      <w:r w:rsidR="00773C0A" w:rsidRPr="00820D67">
        <w:rPr>
          <w:rFonts w:ascii="Times New Roman" w:hAnsi="Times New Roman"/>
          <w:sz w:val="24"/>
          <w:szCs w:val="24"/>
          <w:lang w:eastAsia="en-GB"/>
        </w:rPr>
        <w:t>ntract de către vreuna dintre Părț</w:t>
      </w:r>
      <w:r w:rsidRPr="00820D67">
        <w:rPr>
          <w:rFonts w:ascii="Times New Roman" w:hAnsi="Times New Roman"/>
          <w:sz w:val="24"/>
          <w:szCs w:val="24"/>
          <w:lang w:eastAsia="en-GB"/>
        </w:rPr>
        <w:t>i.</w:t>
      </w:r>
    </w:p>
    <w:p w14:paraId="608BCC73" w14:textId="68D5CAE4" w:rsidR="00D32CFF" w:rsidRPr="00820D67" w:rsidRDefault="00D32CFF" w:rsidP="00820D67">
      <w:pPr>
        <w:pStyle w:val="ListParagraph"/>
        <w:numPr>
          <w:ilvl w:val="0"/>
          <w:numId w:val="54"/>
        </w:numPr>
        <w:tabs>
          <w:tab w:val="left" w:pos="142"/>
          <w:tab w:val="center" w:pos="360"/>
        </w:tabs>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Nici o renunţare făcută de o Parte la orice termen sau condiţi</w:t>
      </w:r>
      <w:r w:rsidR="00773C0A" w:rsidRPr="00820D67">
        <w:rPr>
          <w:rFonts w:ascii="Times New Roman" w:hAnsi="Times New Roman"/>
          <w:sz w:val="24"/>
          <w:szCs w:val="24"/>
          <w:lang w:eastAsia="en-GB"/>
        </w:rPr>
        <w:t>e din prezentul Contract, o dată</w:t>
      </w:r>
      <w:r w:rsidRPr="00820D67">
        <w:rPr>
          <w:rFonts w:ascii="Times New Roman" w:hAnsi="Times New Roman"/>
          <w:sz w:val="24"/>
          <w:szCs w:val="24"/>
          <w:lang w:eastAsia="en-GB"/>
        </w:rPr>
        <w:t xml:space="preserve"> sau de mai</w:t>
      </w:r>
      <w:r w:rsidR="00773C0A" w:rsidRPr="00820D67">
        <w:rPr>
          <w:rFonts w:ascii="Times New Roman" w:hAnsi="Times New Roman"/>
          <w:sz w:val="24"/>
          <w:szCs w:val="24"/>
          <w:lang w:eastAsia="en-GB"/>
        </w:rPr>
        <w:t xml:space="preserve"> multe ori, nu va fi considerată sau interpretată</w:t>
      </w:r>
      <w:r w:rsidRPr="00820D67">
        <w:rPr>
          <w:rFonts w:ascii="Times New Roman" w:hAnsi="Times New Roman"/>
          <w:sz w:val="24"/>
          <w:szCs w:val="24"/>
          <w:lang w:eastAsia="en-GB"/>
        </w:rPr>
        <w:t xml:space="preserve"> ca o renunţare viitoare la acelaşi sau la alte termene sau condiţii din Contract.</w:t>
      </w:r>
    </w:p>
    <w:p w14:paraId="6E2F4B77" w14:textId="735BC061" w:rsidR="00D32CFF" w:rsidRPr="00820D67" w:rsidRDefault="00773C0A" w:rsidP="00820D67">
      <w:pPr>
        <w:pStyle w:val="ListParagraph"/>
        <w:numPr>
          <w:ilvl w:val="0"/>
          <w:numId w:val="54"/>
        </w:numPr>
        <w:tabs>
          <w:tab w:val="left" w:pos="142"/>
          <w:tab w:val="center" w:pos="360"/>
        </w:tabs>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Renunţarea unei Părți de a invoca î</w:t>
      </w:r>
      <w:r w:rsidR="00D32CFF" w:rsidRPr="00820D67">
        <w:rPr>
          <w:rFonts w:ascii="Times New Roman" w:hAnsi="Times New Roman"/>
          <w:sz w:val="24"/>
          <w:szCs w:val="24"/>
          <w:lang w:eastAsia="en-GB"/>
        </w:rPr>
        <w:t>nc</w:t>
      </w:r>
      <w:r w:rsidRPr="00820D67">
        <w:rPr>
          <w:rFonts w:ascii="Times New Roman" w:hAnsi="Times New Roman"/>
          <w:sz w:val="24"/>
          <w:szCs w:val="24"/>
          <w:lang w:eastAsia="en-GB"/>
        </w:rPr>
        <w:t>ă</w:t>
      </w:r>
      <w:r w:rsidR="00D32CFF" w:rsidRPr="00820D67">
        <w:rPr>
          <w:rFonts w:ascii="Times New Roman" w:hAnsi="Times New Roman"/>
          <w:sz w:val="24"/>
          <w:szCs w:val="24"/>
          <w:lang w:eastAsia="en-GB"/>
        </w:rPr>
        <w:t xml:space="preserve">lcarea unei clauze contractuale sau a </w:t>
      </w:r>
      <w:r w:rsidRPr="00820D67">
        <w:rPr>
          <w:rFonts w:ascii="Times New Roman" w:hAnsi="Times New Roman"/>
          <w:sz w:val="24"/>
          <w:szCs w:val="24"/>
          <w:lang w:eastAsia="en-GB"/>
        </w:rPr>
        <w:t>unei obligaţii de către cealaltă Parte nu va fi interpretată î</w:t>
      </w:r>
      <w:r w:rsidR="00D32CFF" w:rsidRPr="00820D67">
        <w:rPr>
          <w:rFonts w:ascii="Times New Roman" w:hAnsi="Times New Roman"/>
          <w:sz w:val="24"/>
          <w:szCs w:val="24"/>
          <w:lang w:eastAsia="en-GB"/>
        </w:rPr>
        <w:t>n nicio circumstanţ</w:t>
      </w:r>
      <w:r w:rsidRPr="00820D67">
        <w:rPr>
          <w:rFonts w:ascii="Times New Roman" w:hAnsi="Times New Roman"/>
          <w:sz w:val="24"/>
          <w:szCs w:val="24"/>
          <w:lang w:eastAsia="en-GB"/>
        </w:rPr>
        <w:t>ă</w:t>
      </w:r>
      <w:r w:rsidR="00D32CFF" w:rsidRPr="00820D67">
        <w:rPr>
          <w:rFonts w:ascii="Times New Roman" w:hAnsi="Times New Roman"/>
          <w:sz w:val="24"/>
          <w:szCs w:val="24"/>
          <w:lang w:eastAsia="en-GB"/>
        </w:rPr>
        <w:t xml:space="preserve"> ca renu</w:t>
      </w:r>
      <w:r w:rsidRPr="00820D67">
        <w:rPr>
          <w:rFonts w:ascii="Times New Roman" w:hAnsi="Times New Roman"/>
          <w:sz w:val="24"/>
          <w:szCs w:val="24"/>
          <w:lang w:eastAsia="en-GB"/>
        </w:rPr>
        <w:t>nţare la invocarea viitoarelor î</w:t>
      </w:r>
      <w:r w:rsidR="00D32CFF" w:rsidRPr="00820D67">
        <w:rPr>
          <w:rFonts w:ascii="Times New Roman" w:hAnsi="Times New Roman"/>
          <w:sz w:val="24"/>
          <w:szCs w:val="24"/>
          <w:lang w:eastAsia="en-GB"/>
        </w:rPr>
        <w:t>nc</w:t>
      </w:r>
      <w:r w:rsidRPr="00820D67">
        <w:rPr>
          <w:rFonts w:ascii="Times New Roman" w:hAnsi="Times New Roman"/>
          <w:sz w:val="24"/>
          <w:szCs w:val="24"/>
          <w:lang w:eastAsia="en-GB"/>
        </w:rPr>
        <w:t>ălcă</w:t>
      </w:r>
      <w:r w:rsidR="00D32CFF" w:rsidRPr="00820D67">
        <w:rPr>
          <w:rFonts w:ascii="Times New Roman" w:hAnsi="Times New Roman"/>
          <w:sz w:val="24"/>
          <w:szCs w:val="24"/>
          <w:lang w:eastAsia="en-GB"/>
        </w:rPr>
        <w:t>ri ale aceleaşi sau ale alte clauze contractuale ori ale a</w:t>
      </w:r>
      <w:r w:rsidRPr="00820D67">
        <w:rPr>
          <w:rFonts w:ascii="Times New Roman" w:hAnsi="Times New Roman"/>
          <w:sz w:val="24"/>
          <w:szCs w:val="24"/>
          <w:lang w:eastAsia="en-GB"/>
        </w:rPr>
        <w:t>celeaşi sau ale alte obligaţii d</w:t>
      </w:r>
      <w:r w:rsidR="00D32CFF" w:rsidRPr="00820D67">
        <w:rPr>
          <w:rFonts w:ascii="Times New Roman" w:hAnsi="Times New Roman"/>
          <w:sz w:val="24"/>
          <w:szCs w:val="24"/>
          <w:lang w:eastAsia="en-GB"/>
        </w:rPr>
        <w:t>e către aceeaşi Parte. Dac</w:t>
      </w:r>
      <w:r w:rsidRPr="00820D67">
        <w:rPr>
          <w:rFonts w:ascii="Times New Roman" w:hAnsi="Times New Roman"/>
          <w:sz w:val="24"/>
          <w:szCs w:val="24"/>
          <w:lang w:eastAsia="en-GB"/>
        </w:rPr>
        <w:t>ă</w:t>
      </w:r>
      <w:r w:rsidR="00D32CFF" w:rsidRPr="00820D67">
        <w:rPr>
          <w:rFonts w:ascii="Times New Roman" w:hAnsi="Times New Roman"/>
          <w:sz w:val="24"/>
          <w:szCs w:val="24"/>
          <w:lang w:eastAsia="en-GB"/>
        </w:rPr>
        <w:t xml:space="preserve"> oricare dintre P</w:t>
      </w:r>
      <w:r w:rsidRPr="00820D67">
        <w:rPr>
          <w:rFonts w:ascii="Times New Roman" w:hAnsi="Times New Roman"/>
          <w:sz w:val="24"/>
          <w:szCs w:val="24"/>
          <w:lang w:eastAsia="en-GB"/>
        </w:rPr>
        <w:t>ărț</w:t>
      </w:r>
      <w:r w:rsidR="00D32CFF" w:rsidRPr="00820D67">
        <w:rPr>
          <w:rFonts w:ascii="Times New Roman" w:hAnsi="Times New Roman"/>
          <w:sz w:val="24"/>
          <w:szCs w:val="24"/>
          <w:lang w:eastAsia="en-GB"/>
        </w:rPr>
        <w:t xml:space="preserve">i </w:t>
      </w:r>
      <w:r w:rsidRPr="00820D67">
        <w:rPr>
          <w:rFonts w:ascii="Times New Roman" w:hAnsi="Times New Roman"/>
          <w:sz w:val="24"/>
          <w:szCs w:val="24"/>
          <w:lang w:eastAsia="en-GB"/>
        </w:rPr>
        <w:t>încalcă o obligaţie contractuală</w:t>
      </w:r>
      <w:r w:rsidR="00D32CFF" w:rsidRPr="00820D67">
        <w:rPr>
          <w:rFonts w:ascii="Times New Roman" w:hAnsi="Times New Roman"/>
          <w:sz w:val="24"/>
          <w:szCs w:val="24"/>
          <w:lang w:eastAsia="en-GB"/>
        </w:rPr>
        <w:t>, renunţarea din partea P</w:t>
      </w:r>
      <w:r w:rsidRPr="00820D67">
        <w:rPr>
          <w:rFonts w:ascii="Times New Roman" w:hAnsi="Times New Roman"/>
          <w:sz w:val="24"/>
          <w:szCs w:val="24"/>
          <w:lang w:eastAsia="en-GB"/>
        </w:rPr>
        <w:t>ărț</w:t>
      </w:r>
      <w:r w:rsidR="00D32CFF" w:rsidRPr="00820D67">
        <w:rPr>
          <w:rFonts w:ascii="Times New Roman" w:hAnsi="Times New Roman"/>
          <w:sz w:val="24"/>
          <w:szCs w:val="24"/>
          <w:lang w:eastAsia="en-GB"/>
        </w:rPr>
        <w:t>ii prejudiciate de a invoca dreptul s</w:t>
      </w:r>
      <w:r w:rsidRPr="00820D67">
        <w:rPr>
          <w:rFonts w:ascii="Times New Roman" w:hAnsi="Times New Roman"/>
          <w:sz w:val="24"/>
          <w:szCs w:val="24"/>
          <w:lang w:eastAsia="en-GB"/>
        </w:rPr>
        <w:t>ă</w:t>
      </w:r>
      <w:r w:rsidR="00D32CFF" w:rsidRPr="00820D67">
        <w:rPr>
          <w:rFonts w:ascii="Times New Roman" w:hAnsi="Times New Roman"/>
          <w:sz w:val="24"/>
          <w:szCs w:val="24"/>
          <w:lang w:eastAsia="en-GB"/>
        </w:rPr>
        <w:t>u de a cere executarea obligaţiei co</w:t>
      </w:r>
      <w:r w:rsidRPr="00820D67">
        <w:rPr>
          <w:rFonts w:ascii="Times New Roman" w:hAnsi="Times New Roman"/>
          <w:sz w:val="24"/>
          <w:szCs w:val="24"/>
          <w:lang w:eastAsia="en-GB"/>
        </w:rPr>
        <w:t>ntractuale nu va fi interpretată</w:t>
      </w:r>
      <w:r w:rsidR="00D32CFF" w:rsidRPr="00820D67">
        <w:rPr>
          <w:rFonts w:ascii="Times New Roman" w:hAnsi="Times New Roman"/>
          <w:sz w:val="24"/>
          <w:szCs w:val="24"/>
          <w:lang w:eastAsia="en-GB"/>
        </w:rPr>
        <w:t xml:space="preserve"> ca o renunţare </w:t>
      </w:r>
      <w:r w:rsidR="00E716B8" w:rsidRPr="00820D67">
        <w:rPr>
          <w:rFonts w:ascii="Times New Roman" w:hAnsi="Times New Roman"/>
          <w:sz w:val="24"/>
          <w:szCs w:val="24"/>
          <w:lang w:eastAsia="en-GB"/>
        </w:rPr>
        <w:t>la dreptul însuș</w:t>
      </w:r>
      <w:r w:rsidR="00D32CFF" w:rsidRPr="00820D67">
        <w:rPr>
          <w:rFonts w:ascii="Times New Roman" w:hAnsi="Times New Roman"/>
          <w:sz w:val="24"/>
          <w:szCs w:val="24"/>
          <w:lang w:eastAsia="en-GB"/>
        </w:rPr>
        <w:t xml:space="preserve">i. </w:t>
      </w:r>
      <w:r w:rsidR="00D32CFF" w:rsidRPr="00820D67">
        <w:rPr>
          <w:rFonts w:ascii="Times New Roman" w:hAnsi="Times New Roman"/>
          <w:sz w:val="24"/>
          <w:szCs w:val="24"/>
          <w:lang w:eastAsia="en-GB"/>
        </w:rPr>
        <w:lastRenderedPageBreak/>
        <w:t xml:space="preserve">Neexercitarea sau exercitarea cu </w:t>
      </w:r>
      <w:r w:rsidR="00E716B8" w:rsidRPr="00820D67">
        <w:rPr>
          <w:rFonts w:ascii="Times New Roman" w:hAnsi="Times New Roman"/>
          <w:sz w:val="24"/>
          <w:szCs w:val="24"/>
          <w:lang w:eastAsia="en-GB"/>
        </w:rPr>
        <w:t>întârziere de către una dintre Părț</w:t>
      </w:r>
      <w:r w:rsidR="00D32CFF" w:rsidRPr="00820D67">
        <w:rPr>
          <w:rFonts w:ascii="Times New Roman" w:hAnsi="Times New Roman"/>
          <w:sz w:val="24"/>
          <w:szCs w:val="24"/>
          <w:lang w:eastAsia="en-GB"/>
        </w:rPr>
        <w:t>i a unui drept conferit de prezentul Contract nu poate fi interpretat ca o renunţare la dreptul respectiv.</w:t>
      </w:r>
    </w:p>
    <w:p w14:paraId="6F4C2EC3" w14:textId="77777777" w:rsidR="00B678F0" w:rsidRPr="00820D67" w:rsidRDefault="00B678F0" w:rsidP="00820D67">
      <w:pPr>
        <w:spacing w:after="0" w:line="240" w:lineRule="auto"/>
        <w:rPr>
          <w:rFonts w:ascii="Times New Roman" w:hAnsi="Times New Roman"/>
          <w:bCs/>
          <w:iCs/>
          <w:sz w:val="24"/>
          <w:szCs w:val="24"/>
          <w:lang w:eastAsia="en-GB"/>
        </w:rPr>
      </w:pPr>
    </w:p>
    <w:p w14:paraId="58AAE394" w14:textId="469E0B4A"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606" w:name="_Toc11221651"/>
      <w:r w:rsidRPr="00820D67">
        <w:rPr>
          <w:rFonts w:ascii="Times New Roman" w:hAnsi="Times New Roman"/>
          <w:i w:val="0"/>
          <w:sz w:val="24"/>
          <w:szCs w:val="24"/>
          <w:lang w:val="ro-RO" w:eastAsia="ro-RO"/>
        </w:rPr>
        <w:t>NULITATEA CONTRACTULUI ŞI DIVIZIBILITATEA PREVEDERILOR SALE</w:t>
      </w:r>
      <w:bookmarkEnd w:id="606"/>
      <w:r w:rsidRPr="00820D67">
        <w:rPr>
          <w:rFonts w:ascii="Times New Roman" w:hAnsi="Times New Roman"/>
          <w:i w:val="0"/>
          <w:sz w:val="24"/>
          <w:szCs w:val="24"/>
          <w:lang w:val="ro-RO" w:eastAsia="ro-RO"/>
        </w:rPr>
        <w:t xml:space="preserve"> </w:t>
      </w:r>
      <w:bookmarkEnd w:id="603"/>
      <w:bookmarkEnd w:id="604"/>
      <w:bookmarkEnd w:id="605"/>
    </w:p>
    <w:p w14:paraId="2EE97E9B" w14:textId="77777777" w:rsidR="00B678F0" w:rsidRPr="00820D67" w:rsidRDefault="00B678F0" w:rsidP="00820D67">
      <w:pPr>
        <w:tabs>
          <w:tab w:val="left" w:pos="284"/>
          <w:tab w:val="left" w:pos="540"/>
        </w:tabs>
        <w:autoSpaceDE w:val="0"/>
        <w:autoSpaceDN w:val="0"/>
        <w:adjustRightInd w:val="0"/>
        <w:spacing w:after="0" w:line="240" w:lineRule="auto"/>
        <w:jc w:val="both"/>
        <w:rPr>
          <w:rFonts w:ascii="Times New Roman" w:hAnsi="Times New Roman"/>
          <w:sz w:val="24"/>
          <w:szCs w:val="24"/>
          <w:lang w:eastAsia="en-GB"/>
        </w:rPr>
      </w:pPr>
      <w:bookmarkStart w:id="607" w:name="_Toc254520656"/>
      <w:bookmarkStart w:id="608" w:name="_Toc337558713"/>
      <w:bookmarkStart w:id="609" w:name="_Toc337740571"/>
      <w:r w:rsidRPr="00820D67">
        <w:rPr>
          <w:rFonts w:ascii="Times New Roman" w:hAnsi="Times New Roman"/>
          <w:b/>
          <w:sz w:val="24"/>
          <w:szCs w:val="24"/>
          <w:lang w:eastAsia="en-GB"/>
        </w:rPr>
        <w:t xml:space="preserve">(1) </w:t>
      </w:r>
      <w:r w:rsidRPr="00820D67">
        <w:rPr>
          <w:rFonts w:ascii="Times New Roman" w:hAnsi="Times New Roman"/>
          <w:sz w:val="24"/>
          <w:szCs w:val="24"/>
          <w:lang w:eastAsia="en-GB"/>
        </w:rPr>
        <w:t>Dacă în orice moment ulterior Datei Intrării în Vigoare, orice articol sau prevedere a prezentului  Contract sunt declarate de orice instanţă de judecată competentă ca fiind nelegale, nule sau că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14:paraId="4EAAD1FB"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b/>
          <w:sz w:val="24"/>
          <w:szCs w:val="24"/>
          <w:lang w:eastAsia="en-GB"/>
        </w:rPr>
        <w:t xml:space="preserve">(2) </w:t>
      </w:r>
      <w:r w:rsidRPr="00820D67">
        <w:rPr>
          <w:rFonts w:ascii="Times New Roman" w:hAnsi="Times New Roman"/>
          <w:sz w:val="24"/>
          <w:szCs w:val="24"/>
          <w:lang w:eastAsia="en-GB"/>
        </w:rPr>
        <w:t xml:space="preserve">Nulitatea sau inaplicabilitate oricărui articol sau oricărei prevederi din prezentul Contract va fi stabilită în conformitate cu Articolul 52 („Legea aplicabilă şi soluţionarea litigiilor”) din prezentul Contract. Părţile convin să depună toate eforturile pentru a negocia o modificare echitabilă a articolelor sau prevederilor acestui Contract care sunt anulate sau inaplicabile, iar validitatea sau aplicabilitatea celorlalte prevederi ale Contractului nu vor fi afectate prin aceasta. </w:t>
      </w:r>
    </w:p>
    <w:p w14:paraId="0A466394"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p>
    <w:p w14:paraId="4966CCA1" w14:textId="6247FD9C"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610" w:name="_Toc11221652"/>
      <w:bookmarkEnd w:id="607"/>
      <w:bookmarkEnd w:id="608"/>
      <w:bookmarkEnd w:id="609"/>
      <w:r w:rsidRPr="00820D67">
        <w:rPr>
          <w:rFonts w:ascii="Times New Roman" w:hAnsi="Times New Roman"/>
          <w:i w:val="0"/>
          <w:sz w:val="24"/>
          <w:szCs w:val="24"/>
          <w:lang w:val="ro-RO" w:eastAsia="ro-RO"/>
        </w:rPr>
        <w:t>MENŢINEREA UNOR PREVEDERI DUPĂ DATA ÎNCETĂRII</w:t>
      </w:r>
      <w:bookmarkEnd w:id="610"/>
      <w:r w:rsidRPr="00820D67">
        <w:rPr>
          <w:rFonts w:ascii="Times New Roman" w:hAnsi="Times New Roman"/>
          <w:i w:val="0"/>
          <w:sz w:val="24"/>
          <w:szCs w:val="24"/>
          <w:lang w:val="ro-RO" w:eastAsia="ro-RO"/>
        </w:rPr>
        <w:t xml:space="preserve"> </w:t>
      </w:r>
    </w:p>
    <w:p w14:paraId="07C5083F" w14:textId="77777777" w:rsidR="00B678F0" w:rsidRPr="00820D67" w:rsidRDefault="00B678F0" w:rsidP="00820D67">
      <w:pPr>
        <w:tabs>
          <w:tab w:val="left" w:pos="284"/>
        </w:tabs>
        <w:autoSpaceDE w:val="0"/>
        <w:autoSpaceDN w:val="0"/>
        <w:adjustRightInd w:val="0"/>
        <w:spacing w:after="0" w:line="240" w:lineRule="auto"/>
        <w:jc w:val="both"/>
        <w:rPr>
          <w:rFonts w:ascii="Times New Roman" w:hAnsi="Times New Roman"/>
          <w:sz w:val="24"/>
          <w:szCs w:val="24"/>
          <w:lang w:eastAsia="en-GB"/>
        </w:rPr>
      </w:pPr>
      <w:r w:rsidRPr="00820D67">
        <w:rPr>
          <w:rFonts w:ascii="Times New Roman" w:hAnsi="Times New Roman"/>
          <w:sz w:val="24"/>
          <w:szCs w:val="24"/>
          <w:lang w:eastAsia="en-GB"/>
        </w:rPr>
        <w:t>Părţile convin ca la încetarea din orice cauze a Contractului, prevederile privind obligaţiile Delegatului de menţinere a continuităţii Serviciului pentru o perioadă de 90 (nouăzeci) de Zile, precum şi Articolul 52 (“Legea aplicabilă şi soluţionarea litigiilor”), Articolul 28 (“Răspunderea, penalităţi şi despăgubiri în sarcina Delegatului”), Articolul 32 (“Recuperarea debitelor”), Articolul 40 (“Confidenţialitate”), Articolul 42 (“Taxe”), Articolul 51 (“Declaraţii şi garanţii”) vor rămâne în vigoare şi îşi vor produce efectele în legătură cu toate aspectele contractuale care pot apărea sau se pot menţine în continuare după Data Încetării Contractului.</w:t>
      </w:r>
    </w:p>
    <w:p w14:paraId="2CD9FE81"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  </w:t>
      </w:r>
    </w:p>
    <w:p w14:paraId="42055562" w14:textId="4E1B69BA"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611" w:name="_Toc11221653"/>
      <w:bookmarkEnd w:id="430"/>
      <w:r w:rsidRPr="00820D67">
        <w:rPr>
          <w:rFonts w:ascii="Times New Roman" w:hAnsi="Times New Roman"/>
          <w:i w:val="0"/>
          <w:sz w:val="24"/>
          <w:szCs w:val="24"/>
          <w:lang w:val="ro-RO" w:eastAsia="ro-RO"/>
        </w:rPr>
        <w:t>DECLARAŢII ŞI GARANŢII</w:t>
      </w:r>
      <w:bookmarkEnd w:id="611"/>
    </w:p>
    <w:p w14:paraId="61A9651E" w14:textId="77777777" w:rsidR="00B678F0" w:rsidRPr="00820D67" w:rsidRDefault="00B678F0" w:rsidP="00820D67">
      <w:pPr>
        <w:tabs>
          <w:tab w:val="left" w:pos="284"/>
        </w:tabs>
        <w:autoSpaceDE w:val="0"/>
        <w:autoSpaceDN w:val="0"/>
        <w:adjustRightInd w:val="0"/>
        <w:spacing w:after="0" w:line="240" w:lineRule="auto"/>
        <w:jc w:val="both"/>
        <w:rPr>
          <w:rFonts w:ascii="Times New Roman" w:hAnsi="Times New Roman"/>
          <w:sz w:val="24"/>
          <w:szCs w:val="24"/>
          <w:lang w:eastAsia="ro-RO"/>
        </w:rPr>
      </w:pPr>
      <w:r w:rsidRPr="00820D67">
        <w:rPr>
          <w:rFonts w:ascii="Times New Roman" w:hAnsi="Times New Roman"/>
          <w:b/>
          <w:sz w:val="24"/>
          <w:szCs w:val="24"/>
          <w:lang w:eastAsia="ro-RO"/>
        </w:rPr>
        <w:t xml:space="preserve">(1) </w:t>
      </w:r>
      <w:r w:rsidRPr="00820D67">
        <w:rPr>
          <w:rFonts w:ascii="Times New Roman" w:hAnsi="Times New Roman"/>
          <w:sz w:val="24"/>
          <w:szCs w:val="24"/>
          <w:lang w:eastAsia="en-GB"/>
        </w:rPr>
        <w:t xml:space="preserve">Fără a aduce atingere oricăror garanţii sau condiţii prevăzute de Lege și în plus faţă de orice alte declaraţii și garanţii acordate prin clauzele prezentului Contract, Delegatul declară şi garantează </w:t>
      </w:r>
      <w:r w:rsidRPr="00820D67">
        <w:rPr>
          <w:rFonts w:ascii="Times New Roman" w:hAnsi="Times New Roman"/>
          <w:sz w:val="24"/>
          <w:szCs w:val="24"/>
          <w:lang w:eastAsia="ro-RO"/>
        </w:rPr>
        <w:t>Delegatarului că cele stipulate în prezentul Articol sunt declaraţii corecte şi complete la Data Semnării şi că vor fi corecte şi complete la Data Începerii, precum şi pe toată Durata Contractului:</w:t>
      </w:r>
    </w:p>
    <w:p w14:paraId="3A992BE8" w14:textId="77777777" w:rsidR="00B678F0" w:rsidRPr="00820D67" w:rsidRDefault="00B678F0" w:rsidP="00820D67">
      <w:pPr>
        <w:tabs>
          <w:tab w:val="left" w:pos="284"/>
        </w:tabs>
        <w:autoSpaceDE w:val="0"/>
        <w:autoSpaceDN w:val="0"/>
        <w:adjustRightInd w:val="0"/>
        <w:spacing w:after="0" w:line="240" w:lineRule="auto"/>
        <w:ind w:left="360"/>
        <w:jc w:val="both"/>
        <w:rPr>
          <w:rFonts w:ascii="Times New Roman" w:hAnsi="Times New Roman"/>
          <w:sz w:val="24"/>
          <w:szCs w:val="24"/>
          <w:lang w:eastAsia="ro-RO"/>
        </w:rPr>
      </w:pPr>
      <w:r w:rsidRPr="00820D67">
        <w:rPr>
          <w:rFonts w:ascii="Times New Roman" w:hAnsi="Times New Roman"/>
          <w:b/>
          <w:sz w:val="24"/>
          <w:szCs w:val="24"/>
          <w:lang w:eastAsia="ro-RO"/>
        </w:rPr>
        <w:t>a)</w:t>
      </w:r>
      <w:r w:rsidRPr="00820D67">
        <w:rPr>
          <w:rFonts w:ascii="Times New Roman" w:hAnsi="Times New Roman"/>
          <w:sz w:val="24"/>
          <w:szCs w:val="24"/>
          <w:lang w:eastAsia="ro-RO"/>
        </w:rPr>
        <w:t xml:space="preserve"> Delegatul este o societate legal constituită, conform Legii din România;</w:t>
      </w:r>
    </w:p>
    <w:p w14:paraId="21362E5D" w14:textId="77777777" w:rsidR="00B678F0" w:rsidRPr="00820D67" w:rsidRDefault="00B678F0" w:rsidP="00820D67">
      <w:pPr>
        <w:pStyle w:val="LightList-Accent51"/>
        <w:tabs>
          <w:tab w:val="left" w:pos="284"/>
        </w:tabs>
        <w:autoSpaceDE w:val="0"/>
        <w:autoSpaceDN w:val="0"/>
        <w:adjustRightInd w:val="0"/>
        <w:spacing w:after="0" w:line="240" w:lineRule="auto"/>
        <w:ind w:left="360"/>
        <w:jc w:val="both"/>
        <w:rPr>
          <w:rFonts w:ascii="Times New Roman" w:hAnsi="Times New Roman"/>
          <w:sz w:val="24"/>
          <w:szCs w:val="24"/>
          <w:lang w:val="ro-RO" w:eastAsia="ro-RO"/>
        </w:rPr>
      </w:pPr>
      <w:r w:rsidRPr="00820D67">
        <w:rPr>
          <w:rFonts w:ascii="Times New Roman" w:hAnsi="Times New Roman"/>
          <w:b/>
          <w:sz w:val="24"/>
          <w:szCs w:val="24"/>
          <w:lang w:val="ro-RO" w:eastAsia="ro-RO"/>
        </w:rPr>
        <w:t>b)</w:t>
      </w:r>
      <w:r w:rsidRPr="00820D67">
        <w:rPr>
          <w:rFonts w:ascii="Times New Roman" w:hAnsi="Times New Roman"/>
          <w:sz w:val="24"/>
          <w:szCs w:val="24"/>
          <w:lang w:val="ro-RO" w:eastAsia="ro-RO"/>
        </w:rPr>
        <w:t xml:space="preserve"> Delegatul are puteri depline, autoritatea şi capacitatea necesare să semneze şi să ducă la îndeplinire prezentul Contract, precum şi fiecare dintre celelalte documente care urmează să fie furnizate de către Delegat ulterior Datei Semnării. Prezentul Contract este, iar celelalte documente şi acte ce vor fi furnizate de către Delegat ulterior Datei Semnării vor fi legal şi valabil semnate şi executate de către Delegat, constituind convenţii valide şi opozabile Delegatului, ce pot face obiectul executării integrale de către Delegat, conform termenilor acestora;   </w:t>
      </w:r>
    </w:p>
    <w:p w14:paraId="369D5969" w14:textId="77777777" w:rsidR="00B678F0" w:rsidRPr="00820D67" w:rsidRDefault="00B678F0" w:rsidP="00820D67">
      <w:pPr>
        <w:pStyle w:val="LightList-Accent51"/>
        <w:tabs>
          <w:tab w:val="left" w:pos="284"/>
        </w:tabs>
        <w:autoSpaceDE w:val="0"/>
        <w:autoSpaceDN w:val="0"/>
        <w:adjustRightInd w:val="0"/>
        <w:spacing w:after="0" w:line="240" w:lineRule="auto"/>
        <w:ind w:left="360"/>
        <w:jc w:val="both"/>
        <w:rPr>
          <w:rFonts w:ascii="Times New Roman" w:hAnsi="Times New Roman"/>
          <w:sz w:val="24"/>
          <w:szCs w:val="24"/>
          <w:lang w:val="ro-RO" w:eastAsia="en-GB"/>
        </w:rPr>
      </w:pPr>
      <w:r w:rsidRPr="00820D67">
        <w:rPr>
          <w:rFonts w:ascii="Times New Roman" w:hAnsi="Times New Roman"/>
          <w:b/>
          <w:sz w:val="24"/>
          <w:szCs w:val="24"/>
          <w:lang w:val="ro-RO" w:eastAsia="en-GB"/>
        </w:rPr>
        <w:t>c)</w:t>
      </w:r>
      <w:r w:rsidRPr="00820D67">
        <w:rPr>
          <w:rFonts w:ascii="Times New Roman" w:hAnsi="Times New Roman"/>
          <w:sz w:val="24"/>
          <w:szCs w:val="24"/>
          <w:lang w:val="ro-RO" w:eastAsia="en-GB"/>
        </w:rPr>
        <w:t xml:space="preserve"> Pe Durata Contractului, actul constitutiv al Delegatul nu va fi modificat sau completat în vreun mod care ar face executarea prezentului Contract nelegală sau în contradicţie cu alt document statutar al Delegatului;</w:t>
      </w:r>
    </w:p>
    <w:p w14:paraId="4D7BF0C1" w14:textId="77777777" w:rsidR="00B678F0" w:rsidRPr="00820D67" w:rsidRDefault="00B678F0" w:rsidP="00820D67">
      <w:pPr>
        <w:pStyle w:val="LightList-Accent51"/>
        <w:tabs>
          <w:tab w:val="left" w:pos="284"/>
        </w:tabs>
        <w:autoSpaceDE w:val="0"/>
        <w:autoSpaceDN w:val="0"/>
        <w:adjustRightInd w:val="0"/>
        <w:spacing w:after="0" w:line="240" w:lineRule="auto"/>
        <w:ind w:left="360"/>
        <w:jc w:val="both"/>
        <w:rPr>
          <w:rFonts w:ascii="Times New Roman" w:hAnsi="Times New Roman"/>
          <w:sz w:val="24"/>
          <w:szCs w:val="24"/>
          <w:lang w:val="ro-RO" w:eastAsia="ro-RO"/>
        </w:rPr>
      </w:pPr>
      <w:r w:rsidRPr="00820D67">
        <w:rPr>
          <w:rFonts w:ascii="Times New Roman" w:hAnsi="Times New Roman"/>
          <w:b/>
          <w:sz w:val="24"/>
          <w:szCs w:val="24"/>
          <w:lang w:val="ro-RO" w:eastAsia="ro-RO"/>
        </w:rPr>
        <w:t>d)</w:t>
      </w:r>
      <w:r w:rsidRPr="00820D67">
        <w:rPr>
          <w:rFonts w:ascii="Times New Roman" w:hAnsi="Times New Roman"/>
          <w:sz w:val="24"/>
          <w:szCs w:val="24"/>
          <w:lang w:val="ro-RO" w:eastAsia="ro-RO"/>
        </w:rPr>
        <w:t xml:space="preserve"> Delegatul are capacitatea organizaţională şi financiară pentru a executa Contractul, pentru a gestiona Serviciul şi pentru a-şi îndeplini obligaţiile sale contractuale şi va avea deplină autoritate pentru efectuarea plăţilor şi va plăti toate sumele datorate în baza prezentului Contract, conform prevederilor acestuia;</w:t>
      </w:r>
    </w:p>
    <w:p w14:paraId="26CFED43" w14:textId="77777777" w:rsidR="00B678F0" w:rsidRPr="00820D67" w:rsidRDefault="00B678F0" w:rsidP="00820D67">
      <w:pPr>
        <w:pStyle w:val="LightList-Accent51"/>
        <w:tabs>
          <w:tab w:val="left" w:pos="284"/>
        </w:tabs>
        <w:autoSpaceDE w:val="0"/>
        <w:autoSpaceDN w:val="0"/>
        <w:adjustRightInd w:val="0"/>
        <w:spacing w:after="0" w:line="240" w:lineRule="auto"/>
        <w:ind w:left="360"/>
        <w:jc w:val="both"/>
        <w:rPr>
          <w:rFonts w:ascii="Times New Roman" w:hAnsi="Times New Roman"/>
          <w:sz w:val="24"/>
          <w:szCs w:val="24"/>
          <w:lang w:val="ro-RO" w:eastAsia="ro-RO"/>
        </w:rPr>
      </w:pPr>
      <w:r w:rsidRPr="00820D67">
        <w:rPr>
          <w:rFonts w:ascii="Times New Roman" w:hAnsi="Times New Roman"/>
          <w:b/>
          <w:sz w:val="24"/>
          <w:szCs w:val="24"/>
          <w:lang w:val="ro-RO" w:eastAsia="ro-RO"/>
        </w:rPr>
        <w:t>e)</w:t>
      </w:r>
      <w:r w:rsidRPr="00820D67">
        <w:rPr>
          <w:rFonts w:ascii="Times New Roman" w:hAnsi="Times New Roman"/>
          <w:sz w:val="24"/>
          <w:szCs w:val="24"/>
          <w:lang w:val="ro-RO" w:eastAsia="ro-RO"/>
        </w:rPr>
        <w:t xml:space="preserve"> Prezentul Contract instituie obligaţii acceptate în totalitate de către Delegat;</w:t>
      </w:r>
    </w:p>
    <w:p w14:paraId="11CDF251" w14:textId="77777777" w:rsidR="00B678F0" w:rsidRPr="00820D67" w:rsidRDefault="00B678F0" w:rsidP="00820D67">
      <w:pPr>
        <w:pStyle w:val="LightList-Accent51"/>
        <w:tabs>
          <w:tab w:val="left" w:pos="284"/>
        </w:tabs>
        <w:autoSpaceDE w:val="0"/>
        <w:autoSpaceDN w:val="0"/>
        <w:adjustRightInd w:val="0"/>
        <w:spacing w:after="0" w:line="240" w:lineRule="auto"/>
        <w:ind w:left="360"/>
        <w:jc w:val="both"/>
        <w:rPr>
          <w:rFonts w:ascii="Times New Roman" w:hAnsi="Times New Roman"/>
          <w:sz w:val="24"/>
          <w:szCs w:val="24"/>
          <w:lang w:val="ro-RO" w:eastAsia="ro-RO"/>
        </w:rPr>
      </w:pPr>
      <w:r w:rsidRPr="00820D67">
        <w:rPr>
          <w:rFonts w:ascii="Times New Roman" w:hAnsi="Times New Roman"/>
          <w:b/>
          <w:sz w:val="24"/>
          <w:szCs w:val="24"/>
          <w:lang w:val="ro-RO" w:eastAsia="ro-RO"/>
        </w:rPr>
        <w:t>f)</w:t>
      </w:r>
      <w:r w:rsidRPr="00820D67">
        <w:rPr>
          <w:rFonts w:ascii="Times New Roman" w:hAnsi="Times New Roman"/>
          <w:sz w:val="24"/>
          <w:szCs w:val="24"/>
          <w:lang w:val="ro-RO" w:eastAsia="ro-RO"/>
        </w:rPr>
        <w:t xml:space="preserve"> Nu există nicio acţiune în justiţie, in arbitraj,  nicio procedură sau proces sau investigaţie fie judiciară, fie extra-judiciară, pe rol sau iminentă împotriva Delegatului, nici sentinţe judecătoreşti, hotărâri arbitrale nefavorabile, nici alte proceduri care ar putea avea ca efect împiedicarea Delegatului de a executa obligaţiile sale asumate prin prezentul Contract sau care ar putea afecta executarea Contractului, conform obiectivelor stabilite de către Delegatar;</w:t>
      </w:r>
    </w:p>
    <w:p w14:paraId="24D5D223" w14:textId="77777777" w:rsidR="00B678F0" w:rsidRPr="00820D67" w:rsidRDefault="00B678F0" w:rsidP="00820D67">
      <w:pPr>
        <w:tabs>
          <w:tab w:val="left" w:pos="284"/>
        </w:tabs>
        <w:autoSpaceDE w:val="0"/>
        <w:autoSpaceDN w:val="0"/>
        <w:adjustRightInd w:val="0"/>
        <w:spacing w:after="0" w:line="240" w:lineRule="auto"/>
        <w:ind w:left="360"/>
        <w:jc w:val="both"/>
        <w:rPr>
          <w:rFonts w:ascii="Times New Roman" w:hAnsi="Times New Roman"/>
          <w:sz w:val="24"/>
          <w:szCs w:val="24"/>
          <w:lang w:eastAsia="en-GB"/>
        </w:rPr>
      </w:pPr>
      <w:r w:rsidRPr="00820D67">
        <w:rPr>
          <w:rFonts w:ascii="Times New Roman" w:hAnsi="Times New Roman"/>
          <w:b/>
          <w:sz w:val="24"/>
          <w:szCs w:val="24"/>
          <w:lang w:eastAsia="en-GB"/>
        </w:rPr>
        <w:lastRenderedPageBreak/>
        <w:t>h)</w:t>
      </w:r>
      <w:r w:rsidRPr="00820D67">
        <w:rPr>
          <w:rFonts w:ascii="Times New Roman" w:hAnsi="Times New Roman"/>
          <w:sz w:val="24"/>
          <w:szCs w:val="24"/>
          <w:lang w:eastAsia="en-GB"/>
        </w:rPr>
        <w:t xml:space="preserve"> Încheierea de către Delegat a prezentului Contract şi executarea obligaţiilor rezultate din prezentul Contract de către Delegat nu contravin, nu vor duce la o încălcare sau neîndeplinire a obligaţiilor sale din partea Delegatului conform:</w:t>
      </w:r>
    </w:p>
    <w:p w14:paraId="39EB51D8" w14:textId="77777777" w:rsidR="00B678F0" w:rsidRPr="00820D67" w:rsidRDefault="00B678F0" w:rsidP="00820D67">
      <w:pPr>
        <w:numPr>
          <w:ilvl w:val="2"/>
          <w:numId w:val="18"/>
        </w:numPr>
        <w:tabs>
          <w:tab w:val="left" w:pos="567"/>
        </w:tabs>
        <w:autoSpaceDE w:val="0"/>
        <w:autoSpaceDN w:val="0"/>
        <w:adjustRightInd w:val="0"/>
        <w:spacing w:after="0" w:line="240" w:lineRule="auto"/>
        <w:ind w:left="1170" w:hanging="460"/>
        <w:jc w:val="both"/>
        <w:rPr>
          <w:rFonts w:ascii="Times New Roman" w:hAnsi="Times New Roman"/>
          <w:sz w:val="24"/>
          <w:szCs w:val="24"/>
          <w:lang w:eastAsia="en-GB"/>
        </w:rPr>
      </w:pPr>
      <w:r w:rsidRPr="00820D67">
        <w:rPr>
          <w:rFonts w:ascii="Times New Roman" w:hAnsi="Times New Roman"/>
          <w:sz w:val="24"/>
          <w:szCs w:val="24"/>
          <w:lang w:eastAsia="en-GB"/>
        </w:rPr>
        <w:t>vreunei Legi aplicabile Delegatului;</w:t>
      </w:r>
    </w:p>
    <w:p w14:paraId="13AFB01A" w14:textId="77777777" w:rsidR="00B678F0" w:rsidRPr="00820D67" w:rsidRDefault="00B678F0" w:rsidP="00820D67">
      <w:pPr>
        <w:numPr>
          <w:ilvl w:val="2"/>
          <w:numId w:val="18"/>
        </w:numPr>
        <w:tabs>
          <w:tab w:val="left" w:pos="567"/>
        </w:tabs>
        <w:autoSpaceDE w:val="0"/>
        <w:autoSpaceDN w:val="0"/>
        <w:adjustRightInd w:val="0"/>
        <w:spacing w:after="0" w:line="240" w:lineRule="auto"/>
        <w:ind w:left="1170" w:hanging="460"/>
        <w:jc w:val="both"/>
        <w:rPr>
          <w:rFonts w:ascii="Times New Roman" w:hAnsi="Times New Roman"/>
          <w:sz w:val="24"/>
          <w:szCs w:val="24"/>
          <w:lang w:eastAsia="ro-RO"/>
        </w:rPr>
      </w:pPr>
      <w:r w:rsidRPr="00820D67">
        <w:rPr>
          <w:rFonts w:ascii="Times New Roman" w:hAnsi="Times New Roman"/>
          <w:sz w:val="24"/>
          <w:szCs w:val="24"/>
          <w:lang w:eastAsia="en-GB"/>
        </w:rPr>
        <w:t>actului constitutiv sau oricărui document statutar al Delegatului;</w:t>
      </w:r>
    </w:p>
    <w:p w14:paraId="560386BF" w14:textId="77777777" w:rsidR="00B678F0" w:rsidRPr="00820D67" w:rsidRDefault="00B678F0" w:rsidP="00820D67">
      <w:pPr>
        <w:numPr>
          <w:ilvl w:val="2"/>
          <w:numId w:val="18"/>
        </w:numPr>
        <w:tabs>
          <w:tab w:val="left" w:pos="567"/>
        </w:tabs>
        <w:autoSpaceDE w:val="0"/>
        <w:autoSpaceDN w:val="0"/>
        <w:adjustRightInd w:val="0"/>
        <w:spacing w:after="0" w:line="240" w:lineRule="auto"/>
        <w:ind w:left="1170" w:hanging="460"/>
        <w:jc w:val="both"/>
        <w:rPr>
          <w:rFonts w:ascii="Times New Roman" w:hAnsi="Times New Roman"/>
          <w:sz w:val="24"/>
          <w:szCs w:val="24"/>
          <w:lang w:eastAsia="ro-RO"/>
        </w:rPr>
      </w:pPr>
      <w:r w:rsidRPr="00820D67">
        <w:rPr>
          <w:rFonts w:ascii="Times New Roman" w:hAnsi="Times New Roman"/>
          <w:sz w:val="24"/>
          <w:szCs w:val="24"/>
          <w:lang w:eastAsia="en-GB"/>
        </w:rPr>
        <w:t>vreunui contract sau alt document la care Delegatul este parte sau la care Delegatul este obligat sau al cărui obiect sunt orice active, venituri sau garanţii ale Delegatului.</w:t>
      </w:r>
    </w:p>
    <w:p w14:paraId="60553B28" w14:textId="77777777" w:rsidR="00B678F0" w:rsidRPr="00820D67" w:rsidRDefault="00B678F0" w:rsidP="00820D67">
      <w:pPr>
        <w:tabs>
          <w:tab w:val="left" w:pos="284"/>
        </w:tabs>
        <w:autoSpaceDE w:val="0"/>
        <w:autoSpaceDN w:val="0"/>
        <w:adjustRightInd w:val="0"/>
        <w:spacing w:after="0" w:line="240" w:lineRule="auto"/>
        <w:ind w:left="360"/>
        <w:jc w:val="both"/>
        <w:rPr>
          <w:rFonts w:ascii="Times New Roman" w:hAnsi="Times New Roman"/>
          <w:sz w:val="24"/>
          <w:szCs w:val="24"/>
          <w:lang w:eastAsia="ro-RO"/>
        </w:rPr>
      </w:pPr>
      <w:r w:rsidRPr="00820D67">
        <w:rPr>
          <w:rFonts w:ascii="Times New Roman" w:hAnsi="Times New Roman"/>
          <w:sz w:val="24"/>
          <w:szCs w:val="24"/>
          <w:lang w:eastAsia="ro-RO"/>
        </w:rPr>
        <w:t xml:space="preserve">i) </w:t>
      </w:r>
      <w:r w:rsidRPr="00820D67">
        <w:rPr>
          <w:rFonts w:ascii="Times New Roman" w:hAnsi="Times New Roman"/>
          <w:sz w:val="24"/>
          <w:szCs w:val="24"/>
          <w:lang w:eastAsia="en-GB"/>
        </w:rPr>
        <w:t>Toate garanţiile, declaraţiile, recunoaşterile Delegatului privind obligaţiile şi responsabilitatea lui în baza prezentului Contract au efect cumulativ şi niciuna nu va fi interpretată în mod separat de celelalte.</w:t>
      </w:r>
    </w:p>
    <w:p w14:paraId="40CB4B57" w14:textId="77777777" w:rsidR="00B678F0" w:rsidRPr="00820D67" w:rsidRDefault="00B678F0" w:rsidP="00820D67">
      <w:pPr>
        <w:numPr>
          <w:ilvl w:val="0"/>
          <w:numId w:val="16"/>
        </w:numPr>
        <w:tabs>
          <w:tab w:val="left" w:pos="284"/>
          <w:tab w:val="left" w:pos="360"/>
        </w:tabs>
        <w:autoSpaceDE w:val="0"/>
        <w:autoSpaceDN w:val="0"/>
        <w:adjustRightInd w:val="0"/>
        <w:spacing w:after="0" w:line="240" w:lineRule="auto"/>
        <w:ind w:left="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 Fără a aduce atingere oricăror garanţii sau condiţii prevăzute de Lege și în plus faţă de orice alte declaraţii și garanţii acordate prin clauzele prezentului Contract</w:t>
      </w:r>
      <w:r w:rsidRPr="00820D67">
        <w:rPr>
          <w:rFonts w:ascii="Times New Roman" w:hAnsi="Times New Roman"/>
          <w:sz w:val="24"/>
          <w:szCs w:val="24"/>
          <w:lang w:eastAsia="ro-RO"/>
        </w:rPr>
        <w:t xml:space="preserve">, Delegatarul </w:t>
      </w:r>
      <w:r w:rsidRPr="00820D67">
        <w:rPr>
          <w:rFonts w:ascii="Times New Roman" w:hAnsi="Times New Roman"/>
          <w:sz w:val="24"/>
          <w:szCs w:val="24"/>
          <w:lang w:eastAsia="en-GB"/>
        </w:rPr>
        <w:t xml:space="preserve">declară şi garantează </w:t>
      </w:r>
      <w:r w:rsidRPr="00820D67">
        <w:rPr>
          <w:rFonts w:ascii="Times New Roman" w:hAnsi="Times New Roman"/>
          <w:sz w:val="24"/>
          <w:szCs w:val="24"/>
          <w:lang w:eastAsia="ro-RO"/>
        </w:rPr>
        <w:t>Delegatului că cele stipulate în prezentul Articol sunt declaraţii corecte şi complete la Data Semnării şi că vor fi corecte şi complete la Data Începerii, precum şi pe toată Durata Contractului</w:t>
      </w:r>
      <w:r w:rsidRPr="00820D67">
        <w:rPr>
          <w:rFonts w:ascii="Times New Roman" w:hAnsi="Times New Roman"/>
          <w:sz w:val="24"/>
          <w:szCs w:val="24"/>
          <w:lang w:eastAsia="en-GB"/>
        </w:rPr>
        <w:t>:</w:t>
      </w:r>
    </w:p>
    <w:p w14:paraId="52163254" w14:textId="77777777" w:rsidR="00B678F0" w:rsidRPr="00820D67" w:rsidRDefault="00B678F0" w:rsidP="00820D67">
      <w:pPr>
        <w:numPr>
          <w:ilvl w:val="0"/>
          <w:numId w:val="15"/>
        </w:numPr>
        <w:tabs>
          <w:tab w:val="left" w:pos="284"/>
          <w:tab w:val="left" w:pos="709"/>
        </w:tabs>
        <w:autoSpaceDE w:val="0"/>
        <w:autoSpaceDN w:val="0"/>
        <w:adjustRightInd w:val="0"/>
        <w:spacing w:after="0" w:line="240" w:lineRule="auto"/>
        <w:ind w:left="450" w:firstLine="0"/>
        <w:jc w:val="both"/>
        <w:rPr>
          <w:rFonts w:ascii="Times New Roman" w:hAnsi="Times New Roman"/>
          <w:sz w:val="24"/>
          <w:szCs w:val="24"/>
          <w:lang w:eastAsia="en-GB"/>
        </w:rPr>
      </w:pPr>
      <w:r w:rsidRPr="00820D67">
        <w:rPr>
          <w:rFonts w:ascii="Times New Roman" w:hAnsi="Times New Roman"/>
          <w:sz w:val="24"/>
          <w:szCs w:val="24"/>
          <w:lang w:eastAsia="ro-RO"/>
        </w:rPr>
        <w:t>Delegatarul are puteri depline, autoritatea şi capacitatea necesare să semneze şi să ducă la îndeplinire prezentul Contract, precum şi fiecare dintre celelalte documente care urmează să fie furnizate de către Delegatar ulterior Datei Semnării</w:t>
      </w:r>
      <w:r w:rsidRPr="00820D67">
        <w:rPr>
          <w:rFonts w:ascii="Times New Roman" w:hAnsi="Times New Roman"/>
          <w:sz w:val="24"/>
          <w:szCs w:val="24"/>
          <w:lang w:eastAsia="en-GB"/>
        </w:rPr>
        <w:t>;</w:t>
      </w:r>
    </w:p>
    <w:p w14:paraId="3895A5AB" w14:textId="77777777" w:rsidR="00B678F0" w:rsidRPr="00820D67" w:rsidRDefault="00B678F0" w:rsidP="00820D67">
      <w:pPr>
        <w:numPr>
          <w:ilvl w:val="0"/>
          <w:numId w:val="15"/>
        </w:numPr>
        <w:tabs>
          <w:tab w:val="left" w:pos="284"/>
          <w:tab w:val="left" w:pos="709"/>
        </w:tabs>
        <w:autoSpaceDE w:val="0"/>
        <w:autoSpaceDN w:val="0"/>
        <w:adjustRightInd w:val="0"/>
        <w:spacing w:after="0" w:line="240" w:lineRule="auto"/>
        <w:ind w:left="450" w:firstLine="0"/>
        <w:jc w:val="both"/>
        <w:rPr>
          <w:rFonts w:ascii="Times New Roman" w:hAnsi="Times New Roman"/>
          <w:sz w:val="24"/>
          <w:szCs w:val="24"/>
          <w:lang w:eastAsia="en-GB"/>
        </w:rPr>
      </w:pPr>
      <w:r w:rsidRPr="00820D67">
        <w:rPr>
          <w:rFonts w:ascii="Times New Roman" w:hAnsi="Times New Roman"/>
          <w:sz w:val="24"/>
          <w:szCs w:val="24"/>
          <w:lang w:eastAsia="ro-RO"/>
        </w:rPr>
        <w:t xml:space="preserve">Încheierea prezentului Contract a fost legal aprobată prin hotărâri ale autorităţilor deliberative </w:t>
      </w:r>
      <w:r w:rsidRPr="00820D67">
        <w:rPr>
          <w:rFonts w:ascii="Times New Roman" w:hAnsi="Times New Roman"/>
          <w:sz w:val="24"/>
          <w:szCs w:val="24"/>
          <w:lang w:eastAsia="en-GB"/>
        </w:rPr>
        <w:t>ale Delegatarului</w:t>
      </w:r>
      <w:r w:rsidRPr="00820D67">
        <w:rPr>
          <w:rFonts w:ascii="Times New Roman" w:hAnsi="Times New Roman"/>
          <w:sz w:val="24"/>
          <w:szCs w:val="24"/>
          <w:lang w:eastAsia="ro-RO"/>
        </w:rPr>
        <w:t xml:space="preserve">, </w:t>
      </w:r>
      <w:r w:rsidRPr="00820D67">
        <w:rPr>
          <w:rFonts w:ascii="Times New Roman" w:hAnsi="Times New Roman"/>
          <w:sz w:val="24"/>
          <w:szCs w:val="24"/>
          <w:lang w:eastAsia="en-GB"/>
        </w:rPr>
        <w:t>nicio altă aprobare sau formalitate administrativă suplimentară nefiind necesară</w:t>
      </w:r>
      <w:r w:rsidRPr="00820D67">
        <w:rPr>
          <w:rFonts w:ascii="Times New Roman" w:hAnsi="Times New Roman"/>
          <w:sz w:val="24"/>
          <w:szCs w:val="24"/>
          <w:lang w:eastAsia="ro-RO"/>
        </w:rPr>
        <w:t>;</w:t>
      </w:r>
    </w:p>
    <w:p w14:paraId="60017333" w14:textId="77777777" w:rsidR="00B678F0" w:rsidRPr="00820D67" w:rsidRDefault="00B678F0" w:rsidP="00820D67">
      <w:pPr>
        <w:numPr>
          <w:ilvl w:val="0"/>
          <w:numId w:val="15"/>
        </w:numPr>
        <w:tabs>
          <w:tab w:val="left" w:pos="284"/>
          <w:tab w:val="left" w:pos="709"/>
        </w:tabs>
        <w:autoSpaceDE w:val="0"/>
        <w:autoSpaceDN w:val="0"/>
        <w:adjustRightInd w:val="0"/>
        <w:spacing w:after="0" w:line="240" w:lineRule="auto"/>
        <w:ind w:left="450" w:firstLine="0"/>
        <w:jc w:val="both"/>
        <w:rPr>
          <w:rFonts w:ascii="Times New Roman" w:hAnsi="Times New Roman"/>
          <w:sz w:val="24"/>
          <w:szCs w:val="24"/>
          <w:lang w:eastAsia="en-GB"/>
        </w:rPr>
      </w:pPr>
      <w:r w:rsidRPr="00820D67">
        <w:rPr>
          <w:rFonts w:ascii="Times New Roman" w:hAnsi="Times New Roman"/>
          <w:sz w:val="24"/>
          <w:szCs w:val="24"/>
          <w:lang w:eastAsia="en-GB"/>
        </w:rPr>
        <w:t xml:space="preserve">Delegatarul are dreptul de a delega Delegatului gestiunea Serviciului pe baze de exclusivitate pentru întreaga Arie a Delegării; </w:t>
      </w:r>
    </w:p>
    <w:p w14:paraId="32AD62D0" w14:textId="77777777" w:rsidR="00B678F0" w:rsidRPr="00820D67" w:rsidRDefault="00B678F0" w:rsidP="00820D67">
      <w:pPr>
        <w:numPr>
          <w:ilvl w:val="0"/>
          <w:numId w:val="15"/>
        </w:numPr>
        <w:tabs>
          <w:tab w:val="left" w:pos="284"/>
          <w:tab w:val="left" w:pos="709"/>
        </w:tabs>
        <w:autoSpaceDE w:val="0"/>
        <w:autoSpaceDN w:val="0"/>
        <w:adjustRightInd w:val="0"/>
        <w:spacing w:after="0" w:line="240" w:lineRule="auto"/>
        <w:ind w:left="450" w:firstLine="0"/>
        <w:jc w:val="both"/>
        <w:rPr>
          <w:rFonts w:ascii="Times New Roman" w:hAnsi="Times New Roman"/>
          <w:sz w:val="24"/>
          <w:szCs w:val="24"/>
          <w:lang w:eastAsia="en-GB"/>
        </w:rPr>
      </w:pPr>
      <w:r w:rsidRPr="00820D67">
        <w:rPr>
          <w:rFonts w:ascii="Times New Roman" w:hAnsi="Times New Roman"/>
          <w:sz w:val="24"/>
          <w:szCs w:val="24"/>
          <w:lang w:eastAsia="en-GB"/>
        </w:rPr>
        <w:t>Încheierea de către Delegatar a prezentului Contract şi executarea obligaţiilor rezultate din prezentul Contract de către Delegatar nu contravin, nu vor duce la o încălcare sau neîndeplinire a obligaţiilor sale din partea Delegatarului conform:</w:t>
      </w:r>
    </w:p>
    <w:p w14:paraId="40B4A5FF" w14:textId="77777777" w:rsidR="00B678F0" w:rsidRPr="00820D67" w:rsidRDefault="00B678F0" w:rsidP="00820D67">
      <w:pPr>
        <w:numPr>
          <w:ilvl w:val="2"/>
          <w:numId w:val="15"/>
        </w:numPr>
        <w:tabs>
          <w:tab w:val="left" w:pos="567"/>
          <w:tab w:val="center" w:pos="1260"/>
        </w:tabs>
        <w:autoSpaceDE w:val="0"/>
        <w:autoSpaceDN w:val="0"/>
        <w:adjustRightInd w:val="0"/>
        <w:spacing w:after="0" w:line="240" w:lineRule="auto"/>
        <w:ind w:left="1170" w:firstLine="62"/>
        <w:jc w:val="both"/>
        <w:rPr>
          <w:rFonts w:ascii="Times New Roman" w:hAnsi="Times New Roman"/>
          <w:sz w:val="24"/>
          <w:szCs w:val="24"/>
          <w:lang w:eastAsia="en-GB"/>
        </w:rPr>
      </w:pPr>
      <w:r w:rsidRPr="00820D67">
        <w:rPr>
          <w:rFonts w:ascii="Times New Roman" w:hAnsi="Times New Roman"/>
          <w:sz w:val="24"/>
          <w:szCs w:val="24"/>
          <w:lang w:eastAsia="en-GB"/>
        </w:rPr>
        <w:t>vreunei Legi aplicabile Delegatarului;</w:t>
      </w:r>
    </w:p>
    <w:p w14:paraId="6D50F8B5" w14:textId="77777777" w:rsidR="00B678F0" w:rsidRPr="00820D67" w:rsidRDefault="00B678F0" w:rsidP="00820D67">
      <w:pPr>
        <w:numPr>
          <w:ilvl w:val="2"/>
          <w:numId w:val="15"/>
        </w:numPr>
        <w:tabs>
          <w:tab w:val="left" w:pos="567"/>
          <w:tab w:val="center" w:pos="1260"/>
        </w:tabs>
        <w:autoSpaceDE w:val="0"/>
        <w:autoSpaceDN w:val="0"/>
        <w:adjustRightInd w:val="0"/>
        <w:spacing w:after="0" w:line="240" w:lineRule="auto"/>
        <w:ind w:left="1170" w:firstLine="62"/>
        <w:jc w:val="both"/>
        <w:rPr>
          <w:rFonts w:ascii="Times New Roman" w:hAnsi="Times New Roman"/>
          <w:sz w:val="24"/>
          <w:szCs w:val="24"/>
          <w:lang w:eastAsia="ro-RO"/>
        </w:rPr>
      </w:pPr>
      <w:r w:rsidRPr="00820D67">
        <w:rPr>
          <w:rFonts w:ascii="Times New Roman" w:hAnsi="Times New Roman"/>
          <w:sz w:val="24"/>
          <w:szCs w:val="24"/>
          <w:lang w:eastAsia="en-GB"/>
        </w:rPr>
        <w:t>vreunui act administrativ sau decizii judecătoreşti aplicabile Delegatarului;</w:t>
      </w:r>
    </w:p>
    <w:p w14:paraId="5662261F" w14:textId="77777777" w:rsidR="00B678F0" w:rsidRPr="00820D67" w:rsidRDefault="00B678F0" w:rsidP="00820D67">
      <w:pPr>
        <w:numPr>
          <w:ilvl w:val="2"/>
          <w:numId w:val="15"/>
        </w:numPr>
        <w:tabs>
          <w:tab w:val="left" w:pos="567"/>
          <w:tab w:val="center" w:pos="1260"/>
        </w:tabs>
        <w:autoSpaceDE w:val="0"/>
        <w:autoSpaceDN w:val="0"/>
        <w:adjustRightInd w:val="0"/>
        <w:spacing w:after="0" w:line="240" w:lineRule="auto"/>
        <w:ind w:left="1170" w:firstLine="62"/>
        <w:jc w:val="both"/>
        <w:rPr>
          <w:rFonts w:ascii="Times New Roman" w:hAnsi="Times New Roman"/>
          <w:sz w:val="24"/>
          <w:szCs w:val="24"/>
          <w:lang w:eastAsia="ro-RO"/>
        </w:rPr>
      </w:pPr>
      <w:r w:rsidRPr="00820D67">
        <w:rPr>
          <w:rFonts w:ascii="Times New Roman" w:hAnsi="Times New Roman"/>
          <w:sz w:val="24"/>
          <w:szCs w:val="24"/>
          <w:lang w:eastAsia="en-GB"/>
        </w:rPr>
        <w:t xml:space="preserve">vreunui contract sau alt document la care Delegatarul </w:t>
      </w:r>
      <w:r w:rsidRPr="00820D67">
        <w:rPr>
          <w:rFonts w:ascii="Times New Roman" w:hAnsi="Times New Roman"/>
          <w:sz w:val="24"/>
          <w:szCs w:val="24"/>
          <w:lang w:eastAsia="ro-RO"/>
        </w:rPr>
        <w:t xml:space="preserve">este parte </w:t>
      </w:r>
      <w:r w:rsidRPr="00820D67">
        <w:rPr>
          <w:rFonts w:ascii="Times New Roman" w:hAnsi="Times New Roman"/>
          <w:sz w:val="24"/>
          <w:szCs w:val="24"/>
          <w:lang w:eastAsia="en-GB"/>
        </w:rPr>
        <w:t>sau la care este obligat sau al cărui obiect sunt orice active, venituri sau garanţii ale Delegatarului.</w:t>
      </w:r>
    </w:p>
    <w:p w14:paraId="0E5D6289" w14:textId="77777777" w:rsidR="00B678F0" w:rsidRPr="00820D67" w:rsidRDefault="00B678F0" w:rsidP="00820D67">
      <w:pPr>
        <w:numPr>
          <w:ilvl w:val="0"/>
          <w:numId w:val="15"/>
        </w:numPr>
        <w:tabs>
          <w:tab w:val="left" w:pos="284"/>
          <w:tab w:val="left" w:pos="709"/>
        </w:tabs>
        <w:autoSpaceDE w:val="0"/>
        <w:autoSpaceDN w:val="0"/>
        <w:adjustRightInd w:val="0"/>
        <w:spacing w:after="0" w:line="240" w:lineRule="auto"/>
        <w:ind w:left="450" w:firstLine="0"/>
        <w:jc w:val="both"/>
        <w:rPr>
          <w:rFonts w:ascii="Times New Roman" w:hAnsi="Times New Roman"/>
          <w:sz w:val="24"/>
          <w:szCs w:val="24"/>
          <w:lang w:eastAsia="en-GB"/>
        </w:rPr>
      </w:pPr>
      <w:r w:rsidRPr="00820D67">
        <w:rPr>
          <w:rFonts w:ascii="Times New Roman" w:hAnsi="Times New Roman"/>
          <w:sz w:val="24"/>
          <w:szCs w:val="24"/>
          <w:lang w:eastAsia="en-GB"/>
        </w:rPr>
        <w:t>Obligaţiile asumate de către Delegatar prin Contract sunt obligaţii asumate în conformitate cu prevederile legale, valabile, având caracter obligatoriu în baza Legii.</w:t>
      </w:r>
    </w:p>
    <w:p w14:paraId="2F99CB22"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r w:rsidRPr="00820D67">
        <w:rPr>
          <w:rFonts w:ascii="Times New Roman" w:hAnsi="Times New Roman"/>
          <w:bCs/>
          <w:sz w:val="24"/>
          <w:szCs w:val="24"/>
        </w:rPr>
        <w:t xml:space="preserve">  </w:t>
      </w:r>
    </w:p>
    <w:p w14:paraId="3A129505" w14:textId="4E673570" w:rsidR="00B678F0" w:rsidRPr="00820D67" w:rsidRDefault="00B678F0" w:rsidP="00820D67">
      <w:pPr>
        <w:pStyle w:val="Heading2"/>
        <w:numPr>
          <w:ilvl w:val="0"/>
          <w:numId w:val="34"/>
        </w:numPr>
        <w:spacing w:before="0" w:after="0" w:line="240" w:lineRule="auto"/>
        <w:rPr>
          <w:rFonts w:ascii="Times New Roman" w:hAnsi="Times New Roman"/>
          <w:i w:val="0"/>
          <w:sz w:val="24"/>
          <w:szCs w:val="24"/>
          <w:lang w:val="ro-RO" w:eastAsia="ro-RO"/>
        </w:rPr>
      </w:pPr>
      <w:bookmarkStart w:id="612" w:name="_Toc11221654"/>
      <w:r w:rsidRPr="00820D67">
        <w:rPr>
          <w:rFonts w:ascii="Times New Roman" w:hAnsi="Times New Roman"/>
          <w:i w:val="0"/>
          <w:sz w:val="24"/>
          <w:szCs w:val="24"/>
          <w:lang w:val="ro-RO" w:eastAsia="ro-RO"/>
        </w:rPr>
        <w:t>LEGEA APLICABILĂ ȘI SOLUŢIONAREA LITIGIILOR</w:t>
      </w:r>
      <w:bookmarkEnd w:id="612"/>
    </w:p>
    <w:p w14:paraId="75EBA719" w14:textId="77777777" w:rsidR="00B678F0" w:rsidRPr="00820D67" w:rsidRDefault="00B678F0" w:rsidP="00820D67">
      <w:pPr>
        <w:autoSpaceDE w:val="0"/>
        <w:autoSpaceDN w:val="0"/>
        <w:adjustRightInd w:val="0"/>
        <w:spacing w:after="0" w:line="240" w:lineRule="auto"/>
        <w:jc w:val="both"/>
        <w:rPr>
          <w:rFonts w:ascii="Times New Roman" w:hAnsi="Times New Roman"/>
          <w:sz w:val="24"/>
          <w:szCs w:val="24"/>
          <w:lang w:eastAsia="en-GB"/>
        </w:rPr>
      </w:pPr>
      <w:bookmarkStart w:id="613" w:name="_Toc332970603"/>
      <w:bookmarkStart w:id="614" w:name="_Toc333325653"/>
      <w:bookmarkStart w:id="615" w:name="_Toc333326724"/>
      <w:bookmarkStart w:id="616" w:name="_Toc334082479"/>
      <w:bookmarkStart w:id="617" w:name="_Toc337128425"/>
      <w:bookmarkStart w:id="618" w:name="_Toc337558491"/>
      <w:bookmarkStart w:id="619" w:name="_Toc337653271"/>
      <w:bookmarkStart w:id="620" w:name="_Toc337740345"/>
      <w:bookmarkStart w:id="621" w:name="_Toc350954036"/>
      <w:r w:rsidRPr="00820D67">
        <w:rPr>
          <w:rFonts w:ascii="Times New Roman" w:hAnsi="Times New Roman"/>
          <w:b/>
          <w:sz w:val="24"/>
          <w:szCs w:val="24"/>
          <w:lang w:eastAsia="en-GB"/>
        </w:rPr>
        <w:t xml:space="preserve">(1) </w:t>
      </w:r>
      <w:bookmarkEnd w:id="613"/>
      <w:bookmarkEnd w:id="614"/>
      <w:bookmarkEnd w:id="615"/>
      <w:bookmarkEnd w:id="616"/>
      <w:bookmarkEnd w:id="617"/>
      <w:bookmarkEnd w:id="618"/>
      <w:bookmarkEnd w:id="619"/>
      <w:bookmarkEnd w:id="620"/>
      <w:r w:rsidRPr="00820D67">
        <w:rPr>
          <w:rFonts w:ascii="Times New Roman" w:hAnsi="Times New Roman"/>
          <w:sz w:val="24"/>
          <w:szCs w:val="24"/>
          <w:lang w:eastAsia="en-GB"/>
        </w:rPr>
        <w:t>Părţile convin că acest Contract va fi interpretat şi executat conform legilor din România.</w:t>
      </w:r>
    </w:p>
    <w:p w14:paraId="6C765274" w14:textId="77777777" w:rsidR="00B678F0" w:rsidRPr="00820D67" w:rsidRDefault="00B678F0" w:rsidP="00820D67">
      <w:pPr>
        <w:autoSpaceDE w:val="0"/>
        <w:autoSpaceDN w:val="0"/>
        <w:adjustRightInd w:val="0"/>
        <w:spacing w:after="0" w:line="240" w:lineRule="auto"/>
        <w:jc w:val="both"/>
        <w:rPr>
          <w:rFonts w:ascii="Times New Roman" w:hAnsi="Times New Roman"/>
          <w:bCs/>
          <w:sz w:val="24"/>
          <w:szCs w:val="24"/>
        </w:rPr>
      </w:pPr>
      <w:bookmarkStart w:id="622" w:name="_Toc332970604"/>
      <w:bookmarkStart w:id="623" w:name="_Toc333325654"/>
      <w:bookmarkStart w:id="624" w:name="_Toc333326725"/>
      <w:bookmarkStart w:id="625" w:name="_Toc334082480"/>
      <w:bookmarkStart w:id="626" w:name="_Toc337128426"/>
      <w:bookmarkStart w:id="627" w:name="_Toc337558492"/>
      <w:bookmarkStart w:id="628" w:name="_Toc337653272"/>
      <w:bookmarkStart w:id="629" w:name="_Toc337740346"/>
      <w:r w:rsidRPr="00820D67">
        <w:rPr>
          <w:rFonts w:ascii="Times New Roman" w:hAnsi="Times New Roman"/>
          <w:b/>
          <w:sz w:val="24"/>
          <w:szCs w:val="24"/>
          <w:lang w:eastAsia="en-GB"/>
        </w:rPr>
        <w:t>(2)</w:t>
      </w:r>
      <w:r w:rsidRPr="00820D67">
        <w:rPr>
          <w:rFonts w:ascii="Times New Roman" w:hAnsi="Times New Roman"/>
          <w:bCs/>
          <w:sz w:val="24"/>
          <w:szCs w:val="24"/>
          <w:lang w:eastAsia="en-GB"/>
        </w:rPr>
        <w:t xml:space="preserve"> </w:t>
      </w:r>
      <w:bookmarkStart w:id="630" w:name="_Toc332970605"/>
      <w:bookmarkStart w:id="631" w:name="_Toc333325655"/>
      <w:bookmarkStart w:id="632" w:name="_Toc333326726"/>
      <w:bookmarkStart w:id="633" w:name="_Toc334082481"/>
      <w:bookmarkStart w:id="634" w:name="_Toc337128427"/>
      <w:bookmarkStart w:id="635" w:name="_Toc337558493"/>
      <w:bookmarkStart w:id="636" w:name="_Toc337653273"/>
      <w:bookmarkStart w:id="637" w:name="_Toc337740347"/>
      <w:bookmarkEnd w:id="622"/>
      <w:bookmarkEnd w:id="623"/>
      <w:bookmarkEnd w:id="624"/>
      <w:bookmarkEnd w:id="625"/>
      <w:bookmarkEnd w:id="626"/>
      <w:bookmarkEnd w:id="627"/>
      <w:bookmarkEnd w:id="628"/>
      <w:bookmarkEnd w:id="629"/>
      <w:r w:rsidRPr="00820D67">
        <w:rPr>
          <w:rFonts w:ascii="Times New Roman" w:hAnsi="Times New Roman"/>
          <w:bCs/>
          <w:sz w:val="24"/>
          <w:szCs w:val="24"/>
          <w:lang w:eastAsia="en-GB"/>
        </w:rPr>
        <w:t xml:space="preserve">În cazul unei dispute sau neînţelegeri privind interpretarea sau executarea Contractului, Părţile vor depune toate eforturile necesare pentru a soluţiona pe cale amiabilă orice dispută în termen de 30 (treizeci) de Zile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w:t>
      </w:r>
      <w:bookmarkStart w:id="638" w:name="_Toc332970606"/>
      <w:bookmarkStart w:id="639" w:name="_Toc333325656"/>
      <w:bookmarkStart w:id="640" w:name="_Toc333326727"/>
      <w:bookmarkStart w:id="641" w:name="_Toc334082482"/>
      <w:bookmarkStart w:id="642" w:name="_Toc337128428"/>
      <w:bookmarkStart w:id="643" w:name="_Toc337558494"/>
      <w:bookmarkStart w:id="644" w:name="_Toc337653274"/>
      <w:bookmarkStart w:id="645" w:name="_Toc337740348"/>
      <w:bookmarkEnd w:id="630"/>
      <w:bookmarkEnd w:id="631"/>
      <w:bookmarkEnd w:id="632"/>
      <w:bookmarkEnd w:id="633"/>
      <w:bookmarkEnd w:id="634"/>
      <w:bookmarkEnd w:id="635"/>
      <w:bookmarkEnd w:id="636"/>
      <w:bookmarkEnd w:id="637"/>
      <w:r w:rsidRPr="00820D67">
        <w:rPr>
          <w:rFonts w:ascii="Times New Roman" w:hAnsi="Times New Roman"/>
          <w:bCs/>
          <w:sz w:val="24"/>
          <w:szCs w:val="24"/>
          <w:lang w:eastAsia="en-GB"/>
        </w:rPr>
        <w:t xml:space="preserve">supune spre soluţionare disputa în faţa instanţelor judecătoreşti competente din România. </w:t>
      </w:r>
      <w:bookmarkEnd w:id="638"/>
      <w:bookmarkEnd w:id="639"/>
      <w:bookmarkEnd w:id="640"/>
      <w:bookmarkEnd w:id="641"/>
      <w:bookmarkEnd w:id="642"/>
      <w:bookmarkEnd w:id="643"/>
      <w:bookmarkEnd w:id="644"/>
      <w:bookmarkEnd w:id="645"/>
      <w:r w:rsidRPr="00820D67">
        <w:rPr>
          <w:rFonts w:ascii="Times New Roman" w:hAnsi="Times New Roman"/>
          <w:bCs/>
          <w:sz w:val="24"/>
          <w:szCs w:val="24"/>
        </w:rPr>
        <w:t xml:space="preserve">  </w:t>
      </w:r>
    </w:p>
    <w:p w14:paraId="12462D65" w14:textId="77777777" w:rsidR="00B678F0" w:rsidRPr="00820D67" w:rsidRDefault="00B678F0" w:rsidP="00820D67">
      <w:pPr>
        <w:spacing w:after="0" w:line="240" w:lineRule="auto"/>
        <w:rPr>
          <w:rFonts w:ascii="Times New Roman" w:hAnsi="Times New Roman"/>
          <w:bCs/>
          <w:iCs/>
          <w:sz w:val="24"/>
          <w:szCs w:val="24"/>
          <w:lang w:eastAsia="en-GB"/>
        </w:rPr>
      </w:pPr>
      <w:bookmarkStart w:id="646" w:name="_Toc332970844"/>
      <w:bookmarkStart w:id="647" w:name="_Toc333325890"/>
      <w:bookmarkStart w:id="648" w:name="_Toc333326961"/>
      <w:bookmarkStart w:id="649" w:name="_Toc334082720"/>
      <w:bookmarkStart w:id="650" w:name="_Toc337128657"/>
      <w:bookmarkStart w:id="651" w:name="_Toc337558721"/>
      <w:bookmarkStart w:id="652" w:name="_Toc337653501"/>
      <w:bookmarkStart w:id="653" w:name="_Toc337740579"/>
      <w:bookmarkStart w:id="654" w:name="_Toc378327601"/>
      <w:bookmarkStart w:id="655" w:name="_Toc379978697"/>
      <w:bookmarkStart w:id="656" w:name="_Toc380141142"/>
      <w:bookmarkStart w:id="657" w:name="_Toc381791219"/>
      <w:bookmarkStart w:id="658" w:name="_Toc381957747"/>
      <w:bookmarkStart w:id="659" w:name="_Toc11221655"/>
      <w:bookmarkEnd w:id="621"/>
      <w:r w:rsidRPr="00820D67">
        <w:rPr>
          <w:rFonts w:ascii="Times New Roman" w:hAnsi="Times New Roman"/>
          <w:bCs/>
          <w:iCs/>
          <w:sz w:val="24"/>
          <w:szCs w:val="24"/>
          <w:lang w:eastAsia="en-GB"/>
        </w:rPr>
        <w:t>Prezentul Contract este încheiat în limba română, în  4 (patru) exemplare originale, câte 2 (două) pentru fiecare Parte.</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3E2128F" w14:textId="77777777" w:rsidR="00E67081" w:rsidRPr="00820D67" w:rsidRDefault="00E67081" w:rsidP="00820D67">
      <w:pPr>
        <w:spacing w:after="0" w:line="240" w:lineRule="auto"/>
        <w:rPr>
          <w:rFonts w:ascii="Times New Roman" w:hAnsi="Times New Roman"/>
          <w:bCs/>
          <w:iCs/>
          <w:sz w:val="24"/>
          <w:szCs w:val="24"/>
          <w:lang w:eastAsia="en-GB"/>
        </w:rPr>
      </w:pPr>
    </w:p>
    <w:p w14:paraId="22193DAC" w14:textId="77777777" w:rsidR="00292EB2" w:rsidRPr="00820D67" w:rsidRDefault="00292EB2" w:rsidP="00820D67">
      <w:pPr>
        <w:spacing w:after="0" w:line="240" w:lineRule="auto"/>
        <w:rPr>
          <w:rFonts w:ascii="Times New Roman" w:hAnsi="Times New Roman"/>
          <w:b/>
          <w:iCs/>
          <w:sz w:val="24"/>
          <w:szCs w:val="24"/>
          <w:lang w:eastAsia="en-GB"/>
        </w:rPr>
      </w:pPr>
    </w:p>
    <w:tbl>
      <w:tblPr>
        <w:tblW w:w="0" w:type="auto"/>
        <w:tblLook w:val="04A0" w:firstRow="1" w:lastRow="0" w:firstColumn="1" w:lastColumn="0" w:noHBand="0" w:noVBand="1"/>
      </w:tblPr>
      <w:tblGrid>
        <w:gridCol w:w="4579"/>
        <w:gridCol w:w="5627"/>
      </w:tblGrid>
      <w:tr w:rsidR="00820D67" w:rsidRPr="00820D67" w14:paraId="48EC2288" w14:textId="77777777" w:rsidTr="00A77FB9">
        <w:tc>
          <w:tcPr>
            <w:tcW w:w="4579" w:type="dxa"/>
          </w:tcPr>
          <w:p w14:paraId="532F004F" w14:textId="519A1652" w:rsidR="00B678F0" w:rsidRPr="00820D67" w:rsidRDefault="00F2151F" w:rsidP="00820D67">
            <w:pPr>
              <w:pStyle w:val="DefaultText0"/>
              <w:ind w:left="360"/>
              <w:rPr>
                <w:rFonts w:eastAsia="Calibri"/>
                <w:b/>
                <w:noProof w:val="0"/>
                <w:szCs w:val="24"/>
                <w:lang w:val="ro-RO"/>
              </w:rPr>
            </w:pPr>
            <w:r w:rsidRPr="00820D67">
              <w:rPr>
                <w:rFonts w:eastAsia="Calibri"/>
                <w:b/>
                <w:noProof w:val="0"/>
                <w:szCs w:val="24"/>
                <w:lang w:val="ro-RO"/>
              </w:rPr>
              <w:t xml:space="preserve">          </w:t>
            </w:r>
            <w:r w:rsidR="00B678F0" w:rsidRPr="00820D67">
              <w:rPr>
                <w:rFonts w:eastAsia="Calibri"/>
                <w:b/>
                <w:noProof w:val="0"/>
                <w:szCs w:val="24"/>
                <w:lang w:val="ro-RO"/>
              </w:rPr>
              <w:t>DELEGATAR</w:t>
            </w:r>
          </w:p>
          <w:p w14:paraId="4D2BA60C" w14:textId="77777777" w:rsidR="00B678F0" w:rsidRPr="00820D67" w:rsidRDefault="00B678F0" w:rsidP="00820D67">
            <w:pPr>
              <w:pStyle w:val="DefaultText0"/>
              <w:ind w:left="360"/>
              <w:jc w:val="center"/>
              <w:rPr>
                <w:rFonts w:eastAsia="Calibri"/>
                <w:b/>
                <w:noProof w:val="0"/>
                <w:szCs w:val="24"/>
                <w:lang w:val="ro-RO"/>
              </w:rPr>
            </w:pPr>
          </w:p>
        </w:tc>
        <w:tc>
          <w:tcPr>
            <w:tcW w:w="5627" w:type="dxa"/>
          </w:tcPr>
          <w:p w14:paraId="1E8E01EA" w14:textId="3199927E" w:rsidR="00B678F0" w:rsidRPr="00820D67" w:rsidRDefault="00A77FB9" w:rsidP="00820D67">
            <w:pPr>
              <w:pStyle w:val="DefaultText0"/>
              <w:ind w:left="360"/>
              <w:jc w:val="center"/>
              <w:rPr>
                <w:rFonts w:eastAsia="Calibri"/>
                <w:noProof w:val="0"/>
                <w:szCs w:val="24"/>
                <w:lang w:val="ro-RO"/>
              </w:rPr>
            </w:pPr>
            <w:r>
              <w:rPr>
                <w:rFonts w:eastAsia="Calibri"/>
                <w:b/>
                <w:noProof w:val="0"/>
                <w:szCs w:val="24"/>
                <w:lang w:val="ro-RO"/>
              </w:rPr>
              <w:t xml:space="preserve">              </w:t>
            </w:r>
            <w:r w:rsidR="00292EB2" w:rsidRPr="00820D67">
              <w:rPr>
                <w:rFonts w:eastAsia="Calibri"/>
                <w:b/>
                <w:noProof w:val="0"/>
                <w:szCs w:val="24"/>
                <w:lang w:val="ro-RO"/>
              </w:rPr>
              <w:t xml:space="preserve">         </w:t>
            </w:r>
            <w:r w:rsidR="00B678F0" w:rsidRPr="00820D67">
              <w:rPr>
                <w:rFonts w:eastAsia="Calibri"/>
                <w:b/>
                <w:noProof w:val="0"/>
                <w:szCs w:val="24"/>
                <w:lang w:val="ro-RO"/>
              </w:rPr>
              <w:t>DELEGAT</w:t>
            </w:r>
          </w:p>
        </w:tc>
      </w:tr>
    </w:tbl>
    <w:p w14:paraId="2BFDB9A8" w14:textId="77777777" w:rsidR="00A77FB9" w:rsidRDefault="00F2151F" w:rsidP="00820D67">
      <w:pPr>
        <w:pStyle w:val="Bodytext31"/>
        <w:shd w:val="clear" w:color="auto" w:fill="auto"/>
        <w:tabs>
          <w:tab w:val="left" w:pos="6807"/>
        </w:tabs>
        <w:spacing w:after="0" w:line="240" w:lineRule="auto"/>
        <w:ind w:left="-90" w:firstLine="0"/>
        <w:jc w:val="both"/>
        <w:rPr>
          <w:rStyle w:val="Bodytext3"/>
          <w:rFonts w:ascii="Times New Roman" w:hAnsi="Times New Roman" w:cs="Times New Roman"/>
          <w:b/>
          <w:sz w:val="24"/>
          <w:szCs w:val="24"/>
          <w:lang w:eastAsia="ro-RO"/>
        </w:rPr>
      </w:pPr>
      <w:r w:rsidRPr="00820D67">
        <w:rPr>
          <w:rStyle w:val="Bodytext3"/>
          <w:rFonts w:ascii="Times New Roman" w:hAnsi="Times New Roman" w:cs="Times New Roman"/>
          <w:b/>
          <w:sz w:val="24"/>
          <w:szCs w:val="24"/>
          <w:lang w:eastAsia="ro-RO"/>
        </w:rPr>
        <w:t xml:space="preserve">ADI </w:t>
      </w:r>
      <w:r w:rsidR="000D76E6">
        <w:rPr>
          <w:rStyle w:val="Bodytext3"/>
          <w:rFonts w:ascii="Times New Roman" w:hAnsi="Times New Roman" w:cs="Times New Roman"/>
          <w:b/>
          <w:sz w:val="24"/>
          <w:szCs w:val="24"/>
          <w:lang w:eastAsia="ro-RO"/>
        </w:rPr>
        <w:t xml:space="preserve">ECOMANAGEMENT SALUBRIS </w:t>
      </w:r>
      <w:r w:rsidR="000D76E6" w:rsidRPr="00820D67">
        <w:rPr>
          <w:rStyle w:val="Bodytext3"/>
          <w:rFonts w:ascii="Times New Roman" w:hAnsi="Times New Roman" w:cs="Times New Roman"/>
          <w:b/>
          <w:sz w:val="24"/>
          <w:szCs w:val="24"/>
          <w:lang w:eastAsia="ro-RO"/>
        </w:rPr>
        <w:t>CALARASI</w:t>
      </w:r>
      <w:r w:rsidRPr="00820D67">
        <w:rPr>
          <w:rStyle w:val="Bodytext3"/>
          <w:rFonts w:ascii="Times New Roman" w:hAnsi="Times New Roman" w:cs="Times New Roman"/>
          <w:b/>
          <w:sz w:val="24"/>
          <w:szCs w:val="24"/>
          <w:lang w:eastAsia="ro-RO"/>
        </w:rPr>
        <w:t xml:space="preserve">, </w:t>
      </w:r>
    </w:p>
    <w:p w14:paraId="7A893E6B" w14:textId="7141E113" w:rsidR="00F2151F" w:rsidRPr="00820D67" w:rsidRDefault="00F2151F" w:rsidP="00820D67">
      <w:pPr>
        <w:pStyle w:val="Bodytext31"/>
        <w:shd w:val="clear" w:color="auto" w:fill="auto"/>
        <w:tabs>
          <w:tab w:val="left" w:pos="6807"/>
        </w:tabs>
        <w:spacing w:after="0" w:line="240" w:lineRule="auto"/>
        <w:ind w:left="-90" w:firstLine="0"/>
        <w:jc w:val="both"/>
        <w:rPr>
          <w:rStyle w:val="Bodytext3"/>
          <w:rFonts w:ascii="Times New Roman" w:hAnsi="Times New Roman" w:cs="Times New Roman"/>
          <w:b/>
          <w:sz w:val="24"/>
          <w:szCs w:val="24"/>
          <w:lang w:eastAsia="ro-RO"/>
        </w:rPr>
      </w:pPr>
      <w:r w:rsidRPr="00820D67">
        <w:rPr>
          <w:rStyle w:val="Bodytext3"/>
          <w:rFonts w:ascii="Times New Roman" w:hAnsi="Times New Roman" w:cs="Times New Roman"/>
          <w:b/>
          <w:sz w:val="24"/>
          <w:szCs w:val="24"/>
          <w:lang w:eastAsia="ro-RO"/>
        </w:rPr>
        <w:t>(</w:t>
      </w:r>
      <w:r w:rsidRPr="00820D67">
        <w:rPr>
          <w:rStyle w:val="Bodytext3"/>
          <w:rFonts w:ascii="Times New Roman" w:hAnsi="Times New Roman" w:cs="Times New Roman"/>
          <w:b/>
          <w:sz w:val="24"/>
          <w:szCs w:val="24"/>
          <w:lang w:val="ro-RO" w:eastAsia="ro-RO"/>
        </w:rPr>
        <w:t>î</w:t>
      </w:r>
      <w:r w:rsidRPr="00820D67">
        <w:rPr>
          <w:rStyle w:val="Bodytext3"/>
          <w:rFonts w:ascii="Times New Roman" w:hAnsi="Times New Roman" w:cs="Times New Roman"/>
          <w:b/>
          <w:sz w:val="24"/>
          <w:szCs w:val="24"/>
          <w:lang w:eastAsia="ro-RO"/>
        </w:rPr>
        <w:t xml:space="preserve">n </w:t>
      </w:r>
      <w:proofErr w:type="spellStart"/>
      <w:r w:rsidRPr="00820D67">
        <w:rPr>
          <w:rStyle w:val="Bodytext3"/>
          <w:rFonts w:ascii="Times New Roman" w:hAnsi="Times New Roman" w:cs="Times New Roman"/>
          <w:b/>
          <w:sz w:val="24"/>
          <w:szCs w:val="24"/>
          <w:lang w:eastAsia="ro-RO"/>
        </w:rPr>
        <w:t>numele</w:t>
      </w:r>
      <w:proofErr w:type="spellEnd"/>
      <w:r w:rsidRPr="00820D67">
        <w:rPr>
          <w:rStyle w:val="Bodytext3"/>
          <w:rFonts w:ascii="Times New Roman" w:hAnsi="Times New Roman" w:cs="Times New Roman"/>
          <w:b/>
          <w:sz w:val="24"/>
          <w:szCs w:val="24"/>
          <w:lang w:eastAsia="ro-RO"/>
        </w:rPr>
        <w:t xml:space="preserve"> </w:t>
      </w:r>
      <w:r w:rsidRPr="00820D67">
        <w:rPr>
          <w:rStyle w:val="Bodytext3"/>
          <w:rFonts w:ascii="Times New Roman" w:hAnsi="Times New Roman" w:cs="Times New Roman"/>
          <w:b/>
          <w:sz w:val="24"/>
          <w:szCs w:val="24"/>
          <w:lang w:val="ro-RO" w:eastAsia="ro-RO"/>
        </w:rPr>
        <w:t>ş</w:t>
      </w:r>
      <w:proofErr w:type="spellStart"/>
      <w:r w:rsidRPr="00820D67">
        <w:rPr>
          <w:rStyle w:val="Bodytext3"/>
          <w:rFonts w:ascii="Times New Roman" w:hAnsi="Times New Roman" w:cs="Times New Roman"/>
          <w:b/>
          <w:sz w:val="24"/>
          <w:szCs w:val="24"/>
          <w:lang w:eastAsia="ro-RO"/>
        </w:rPr>
        <w:t>i</w:t>
      </w:r>
      <w:proofErr w:type="spellEnd"/>
      <w:r w:rsidRPr="00820D67">
        <w:rPr>
          <w:rStyle w:val="Bodytext3"/>
          <w:rFonts w:ascii="Times New Roman" w:hAnsi="Times New Roman" w:cs="Times New Roman"/>
          <w:b/>
          <w:sz w:val="24"/>
          <w:szCs w:val="24"/>
          <w:lang w:eastAsia="ro-RO"/>
        </w:rPr>
        <w:t xml:space="preserve"> pe </w:t>
      </w:r>
      <w:proofErr w:type="spellStart"/>
      <w:r w:rsidRPr="00820D67">
        <w:rPr>
          <w:rStyle w:val="Bodytext3"/>
          <w:rFonts w:ascii="Times New Roman" w:hAnsi="Times New Roman" w:cs="Times New Roman"/>
          <w:b/>
          <w:sz w:val="24"/>
          <w:szCs w:val="24"/>
          <w:lang w:eastAsia="ro-RO"/>
        </w:rPr>
        <w:t>seama</w:t>
      </w:r>
      <w:proofErr w:type="spellEnd"/>
      <w:r w:rsidRPr="00820D67">
        <w:rPr>
          <w:rStyle w:val="Bodytext3"/>
          <w:rFonts w:ascii="Times New Roman" w:hAnsi="Times New Roman" w:cs="Times New Roman"/>
          <w:sz w:val="24"/>
          <w:szCs w:val="24"/>
          <w:lang w:val="ro-RO" w:eastAsia="ro-RO"/>
        </w:rPr>
        <w:t xml:space="preserve"> </w:t>
      </w:r>
      <w:proofErr w:type="spellStart"/>
      <w:r w:rsidRPr="00820D67">
        <w:rPr>
          <w:rStyle w:val="Bodytext3"/>
          <w:rFonts w:ascii="Times New Roman" w:hAnsi="Times New Roman" w:cs="Times New Roman"/>
          <w:b/>
          <w:sz w:val="24"/>
          <w:szCs w:val="24"/>
          <w:lang w:eastAsia="ro-RO"/>
        </w:rPr>
        <w:t>autorit</w:t>
      </w:r>
      <w:proofErr w:type="spellEnd"/>
      <w:r w:rsidRPr="00820D67">
        <w:rPr>
          <w:rStyle w:val="Bodytext3"/>
          <w:rFonts w:ascii="Times New Roman" w:hAnsi="Times New Roman" w:cs="Times New Roman"/>
          <w:b/>
          <w:sz w:val="24"/>
          <w:szCs w:val="24"/>
          <w:lang w:val="ro-RO" w:eastAsia="ro-RO"/>
        </w:rPr>
        <w:t>ăţ</w:t>
      </w:r>
      <w:proofErr w:type="spellStart"/>
      <w:r w:rsidRPr="00820D67">
        <w:rPr>
          <w:rStyle w:val="Bodytext3"/>
          <w:rFonts w:ascii="Times New Roman" w:hAnsi="Times New Roman" w:cs="Times New Roman"/>
          <w:b/>
          <w:sz w:val="24"/>
          <w:szCs w:val="24"/>
          <w:lang w:eastAsia="ro-RO"/>
        </w:rPr>
        <w:t>ilor</w:t>
      </w:r>
      <w:proofErr w:type="spellEnd"/>
      <w:r w:rsidRPr="00820D67">
        <w:rPr>
          <w:rStyle w:val="Bodytext3"/>
          <w:rFonts w:ascii="Times New Roman" w:hAnsi="Times New Roman" w:cs="Times New Roman"/>
          <w:b/>
          <w:sz w:val="24"/>
          <w:szCs w:val="24"/>
          <w:lang w:eastAsia="ro-RO"/>
        </w:rPr>
        <w:t xml:space="preserve"> </w:t>
      </w:r>
      <w:proofErr w:type="spellStart"/>
      <w:r w:rsidRPr="00820D67">
        <w:rPr>
          <w:rStyle w:val="Bodytext3"/>
          <w:rFonts w:ascii="Times New Roman" w:hAnsi="Times New Roman" w:cs="Times New Roman"/>
          <w:b/>
          <w:sz w:val="24"/>
          <w:szCs w:val="24"/>
          <w:lang w:eastAsia="ro-RO"/>
        </w:rPr>
        <w:t>publice</w:t>
      </w:r>
      <w:proofErr w:type="spellEnd"/>
      <w:r w:rsidRPr="00820D67">
        <w:rPr>
          <w:rStyle w:val="Bodytext3"/>
          <w:rFonts w:ascii="Times New Roman" w:hAnsi="Times New Roman" w:cs="Times New Roman"/>
          <w:b/>
          <w:sz w:val="24"/>
          <w:szCs w:val="24"/>
          <w:lang w:eastAsia="ro-RO"/>
        </w:rPr>
        <w:t xml:space="preserve"> locale </w:t>
      </w:r>
      <w:proofErr w:type="spellStart"/>
      <w:r w:rsidRPr="00820D67">
        <w:rPr>
          <w:rStyle w:val="Bodytext3"/>
          <w:rFonts w:ascii="Times New Roman" w:hAnsi="Times New Roman" w:cs="Times New Roman"/>
          <w:b/>
          <w:sz w:val="24"/>
          <w:szCs w:val="24"/>
          <w:lang w:eastAsia="ro-RO"/>
        </w:rPr>
        <w:t>membre</w:t>
      </w:r>
      <w:proofErr w:type="spellEnd"/>
      <w:r w:rsidRPr="00820D67">
        <w:rPr>
          <w:rStyle w:val="Bodytext3"/>
          <w:rFonts w:ascii="Times New Roman" w:hAnsi="Times New Roman" w:cs="Times New Roman"/>
          <w:b/>
          <w:sz w:val="24"/>
          <w:szCs w:val="24"/>
          <w:lang w:eastAsia="ro-RO"/>
        </w:rPr>
        <w:t xml:space="preserve">)        </w:t>
      </w:r>
    </w:p>
    <w:p w14:paraId="6B1E3E2A" w14:textId="77777777" w:rsidR="00F2151F" w:rsidRPr="00820D67" w:rsidRDefault="00F2151F" w:rsidP="00820D67">
      <w:pPr>
        <w:pStyle w:val="Bodytext31"/>
        <w:shd w:val="clear" w:color="auto" w:fill="auto"/>
        <w:spacing w:after="0" w:line="240" w:lineRule="auto"/>
        <w:ind w:left="-90" w:right="3920" w:firstLine="0"/>
        <w:rPr>
          <w:rFonts w:ascii="Times New Roman" w:hAnsi="Times New Roman" w:cs="Times New Roman"/>
          <w:sz w:val="24"/>
          <w:szCs w:val="24"/>
        </w:rPr>
      </w:pPr>
    </w:p>
    <w:p w14:paraId="0243B404" w14:textId="500C3D78" w:rsidR="00F2151F" w:rsidRPr="00820D67" w:rsidRDefault="00F2151F" w:rsidP="00820D67">
      <w:pPr>
        <w:pStyle w:val="Bodytext31"/>
        <w:shd w:val="clear" w:color="auto" w:fill="auto"/>
        <w:tabs>
          <w:tab w:val="left" w:pos="6807"/>
        </w:tabs>
        <w:spacing w:after="0" w:line="240" w:lineRule="auto"/>
        <w:ind w:left="-90" w:firstLine="0"/>
        <w:jc w:val="both"/>
        <w:rPr>
          <w:rStyle w:val="Bodytext3"/>
          <w:rFonts w:ascii="Times New Roman" w:hAnsi="Times New Roman" w:cs="Times New Roman"/>
          <w:b/>
          <w:sz w:val="24"/>
          <w:szCs w:val="24"/>
          <w:lang w:eastAsia="ro-RO"/>
        </w:rPr>
      </w:pPr>
      <w:r w:rsidRPr="00820D67">
        <w:rPr>
          <w:rStyle w:val="Bodytext3"/>
          <w:rFonts w:ascii="Times New Roman" w:hAnsi="Times New Roman" w:cs="Times New Roman"/>
          <w:sz w:val="24"/>
          <w:szCs w:val="24"/>
          <w:lang w:eastAsia="ro-RO"/>
        </w:rPr>
        <w:t xml:space="preserve">                           </w:t>
      </w:r>
      <w:r w:rsidRPr="00820D67">
        <w:rPr>
          <w:rStyle w:val="Bodytext3"/>
          <w:rFonts w:ascii="Times New Roman" w:hAnsi="Times New Roman" w:cs="Times New Roman"/>
          <w:b/>
          <w:sz w:val="24"/>
          <w:szCs w:val="24"/>
          <w:lang w:eastAsia="ro-RO"/>
        </w:rPr>
        <w:t>Pre</w:t>
      </w:r>
      <w:r w:rsidRPr="00820D67">
        <w:rPr>
          <w:rStyle w:val="Bodytext3"/>
          <w:rFonts w:ascii="Times New Roman" w:hAnsi="Times New Roman" w:cs="Times New Roman"/>
          <w:b/>
          <w:sz w:val="24"/>
          <w:szCs w:val="24"/>
          <w:lang w:val="ro-RO" w:eastAsia="ro-RO"/>
        </w:rPr>
        <w:t>ş</w:t>
      </w:r>
      <w:proofErr w:type="spellStart"/>
      <w:r w:rsidRPr="00820D67">
        <w:rPr>
          <w:rStyle w:val="Bodytext3"/>
          <w:rFonts w:ascii="Times New Roman" w:hAnsi="Times New Roman" w:cs="Times New Roman"/>
          <w:b/>
          <w:sz w:val="24"/>
          <w:szCs w:val="24"/>
          <w:lang w:eastAsia="ro-RO"/>
        </w:rPr>
        <w:t>edinte</w:t>
      </w:r>
      <w:proofErr w:type="spellEnd"/>
      <w:r w:rsidRPr="00820D67">
        <w:rPr>
          <w:rStyle w:val="Bodytext3"/>
          <w:rFonts w:ascii="Times New Roman" w:hAnsi="Times New Roman" w:cs="Times New Roman"/>
          <w:b/>
          <w:sz w:val="24"/>
          <w:szCs w:val="24"/>
          <w:lang w:eastAsia="ro-RO"/>
        </w:rPr>
        <w:t xml:space="preserve">,                                                             </w:t>
      </w:r>
    </w:p>
    <w:p w14:paraId="55CC4E13" w14:textId="047AF81E" w:rsidR="00F2151F" w:rsidRPr="00820D67" w:rsidRDefault="00F2151F" w:rsidP="00A77FB9">
      <w:pPr>
        <w:pStyle w:val="Bodytext31"/>
        <w:shd w:val="clear" w:color="auto" w:fill="auto"/>
        <w:tabs>
          <w:tab w:val="left" w:pos="6807"/>
        </w:tabs>
        <w:spacing w:after="0" w:line="240" w:lineRule="auto"/>
        <w:ind w:left="-90" w:firstLine="0"/>
        <w:jc w:val="both"/>
        <w:rPr>
          <w:rFonts w:ascii="Times New Roman" w:hAnsi="Times New Roman"/>
          <w:sz w:val="24"/>
          <w:szCs w:val="24"/>
        </w:rPr>
      </w:pPr>
      <w:r w:rsidRPr="00820D67">
        <w:rPr>
          <w:rFonts w:ascii="Times New Roman" w:eastAsia="Arial Unicode MS" w:hAnsi="Times New Roman" w:cs="Times New Roman"/>
          <w:sz w:val="24"/>
          <w:szCs w:val="24"/>
          <w:lang w:val="ro-RO" w:eastAsia="ro-RO"/>
        </w:rPr>
        <w:t xml:space="preserve">                   </w:t>
      </w:r>
      <w:r w:rsidRPr="00820D67">
        <w:rPr>
          <w:rFonts w:ascii="Times New Roman" w:hAnsi="Times New Roman"/>
          <w:sz w:val="24"/>
          <w:szCs w:val="24"/>
        </w:rPr>
        <w:br w:type="page"/>
      </w:r>
    </w:p>
    <w:p w14:paraId="60B3CA43" w14:textId="77777777" w:rsidR="00DE07BA" w:rsidRPr="00820D67" w:rsidRDefault="00DE07BA" w:rsidP="00820D67">
      <w:pPr>
        <w:spacing w:after="0" w:line="240" w:lineRule="auto"/>
        <w:rPr>
          <w:rFonts w:ascii="Times New Roman" w:hAnsi="Times New Roman"/>
          <w:sz w:val="24"/>
          <w:szCs w:val="24"/>
        </w:rPr>
      </w:pPr>
    </w:p>
    <w:p w14:paraId="3E72AC11" w14:textId="409EDE16" w:rsidR="00DE07BA" w:rsidRPr="00820D67" w:rsidRDefault="00DE07BA" w:rsidP="00820D67">
      <w:pPr>
        <w:pStyle w:val="Style2"/>
        <w:spacing w:after="0" w:line="240" w:lineRule="auto"/>
        <w:rPr>
          <w:rFonts w:ascii="Times New Roman" w:hAnsi="Times New Roman" w:cs="Times New Roman"/>
          <w:sz w:val="24"/>
          <w:szCs w:val="24"/>
        </w:rPr>
      </w:pPr>
      <w:bookmarkStart w:id="660" w:name="_Ref68462174"/>
      <w:r w:rsidRPr="00820D67">
        <w:rPr>
          <w:rFonts w:ascii="Times New Roman" w:hAnsi="Times New Roman" w:cs="Times New Roman"/>
          <w:sz w:val="24"/>
          <w:szCs w:val="24"/>
        </w:rPr>
        <w:t>REGULAMENTUL SERVICIULUI DE SALUBRIZARE</w:t>
      </w:r>
      <w:bookmarkEnd w:id="660"/>
    </w:p>
    <w:p w14:paraId="135247E6" w14:textId="04D6B338" w:rsidR="00DE07BA" w:rsidRPr="00820D67" w:rsidRDefault="00DE07BA"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320B7330" w14:textId="10AE862F" w:rsidR="003524E0" w:rsidRPr="00820D67" w:rsidRDefault="003524E0"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CAIETUL DE SARCINI INCLUSIV CLARIFICĂRILE ŞI/SAU MĂSURILE DE REMEDIERE ADUSE LA DOCUMENTAȚIA DE ATRIBUIRE PÂNĂ LA DEPUNEREA OFERTELOR</w:t>
      </w:r>
    </w:p>
    <w:p w14:paraId="33AEEC7B"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58B309FE"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679330E9"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14C83A1B"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6069E105"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58EA5408"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30A6A13B"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0384249C"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7F7D35C8"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018533F1"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6E2668CF"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528FB93F"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6EC2886A"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37F8453E"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4A852361"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70AB217E"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7030D622"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1C93BDD4"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6AE64202" w14:textId="77777777" w:rsidR="003524E0" w:rsidRDefault="003524E0" w:rsidP="00820D67">
      <w:pPr>
        <w:pStyle w:val="Style2"/>
        <w:numPr>
          <w:ilvl w:val="0"/>
          <w:numId w:val="0"/>
        </w:numPr>
        <w:ind w:left="1440" w:hanging="360"/>
        <w:outlineLvl w:val="9"/>
        <w:rPr>
          <w:rFonts w:ascii="Times New Roman" w:hAnsi="Times New Roman" w:cs="Times New Roman"/>
          <w:sz w:val="24"/>
          <w:szCs w:val="24"/>
        </w:rPr>
      </w:pPr>
    </w:p>
    <w:p w14:paraId="555F400B" w14:textId="77777777" w:rsidR="00A77FB9" w:rsidRPr="00820D67" w:rsidRDefault="00A77FB9" w:rsidP="00820D67">
      <w:pPr>
        <w:pStyle w:val="Style2"/>
        <w:numPr>
          <w:ilvl w:val="0"/>
          <w:numId w:val="0"/>
        </w:numPr>
        <w:ind w:left="1440" w:hanging="360"/>
        <w:outlineLvl w:val="9"/>
        <w:rPr>
          <w:rFonts w:ascii="Times New Roman" w:hAnsi="Times New Roman" w:cs="Times New Roman"/>
          <w:sz w:val="24"/>
          <w:szCs w:val="24"/>
        </w:rPr>
      </w:pPr>
    </w:p>
    <w:p w14:paraId="1E7F3852" w14:textId="77777777" w:rsidR="003524E0" w:rsidRPr="00820D67" w:rsidRDefault="003524E0" w:rsidP="00820D67">
      <w:pPr>
        <w:pStyle w:val="Style2"/>
        <w:numPr>
          <w:ilvl w:val="0"/>
          <w:numId w:val="0"/>
        </w:numPr>
        <w:ind w:left="1440" w:hanging="360"/>
        <w:outlineLvl w:val="9"/>
        <w:rPr>
          <w:rFonts w:ascii="Times New Roman" w:hAnsi="Times New Roman" w:cs="Times New Roman"/>
          <w:sz w:val="24"/>
          <w:szCs w:val="24"/>
        </w:rPr>
      </w:pPr>
    </w:p>
    <w:p w14:paraId="23C15746" w14:textId="24F756BC" w:rsidR="00DE07BA" w:rsidRPr="00820D67" w:rsidRDefault="00DE07BA"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 xml:space="preserve">: </w:t>
      </w:r>
      <w:r w:rsidR="00431D4D" w:rsidRPr="00820D67">
        <w:rPr>
          <w:rFonts w:ascii="Times New Roman" w:hAnsi="Times New Roman" w:cs="Times New Roman"/>
          <w:sz w:val="24"/>
          <w:szCs w:val="24"/>
        </w:rPr>
        <w:t>OFERTA DELEGATULUI, INCLUSIV SOLICITĂRILE DE CLARIFICARE ȘI RĂSPUNSURILE LA ACESTEA, TRANSMISE ÎN PERIOADA DE EVALUARE A OFERTELOR</w:t>
      </w:r>
    </w:p>
    <w:p w14:paraId="7CCF1F8F" w14:textId="3ADB846B" w:rsidR="00613873" w:rsidRPr="00820D67" w:rsidRDefault="00613873" w:rsidP="00820D67">
      <w:pPr>
        <w:spacing w:after="0" w:line="240" w:lineRule="auto"/>
        <w:rPr>
          <w:rFonts w:ascii="Times New Roman" w:hAnsi="Times New Roman"/>
          <w:sz w:val="24"/>
          <w:szCs w:val="24"/>
        </w:rPr>
      </w:pPr>
    </w:p>
    <w:p w14:paraId="1273D6DD" w14:textId="0106A100" w:rsidR="00DE07BA" w:rsidRPr="00820D67" w:rsidRDefault="00DE07BA" w:rsidP="00820D67">
      <w:pPr>
        <w:spacing w:after="0" w:line="240" w:lineRule="auto"/>
        <w:rPr>
          <w:rFonts w:ascii="Times New Roman" w:hAnsi="Times New Roman"/>
          <w:sz w:val="24"/>
          <w:szCs w:val="24"/>
        </w:rPr>
      </w:pPr>
    </w:p>
    <w:p w14:paraId="13E77CA9" w14:textId="77777777" w:rsidR="00DE07BA" w:rsidRPr="00820D67" w:rsidRDefault="00DE07BA" w:rsidP="00820D67">
      <w:pPr>
        <w:spacing w:after="0" w:line="240" w:lineRule="auto"/>
        <w:jc w:val="both"/>
        <w:rPr>
          <w:rFonts w:ascii="Times New Roman" w:hAnsi="Times New Roman"/>
          <w:sz w:val="24"/>
          <w:szCs w:val="24"/>
        </w:rPr>
      </w:pPr>
      <w:r w:rsidRPr="00820D67">
        <w:rPr>
          <w:rFonts w:ascii="Times New Roman" w:hAnsi="Times New Roman"/>
          <w:sz w:val="24"/>
          <w:szCs w:val="24"/>
        </w:rPr>
        <w:t>Se va completa la semnarea contractului</w:t>
      </w:r>
    </w:p>
    <w:p w14:paraId="765B1FC4" w14:textId="32A62CB9" w:rsidR="00DE07BA" w:rsidRPr="00820D67" w:rsidRDefault="00DE07BA"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3B595C2D" w14:textId="6AA9592D" w:rsidR="00DE07BA" w:rsidRPr="00820D67" w:rsidRDefault="00DE07BA"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Inventarul Bunurilor de Retur, concesionate de Delegatar către Delegat, precum și procesul-verbal de predare-primire a acestora</w:t>
      </w:r>
    </w:p>
    <w:p w14:paraId="6F9A3DA7" w14:textId="77777777" w:rsidR="00013A13" w:rsidRPr="00820D67" w:rsidRDefault="00013A13" w:rsidP="00820D67">
      <w:pPr>
        <w:pStyle w:val="Style2"/>
        <w:numPr>
          <w:ilvl w:val="0"/>
          <w:numId w:val="0"/>
        </w:numPr>
        <w:ind w:left="1440" w:hanging="360"/>
        <w:outlineLvl w:val="9"/>
        <w:rPr>
          <w:rFonts w:ascii="Times New Roman" w:hAnsi="Times New Roman" w:cs="Times New Roman"/>
          <w:sz w:val="24"/>
          <w:szCs w:val="24"/>
          <w:highlight w:val="yellow"/>
        </w:rPr>
      </w:pPr>
      <w:r w:rsidRPr="00820D67">
        <w:rPr>
          <w:rFonts w:ascii="Times New Roman" w:hAnsi="Times New Roman" w:cs="Times New Roman"/>
          <w:sz w:val="24"/>
          <w:szCs w:val="24"/>
          <w:highlight w:val="yellow"/>
        </w:rPr>
        <w:t>În tabelele de mai jos sunt prezentate echipamentele de colectare a deșeurilor puse la dispoziția viitorului operator</w:t>
      </w:r>
    </w:p>
    <w:p w14:paraId="3D9D0203" w14:textId="00F5DB8F" w:rsidR="008E5A4E" w:rsidRPr="00820D67" w:rsidRDefault="008E5A4E" w:rsidP="00820D67">
      <w:pPr>
        <w:spacing w:after="160" w:line="259" w:lineRule="auto"/>
        <w:rPr>
          <w:rFonts w:ascii="Times New Roman" w:hAnsi="Times New Roman"/>
          <w:sz w:val="24"/>
          <w:szCs w:val="24"/>
        </w:rPr>
      </w:pPr>
      <w:r w:rsidRPr="00820D67">
        <w:rPr>
          <w:rFonts w:ascii="Times New Roman" w:hAnsi="Times New Roman"/>
          <w:sz w:val="24"/>
          <w:szCs w:val="24"/>
        </w:rPr>
        <w:t>Conform Anexa 5.1 la Caietul de sarcini</w:t>
      </w:r>
      <w:r w:rsidRPr="00820D67">
        <w:rPr>
          <w:rFonts w:ascii="Times New Roman" w:hAnsi="Times New Roman"/>
          <w:sz w:val="24"/>
          <w:szCs w:val="24"/>
        </w:rPr>
        <w:br w:type="page"/>
      </w:r>
    </w:p>
    <w:p w14:paraId="0EAA238B" w14:textId="77777777" w:rsidR="00DE07BA" w:rsidRPr="00820D67" w:rsidRDefault="00DE07BA" w:rsidP="00820D67">
      <w:pPr>
        <w:spacing w:after="0" w:line="240" w:lineRule="auto"/>
        <w:rPr>
          <w:rFonts w:ascii="Times New Roman" w:hAnsi="Times New Roman"/>
          <w:sz w:val="24"/>
          <w:szCs w:val="24"/>
        </w:rPr>
      </w:pPr>
    </w:p>
    <w:p w14:paraId="5DFD68A8" w14:textId="7E5F7AC3" w:rsidR="00DE07BA" w:rsidRPr="00820D67" w:rsidRDefault="00431D4D"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t>ORDINUL DE ÎNCEPERE A PRESTĂRII SERVICIULUI</w:t>
      </w:r>
    </w:p>
    <w:p w14:paraId="1BBB5FB5" w14:textId="50F610E4" w:rsidR="00DE07BA" w:rsidRPr="00820D67" w:rsidRDefault="00DE07BA" w:rsidP="00820D67">
      <w:pPr>
        <w:spacing w:after="0" w:line="240" w:lineRule="auto"/>
        <w:rPr>
          <w:rFonts w:ascii="Times New Roman" w:hAnsi="Times New Roman"/>
          <w:sz w:val="24"/>
          <w:szCs w:val="24"/>
        </w:rPr>
      </w:pPr>
    </w:p>
    <w:p w14:paraId="439D3BA0" w14:textId="77777777" w:rsidR="00DE07BA" w:rsidRPr="00820D67" w:rsidRDefault="00DE07BA" w:rsidP="00820D67">
      <w:pPr>
        <w:spacing w:after="0" w:line="240" w:lineRule="auto"/>
        <w:rPr>
          <w:rFonts w:ascii="Times New Roman" w:hAnsi="Times New Roman"/>
          <w:sz w:val="24"/>
          <w:szCs w:val="24"/>
        </w:rPr>
      </w:pPr>
      <w:r w:rsidRPr="00820D67">
        <w:rPr>
          <w:rFonts w:ascii="Times New Roman" w:hAnsi="Times New Roman"/>
          <w:sz w:val="24"/>
          <w:szCs w:val="24"/>
        </w:rPr>
        <w:t>Se va completa după semnarea contractului</w:t>
      </w:r>
    </w:p>
    <w:p w14:paraId="0AF2DFFC" w14:textId="02054990" w:rsidR="00DE07BA" w:rsidRPr="00820D67" w:rsidRDefault="00DE07BA"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1FE3C406" w14:textId="1B46D581" w:rsidR="00DE07BA" w:rsidRPr="00820D67" w:rsidRDefault="00DE07BA" w:rsidP="00820D67">
      <w:pPr>
        <w:spacing w:after="0" w:line="240" w:lineRule="auto"/>
        <w:rPr>
          <w:rFonts w:ascii="Times New Roman" w:hAnsi="Times New Roman"/>
          <w:sz w:val="24"/>
          <w:szCs w:val="24"/>
        </w:rPr>
      </w:pPr>
    </w:p>
    <w:p w14:paraId="0FD9C273" w14:textId="079A93CF" w:rsidR="00DE07BA" w:rsidRPr="00820D67" w:rsidRDefault="00431D4D"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t>PROGRAMUL DE INVESTIȚII</w:t>
      </w:r>
    </w:p>
    <w:p w14:paraId="300570D2" w14:textId="09079D48" w:rsidR="00DE07BA" w:rsidRPr="00820D67" w:rsidRDefault="00DE07BA" w:rsidP="00820D67">
      <w:pPr>
        <w:spacing w:after="0" w:line="240" w:lineRule="auto"/>
        <w:jc w:val="both"/>
        <w:rPr>
          <w:rFonts w:ascii="Times New Roman" w:hAnsi="Times New Roman"/>
          <w:sz w:val="24"/>
          <w:szCs w:val="24"/>
        </w:rPr>
      </w:pPr>
      <w:r w:rsidRPr="00820D67">
        <w:rPr>
          <w:rFonts w:ascii="Times New Roman" w:hAnsi="Times New Roman"/>
          <w:sz w:val="24"/>
          <w:szCs w:val="24"/>
        </w:rPr>
        <w:t>Delegatul va realiza următoarele investiții în Perioada de Mobilizare:</w:t>
      </w:r>
    </w:p>
    <w:p w14:paraId="60D1BA28" w14:textId="5779F1E9" w:rsidR="00DE07BA" w:rsidRPr="00820D67" w:rsidRDefault="00DE07BA" w:rsidP="00820D67">
      <w:pPr>
        <w:spacing w:after="0" w:line="240" w:lineRule="auto"/>
        <w:rPr>
          <w:rFonts w:ascii="Times New Roman" w:hAnsi="Times New Roman"/>
          <w:sz w:val="24"/>
          <w:szCs w:val="24"/>
        </w:rPr>
      </w:pPr>
    </w:p>
    <w:p w14:paraId="325FFD68" w14:textId="77777777" w:rsidR="008E5A4E" w:rsidRPr="00820D67" w:rsidRDefault="008E5A4E" w:rsidP="00820D67">
      <w:pPr>
        <w:spacing w:after="0" w:line="240" w:lineRule="auto"/>
        <w:rPr>
          <w:rFonts w:ascii="Times New Roman" w:hAnsi="Times New Roman"/>
          <w:sz w:val="24"/>
          <w:szCs w:val="24"/>
        </w:rPr>
      </w:pPr>
    </w:p>
    <w:p w14:paraId="59FA2A5D" w14:textId="32DB0650" w:rsidR="008E5A4E" w:rsidRPr="00820D67" w:rsidRDefault="008E5A4E" w:rsidP="00820D67">
      <w:pPr>
        <w:spacing w:after="160" w:line="259" w:lineRule="auto"/>
        <w:rPr>
          <w:rFonts w:ascii="Times New Roman" w:hAnsi="Times New Roman"/>
          <w:sz w:val="24"/>
          <w:szCs w:val="24"/>
        </w:rPr>
      </w:pPr>
      <w:r w:rsidRPr="00820D67">
        <w:rPr>
          <w:rFonts w:ascii="Times New Roman" w:hAnsi="Times New Roman"/>
          <w:sz w:val="24"/>
          <w:szCs w:val="24"/>
        </w:rPr>
        <w:t>Conform Anexa 7 a caietului de sarcini</w:t>
      </w:r>
      <w:r w:rsidRPr="00820D67">
        <w:rPr>
          <w:rFonts w:ascii="Times New Roman" w:hAnsi="Times New Roman"/>
          <w:sz w:val="24"/>
          <w:szCs w:val="24"/>
        </w:rPr>
        <w:br w:type="page"/>
      </w:r>
    </w:p>
    <w:p w14:paraId="6EEDF723" w14:textId="77777777" w:rsidR="008E5A4E" w:rsidRPr="00820D67" w:rsidRDefault="008E5A4E" w:rsidP="00820D67">
      <w:pPr>
        <w:spacing w:after="0" w:line="240" w:lineRule="auto"/>
        <w:rPr>
          <w:rFonts w:ascii="Times New Roman" w:hAnsi="Times New Roman"/>
          <w:sz w:val="24"/>
          <w:szCs w:val="24"/>
        </w:rPr>
      </w:pPr>
    </w:p>
    <w:p w14:paraId="601E32BC" w14:textId="459311E2" w:rsidR="00DE07BA" w:rsidRPr="00820D67" w:rsidRDefault="001C3A93" w:rsidP="00820D67">
      <w:pPr>
        <w:pStyle w:val="Style2"/>
        <w:spacing w:after="0" w:line="240" w:lineRule="auto"/>
        <w:rPr>
          <w:rFonts w:ascii="Times New Roman" w:hAnsi="Times New Roman" w:cs="Times New Roman"/>
          <w:sz w:val="24"/>
          <w:szCs w:val="24"/>
        </w:rPr>
      </w:pPr>
      <w:bookmarkStart w:id="661" w:name="_Ref68462151"/>
      <w:r w:rsidRPr="00820D67">
        <w:rPr>
          <w:rFonts w:ascii="Times New Roman" w:hAnsi="Times New Roman" w:cs="Times New Roman"/>
          <w:sz w:val="24"/>
          <w:szCs w:val="24"/>
        </w:rPr>
        <w:t>INDICATORI DE PERFORMANȚĂ</w:t>
      </w:r>
      <w:bookmarkEnd w:id="661"/>
    </w:p>
    <w:p w14:paraId="2CF281C5" w14:textId="297A6C9E" w:rsidR="00DE07BA" w:rsidRPr="00820D67" w:rsidRDefault="00DE07BA" w:rsidP="00820D67">
      <w:pPr>
        <w:spacing w:after="0" w:line="240" w:lineRule="auto"/>
        <w:rPr>
          <w:rFonts w:ascii="Times New Roman" w:hAnsi="Times New Roman"/>
          <w:sz w:val="24"/>
          <w:szCs w:val="24"/>
        </w:rPr>
      </w:pPr>
    </w:p>
    <w:p w14:paraId="0EF94E03" w14:textId="77777777" w:rsidR="005A459B" w:rsidRPr="00820D67" w:rsidRDefault="005A459B" w:rsidP="00820D67">
      <w:pPr>
        <w:spacing w:after="0" w:line="240" w:lineRule="auto"/>
        <w:rPr>
          <w:rFonts w:ascii="Times New Roman" w:hAnsi="Times New Roman"/>
          <w:b/>
          <w:sz w:val="24"/>
          <w:szCs w:val="24"/>
        </w:rPr>
      </w:pPr>
    </w:p>
    <w:p w14:paraId="08649582" w14:textId="77777777" w:rsidR="00931C2B" w:rsidRPr="00820D67" w:rsidRDefault="008F3B12" w:rsidP="00820D67">
      <w:pPr>
        <w:spacing w:after="0" w:line="240" w:lineRule="auto"/>
        <w:rPr>
          <w:rFonts w:ascii="Times New Roman" w:hAnsi="Times New Roman"/>
          <w:b/>
          <w:sz w:val="24"/>
          <w:szCs w:val="24"/>
        </w:rPr>
      </w:pPr>
      <w:r w:rsidRPr="00820D67">
        <w:rPr>
          <w:rFonts w:ascii="Times New Roman" w:hAnsi="Times New Roman"/>
          <w:b/>
          <w:sz w:val="24"/>
          <w:szCs w:val="24"/>
        </w:rPr>
        <w:t>In conformitate cu  Regulamentul serviciului de salubrizare</w:t>
      </w:r>
    </w:p>
    <w:p w14:paraId="0F8FCE8F" w14:textId="77777777" w:rsidR="007D659F" w:rsidRPr="00820D67" w:rsidRDefault="007D659F" w:rsidP="00820D67">
      <w:pPr>
        <w:spacing w:after="0" w:line="240" w:lineRule="auto"/>
        <w:rPr>
          <w:rFonts w:ascii="Times New Roman" w:hAnsi="Times New Roman"/>
          <w:b/>
          <w:sz w:val="24"/>
          <w:szCs w:val="24"/>
        </w:rPr>
      </w:pPr>
    </w:p>
    <w:p w14:paraId="1C39E457" w14:textId="77777777" w:rsidR="007D659F" w:rsidRPr="00820D67" w:rsidRDefault="007D659F" w:rsidP="00820D67">
      <w:pPr>
        <w:spacing w:after="0" w:line="240" w:lineRule="auto"/>
        <w:rPr>
          <w:rFonts w:ascii="Times New Roman" w:hAnsi="Times New Roman"/>
          <w:b/>
          <w:sz w:val="24"/>
          <w:szCs w:val="24"/>
        </w:rPr>
      </w:pPr>
    </w:p>
    <w:p w14:paraId="4C50357C" w14:textId="77777777" w:rsidR="007D659F" w:rsidRPr="00820D67" w:rsidRDefault="007D659F" w:rsidP="00820D67">
      <w:pPr>
        <w:spacing w:after="0" w:line="240" w:lineRule="auto"/>
        <w:rPr>
          <w:rFonts w:ascii="Times New Roman" w:hAnsi="Times New Roman"/>
          <w:b/>
          <w:sz w:val="24"/>
          <w:szCs w:val="24"/>
        </w:rPr>
      </w:pPr>
    </w:p>
    <w:p w14:paraId="4D9DE269" w14:textId="77777777" w:rsidR="007D659F" w:rsidRPr="00820D67" w:rsidRDefault="007D659F" w:rsidP="00820D67">
      <w:pPr>
        <w:spacing w:after="0" w:line="240" w:lineRule="auto"/>
        <w:rPr>
          <w:rFonts w:ascii="Times New Roman" w:hAnsi="Times New Roman"/>
          <w:b/>
          <w:sz w:val="24"/>
          <w:szCs w:val="24"/>
        </w:rPr>
      </w:pPr>
    </w:p>
    <w:p w14:paraId="3D179692" w14:textId="7E188F50" w:rsidR="002F461C" w:rsidRDefault="002F461C">
      <w:pPr>
        <w:spacing w:after="160" w:line="259" w:lineRule="auto"/>
        <w:rPr>
          <w:rFonts w:ascii="Times New Roman" w:hAnsi="Times New Roman"/>
          <w:sz w:val="24"/>
          <w:szCs w:val="24"/>
        </w:rPr>
      </w:pPr>
      <w:r>
        <w:rPr>
          <w:rFonts w:ascii="Times New Roman" w:hAnsi="Times New Roman"/>
          <w:sz w:val="24"/>
          <w:szCs w:val="24"/>
        </w:rPr>
        <w:br w:type="page"/>
      </w:r>
    </w:p>
    <w:p w14:paraId="0F3EE0AF" w14:textId="77777777" w:rsidR="00DE07BA" w:rsidRPr="00820D67" w:rsidRDefault="00DE07BA" w:rsidP="00820D67">
      <w:pPr>
        <w:spacing w:after="0" w:line="240" w:lineRule="auto"/>
        <w:rPr>
          <w:rFonts w:ascii="Times New Roman" w:hAnsi="Times New Roman"/>
          <w:sz w:val="24"/>
          <w:szCs w:val="24"/>
        </w:rPr>
      </w:pPr>
    </w:p>
    <w:p w14:paraId="67FF657D" w14:textId="2C86E54D" w:rsidR="00DE07BA" w:rsidRPr="00820D67" w:rsidRDefault="007036B1"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t>ASIGURĂRILE</w:t>
      </w:r>
    </w:p>
    <w:p w14:paraId="4BE54BA5" w14:textId="77777777" w:rsidR="00DE07BA" w:rsidRPr="00820D67" w:rsidRDefault="00DE07BA" w:rsidP="00820D67">
      <w:pPr>
        <w:spacing w:after="0" w:line="240" w:lineRule="auto"/>
        <w:ind w:left="714" w:hanging="357"/>
        <w:jc w:val="center"/>
        <w:rPr>
          <w:rFonts w:ascii="Times New Roman" w:hAnsi="Times New Roman"/>
          <w:b/>
          <w:bCs/>
          <w:sz w:val="24"/>
          <w:szCs w:val="24"/>
        </w:rPr>
      </w:pPr>
    </w:p>
    <w:p w14:paraId="3693CD9C" w14:textId="77777777" w:rsidR="00DE07BA" w:rsidRPr="00820D67" w:rsidRDefault="00DE07BA" w:rsidP="00820D67">
      <w:pPr>
        <w:spacing w:after="0" w:line="240" w:lineRule="auto"/>
        <w:rPr>
          <w:rFonts w:ascii="Times New Roman" w:hAnsi="Times New Roman"/>
          <w:sz w:val="24"/>
          <w:szCs w:val="24"/>
        </w:rPr>
      </w:pPr>
      <w:r w:rsidRPr="00820D67">
        <w:rPr>
          <w:rFonts w:ascii="Times New Roman" w:hAnsi="Times New Roman"/>
          <w:sz w:val="24"/>
          <w:szCs w:val="24"/>
        </w:rPr>
        <w:t>Se va completa după semnarea contractului</w:t>
      </w:r>
    </w:p>
    <w:p w14:paraId="56C2A208" w14:textId="50D5531E" w:rsidR="00DE07BA" w:rsidRPr="00820D67" w:rsidRDefault="00DE07BA"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4490B5AA" w14:textId="6FEDDF54" w:rsidR="004155A7" w:rsidRPr="00820D67" w:rsidRDefault="004155A7"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 xml:space="preserve"> </w:t>
      </w:r>
      <w:r w:rsidR="007036B1" w:rsidRPr="00820D67">
        <w:rPr>
          <w:rFonts w:ascii="Times New Roman" w:hAnsi="Times New Roman" w:cs="Times New Roman"/>
          <w:sz w:val="24"/>
          <w:szCs w:val="24"/>
        </w:rPr>
        <w:t>GARANȚIA DE BUNĂ EXECUȚIE</w:t>
      </w:r>
    </w:p>
    <w:p w14:paraId="7E960F6C" w14:textId="77777777" w:rsidR="004155A7" w:rsidRPr="00820D67" w:rsidRDefault="004155A7" w:rsidP="00820D67">
      <w:pPr>
        <w:spacing w:after="0" w:line="240" w:lineRule="auto"/>
        <w:ind w:left="714" w:hanging="357"/>
        <w:jc w:val="center"/>
        <w:rPr>
          <w:rFonts w:ascii="Times New Roman" w:hAnsi="Times New Roman"/>
          <w:b/>
          <w:bCs/>
          <w:sz w:val="24"/>
          <w:szCs w:val="24"/>
        </w:rPr>
      </w:pPr>
    </w:p>
    <w:p w14:paraId="5DDAAC2D" w14:textId="77777777" w:rsidR="004155A7" w:rsidRPr="00820D67" w:rsidRDefault="004155A7" w:rsidP="00820D67">
      <w:pPr>
        <w:spacing w:after="0" w:line="240" w:lineRule="auto"/>
        <w:rPr>
          <w:rFonts w:ascii="Times New Roman" w:hAnsi="Times New Roman"/>
          <w:b/>
          <w:bCs/>
          <w:sz w:val="24"/>
          <w:szCs w:val="24"/>
        </w:rPr>
      </w:pPr>
      <w:r w:rsidRPr="00820D67">
        <w:rPr>
          <w:rFonts w:ascii="Times New Roman" w:hAnsi="Times New Roman"/>
          <w:sz w:val="24"/>
          <w:szCs w:val="24"/>
        </w:rPr>
        <w:t>Se va completa după semnarea contractului</w:t>
      </w:r>
    </w:p>
    <w:p w14:paraId="22E2941F" w14:textId="6747BC2B" w:rsidR="004155A7" w:rsidRPr="00820D67" w:rsidRDefault="004155A7"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7449A5CA" w14:textId="57A7935B" w:rsidR="004155A7" w:rsidRPr="00820D67" w:rsidRDefault="007036B1"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TARIFE</w:t>
      </w:r>
    </w:p>
    <w:p w14:paraId="486A3BFB" w14:textId="77777777" w:rsidR="004155A7" w:rsidRPr="00820D67" w:rsidRDefault="004155A7" w:rsidP="00820D67">
      <w:pPr>
        <w:spacing w:after="0" w:line="240" w:lineRule="auto"/>
        <w:ind w:left="714" w:hanging="357"/>
        <w:jc w:val="center"/>
        <w:rPr>
          <w:rFonts w:ascii="Times New Roman" w:hAnsi="Times New Roman"/>
          <w:b/>
          <w:bCs/>
          <w:sz w:val="24"/>
          <w:szCs w:val="24"/>
        </w:rPr>
      </w:pPr>
    </w:p>
    <w:p w14:paraId="2E8BE0EE" w14:textId="77777777" w:rsidR="004155A7" w:rsidRPr="00820D67" w:rsidRDefault="004155A7" w:rsidP="00820D67">
      <w:pPr>
        <w:spacing w:after="0" w:line="240" w:lineRule="auto"/>
        <w:rPr>
          <w:rFonts w:ascii="Times New Roman" w:hAnsi="Times New Roman"/>
          <w:sz w:val="24"/>
          <w:szCs w:val="24"/>
        </w:rPr>
      </w:pPr>
      <w:r w:rsidRPr="00820D67">
        <w:rPr>
          <w:rFonts w:ascii="Times New Roman" w:hAnsi="Times New Roman"/>
          <w:sz w:val="24"/>
          <w:szCs w:val="24"/>
        </w:rPr>
        <w:t>Se va completa la semnarea contractului</w:t>
      </w:r>
    </w:p>
    <w:p w14:paraId="460AA0C0" w14:textId="79FC547A" w:rsidR="004155A7" w:rsidRPr="00820D67" w:rsidRDefault="004155A7"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6F62E235" w14:textId="3F088F1A" w:rsidR="004155A7" w:rsidRPr="00820D67" w:rsidRDefault="004155A7"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 xml:space="preserve"> </w:t>
      </w:r>
      <w:r w:rsidR="007036B1" w:rsidRPr="00820D67">
        <w:rPr>
          <w:rFonts w:ascii="Times New Roman" w:hAnsi="Times New Roman" w:cs="Times New Roman"/>
          <w:sz w:val="24"/>
          <w:szCs w:val="24"/>
        </w:rPr>
        <w:t>MODIFICAREA/AJUSTAREA TARIFELOR</w:t>
      </w:r>
    </w:p>
    <w:p w14:paraId="49B5801D" w14:textId="77777777" w:rsidR="009C4979" w:rsidRPr="00820D67" w:rsidRDefault="009C4979" w:rsidP="00820D67">
      <w:pPr>
        <w:spacing w:after="0" w:line="240" w:lineRule="auto"/>
        <w:jc w:val="both"/>
        <w:rPr>
          <w:rFonts w:ascii="Times New Roman" w:hAnsi="Times New Roman"/>
          <w:bCs/>
          <w:sz w:val="24"/>
          <w:szCs w:val="24"/>
        </w:rPr>
      </w:pPr>
    </w:p>
    <w:p w14:paraId="0C4B1C83" w14:textId="77777777" w:rsidR="009C4979" w:rsidRPr="00820D67" w:rsidRDefault="009C4979" w:rsidP="00820D67">
      <w:pPr>
        <w:spacing w:line="345" w:lineRule="atLeast"/>
        <w:jc w:val="both"/>
        <w:rPr>
          <w:rFonts w:ascii="Times New Roman" w:eastAsia="Times New Roman" w:hAnsi="Times New Roman"/>
          <w:b/>
          <w:bCs/>
          <w:sz w:val="24"/>
          <w:szCs w:val="24"/>
        </w:rPr>
      </w:pPr>
      <w:r w:rsidRPr="00820D67">
        <w:rPr>
          <w:rFonts w:ascii="Times New Roman" w:eastAsia="Times New Roman" w:hAnsi="Times New Roman"/>
          <w:b/>
          <w:bCs/>
          <w:sz w:val="24"/>
          <w:szCs w:val="24"/>
        </w:rPr>
        <w:t>Conform Ordinului 640/2022 Normele metodologice de stabilire, ajustare sau modificare a tarifelor pentru activităţile de salubrizare, precum şi de calculare a tarifelor/taxelor distincte pentru gestionarea deşeurilor şi a taxelor de salubrizare, din 30.09.2022</w:t>
      </w:r>
    </w:p>
    <w:p w14:paraId="5F09A48D" w14:textId="38917E38" w:rsidR="009C4979" w:rsidRPr="00820D67" w:rsidRDefault="009C4979" w:rsidP="00820D67">
      <w:pPr>
        <w:spacing w:after="0" w:line="240" w:lineRule="auto"/>
        <w:jc w:val="both"/>
        <w:rPr>
          <w:rFonts w:ascii="Times New Roman" w:hAnsi="Times New Roman"/>
          <w:bCs/>
          <w:sz w:val="24"/>
          <w:szCs w:val="24"/>
        </w:rPr>
      </w:pPr>
    </w:p>
    <w:p w14:paraId="1341E416"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b/>
          <w:bCs/>
          <w:color w:val="333333"/>
          <w:sz w:val="21"/>
          <w:szCs w:val="21"/>
        </w:rPr>
        <w:t xml:space="preserve">Art. 33. - </w:t>
      </w:r>
      <w:r>
        <w:rPr>
          <w:rFonts w:ascii="Arial" w:hAnsi="Arial" w:cs="Arial"/>
          <w:color w:val="333333"/>
          <w:sz w:val="21"/>
          <w:szCs w:val="21"/>
        </w:rPr>
        <w:t>(1) Tarifele pentru activităţile specifice serviciului de salubrizare se ajustează, la cererea operatorilor, cel mult până la nivelul rezultat din aplicarea coeficientului de indexare cu evoluţia indicelui preţurilor de consum total, calculat pentru perioada cuprinsă între luna de referinţă corespunzătoare stabilirii sau, după caz, precedentei aprobări şi luna celui mai recent indice publicat de Institutul Naţional de Statistică la data solicitării, fără a se modifica cantitatea, volumul sau, după caz, suprafaţa programată avută în vedere la fundamentarea anterioară.</w:t>
      </w:r>
    </w:p>
    <w:p w14:paraId="3350AC4E"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1</w:t>
      </w:r>
      <w:r>
        <w:rPr>
          <w:rFonts w:ascii="Arial" w:hAnsi="Arial" w:cs="Arial"/>
          <w:color w:val="333333"/>
          <w:sz w:val="21"/>
          <w:szCs w:val="21"/>
        </w:rPr>
        <w:t>) Luna de referinţă corespunzătoare stabilirii tarifului/tarifelor este:</w:t>
      </w:r>
    </w:p>
    <w:p w14:paraId="439EEB99"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t>a) luna aferentă datei semnării contractului de delegare, în cazul în care contractul se semnează înainte de expirarea duratei iniţiale de valabilitate a ofertei stabilite prin documentaţia de atribuire;</w:t>
      </w:r>
    </w:p>
    <w:p w14:paraId="42C130B0"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b) luna aferentă datei expirării duratei iniţiale de valabilitate, în cazul în care contractul se semnează după expirarea duratei iniţiale de valabilitate a ofertei, prin luarea în considerare a perioadei de prelungire a duratei de derulare a procedurii de atribuire peste durata iniţială de valabilitate a ofertei, corespunzătoare perioadei cuprinse între luna aferentă datei expirării duratei iniţiale de valabilitate a ofertei şi luna celui mai recent indice publicat de Institutul Naţional de Statistică la data solicitării;</w:t>
      </w:r>
    </w:p>
    <w:p w14:paraId="08759D3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 luna aferentă datei de dare în administrare a activităţii/activităţilor de salubrizare.</w:t>
      </w:r>
    </w:p>
    <w:p w14:paraId="231C1EB2"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2</w:t>
      </w:r>
      <w:r>
        <w:rPr>
          <w:rFonts w:ascii="Arial" w:hAnsi="Arial" w:cs="Arial"/>
          <w:color w:val="333333"/>
          <w:sz w:val="21"/>
          <w:szCs w:val="21"/>
        </w:rPr>
        <w:t>) Luna de referinţă corespunzătoare precedentei aprobări este ultima lună până la care operatorul a fundamentat cheltuielile aferente tarifului aprobat anterior, respectiv:</w:t>
      </w:r>
    </w:p>
    <w:p w14:paraId="060D626D"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t>a) ultima lună avută în vedere la calculul evoluţiei indicelui preţurilor de consum, în cazul în care tariful aprobat anterior a făcut obiectul unei proceduri de ajustare;</w:t>
      </w:r>
    </w:p>
    <w:p w14:paraId="4A85A52C"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b) ultima lună avută în vedere la fundamentarea cheltuielilor de către operator, în cazul în care tariful aprobat anterior a făcut obiectul unei proceduri de modificare.</w:t>
      </w:r>
    </w:p>
    <w:p w14:paraId="041E5DF5"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(2) În cazul în care se modifică cantitatea, volumul sau suprafaţa faţă de cea prevăzută în fundamentarea anterioară, aprobarea tarifului/tarifelor face obiectul unei cereri de modificare, indiferent de influenţa primită în costuri.</w:t>
      </w:r>
    </w:p>
    <w:p w14:paraId="1C0732BC"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(3) Ajustarea tarifului se face prin aplicarea coeficientului de indexare cu evoluţia indicelui preţului de consum total (IPC total) la total cheltuieli de exploatare, fără a fi necesară fundamentarea elementelor de cheltuieli.</w:t>
      </w:r>
    </w:p>
    <w:p w14:paraId="2982A48B"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lastRenderedPageBreak/>
        <w:t>(4) În hotărârea/decizia de aprobare a ajustării tarifelor se menţionează nivelul tarifelor ajustate, precum şi perioada luată în calcul la determinarea indicelui preţului de consum total, cuprinsă între luna de referinţă care a stat la baza stabilirii sau ajustării/modificării precedente şi luna până la care se calculează ajustarea, faţă de care se va determina nivelul ulterior al parametrului de ajustare.</w:t>
      </w:r>
    </w:p>
    <w:p w14:paraId="13EF32FA"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(5) În situaţia contractelor de delegare a gestiunii aflate în derulare care prevăd alt parametru de ajustare decât indicele preţului de consum total, ajustarea tarifului/tarifelor se face prin aplicarea parametrului de ajustare prevăzut în contract.</w:t>
      </w:r>
    </w:p>
    <w:p w14:paraId="7E7054CF"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b/>
          <w:bCs/>
          <w:color w:val="333333"/>
          <w:sz w:val="21"/>
          <w:szCs w:val="21"/>
        </w:rPr>
        <w:t xml:space="preserve">Art. 34. - </w:t>
      </w:r>
      <w:r>
        <w:rPr>
          <w:rFonts w:ascii="Arial" w:hAnsi="Arial" w:cs="Arial"/>
          <w:color w:val="333333"/>
          <w:sz w:val="21"/>
          <w:szCs w:val="21"/>
        </w:rPr>
        <w:t>(1) Ajustarea tarifelor pentru activităţile de salubrizare desfăşurate de operatori pe fluxul deşeurilor municipale se face potrivit formulei:</w:t>
      </w:r>
    </w:p>
    <w:p w14:paraId="614D9A56" w14:textId="4228CB39" w:rsidR="000D76E6" w:rsidRDefault="000D76E6" w:rsidP="000D76E6">
      <w:pPr>
        <w:spacing w:line="345" w:lineRule="atLeast"/>
        <w:jc w:val="both"/>
        <w:rPr>
          <w:rFonts w:ascii="Arial" w:eastAsia="Times New Roman" w:hAnsi="Arial" w:cs="Arial"/>
          <w:b/>
          <w:bCs/>
          <w:color w:val="333333"/>
          <w:sz w:val="26"/>
          <w:szCs w:val="26"/>
        </w:rPr>
      </w:pPr>
      <w:r>
        <w:rPr>
          <w:rFonts w:ascii="Arial" w:eastAsia="Times New Roman" w:hAnsi="Arial" w:cs="Arial"/>
          <w:b/>
          <w:bCs/>
          <w:color w:val="333333"/>
          <w:sz w:val="26"/>
          <w:szCs w:val="26"/>
        </w:rPr>
        <w:t>T(1) = V(1)/Q(1)</w:t>
      </w:r>
    </w:p>
    <w:p w14:paraId="7926D2AB"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t>unde:</w:t>
      </w:r>
    </w:p>
    <w:p w14:paraId="616CECDF"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T(1) = tariful ajustat;</w:t>
      </w:r>
    </w:p>
    <w:p w14:paraId="2AC7FF8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Q(1) = cantitatea programată, egală cu Q(0) din fundamentarea anterioară aprobată;</w:t>
      </w:r>
    </w:p>
    <w:p w14:paraId="55A1BF32"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V(1) = valoarea totală ajustată, determinată de influenţele primite în cheltuielile de exploatare de evoluţia parametrului de ajustare IPCtotal, calculată potrivit formulei:</w:t>
      </w:r>
    </w:p>
    <w:p w14:paraId="1D0FEC36" w14:textId="77777777" w:rsidR="000D76E6" w:rsidRDefault="000D76E6" w:rsidP="000D76E6">
      <w:pPr>
        <w:spacing w:line="345" w:lineRule="atLeast"/>
        <w:jc w:val="both"/>
        <w:rPr>
          <w:rFonts w:ascii="Arial" w:eastAsia="Times New Roman" w:hAnsi="Arial" w:cs="Arial"/>
          <w:b/>
          <w:bCs/>
          <w:color w:val="333333"/>
          <w:sz w:val="26"/>
          <w:szCs w:val="26"/>
        </w:rPr>
      </w:pPr>
      <w:r>
        <w:rPr>
          <w:rFonts w:ascii="Arial" w:eastAsia="Times New Roman" w:hAnsi="Arial" w:cs="Arial"/>
          <w:b/>
          <w:bCs/>
          <w:color w:val="333333"/>
          <w:sz w:val="26"/>
          <w:szCs w:val="26"/>
        </w:rPr>
        <w:br/>
        <w:t>V(1) = CT(1) + CT(1) x r% + CT(1) x d%</w:t>
      </w:r>
    </w:p>
    <w:p w14:paraId="06E59209"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t>unde:</w:t>
      </w:r>
    </w:p>
    <w:p w14:paraId="30202283"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CT(1) = CE(1) + CF(1)</w:t>
      </w:r>
    </w:p>
    <w:p w14:paraId="5BD8BAC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CE(1) = CE(0) x IPCtotal/100</w:t>
      </w:r>
    </w:p>
    <w:p w14:paraId="24815CAD"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CE(0) = cheltuielile de exploatare, din fundamentarea anterioară aprobată;</w:t>
      </w:r>
    </w:p>
    <w:p w14:paraId="11CD152B"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IPC</w:t>
      </w:r>
      <w:r>
        <w:rPr>
          <w:rFonts w:ascii="Arial" w:hAnsi="Arial" w:cs="Arial"/>
          <w:color w:val="333333"/>
          <w:sz w:val="21"/>
          <w:szCs w:val="21"/>
          <w:vertAlign w:val="subscript"/>
        </w:rPr>
        <w:t>total</w:t>
      </w:r>
      <w:r>
        <w:rPr>
          <w:rFonts w:ascii="Arial" w:hAnsi="Arial" w:cs="Arial"/>
          <w:color w:val="333333"/>
          <w:sz w:val="21"/>
          <w:szCs w:val="21"/>
        </w:rPr>
        <w:t xml:space="preserve"> = calculat pe perioada cuprinsă între luna de referinţă aferentă fundamentării anterioare şi luna corespunzătoare celui mai recent IPCtotal publicat de Institutul Naţional de Statistică la data solicitării ajustării;</w:t>
      </w:r>
    </w:p>
    <w:p w14:paraId="03B1CE9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CE(1) = cheltuielile de exploatare ajustate cu inflaţia;</w:t>
      </w:r>
    </w:p>
    <w:p w14:paraId="574E5024"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CF(1) = cheltuielile financiare, la acelaşi nivel cu cheltuielile financiare CF(0) din fundamentarea anterioară avizată/aprobată;</w:t>
      </w:r>
    </w:p>
    <w:p w14:paraId="72654925"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r% = cota de profit stabilită la momentul încheierii contractului de delegare;</w:t>
      </w:r>
    </w:p>
    <w:p w14:paraId="32B4090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lastRenderedPageBreak/>
        <w:t>d% = cota de dezvoltare.</w:t>
      </w:r>
    </w:p>
    <w:p w14:paraId="3FCA28E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(2) Pentru activităţile de salubrizare desfăşurate de operatori pe căile publice şi pentru activitatea de dezinsecţie, dezinfecţie şi deratizare formula de ajustare a tarifului prevăzută la alin. (1) se adaptează corespunzător la unităţile de măsură specifice.</w:t>
      </w:r>
    </w:p>
    <w:p w14:paraId="498F1E73"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b/>
          <w:bCs/>
          <w:color w:val="333333"/>
          <w:sz w:val="21"/>
          <w:szCs w:val="21"/>
        </w:rPr>
        <w:t xml:space="preserve">Art. 35. - </w:t>
      </w:r>
      <w:r>
        <w:rPr>
          <w:rFonts w:ascii="Arial" w:hAnsi="Arial" w:cs="Arial"/>
          <w:color w:val="333333"/>
          <w:sz w:val="21"/>
          <w:szCs w:val="21"/>
        </w:rPr>
        <w:t>(1) La ajustarea tarifului, anumite elemente de cheltuieli pot să depăşească nivelul rezultat din ajustarea cu inflaţia, avându-se în vedere ca toate cheltuielile însumate să nu depăşească nivelul rezultat din ajustarea tarifului cu inflaţia, în caz contrar procedura fiind de modificare a tarifului.</w:t>
      </w:r>
    </w:p>
    <w:p w14:paraId="128FEC09"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 xml:space="preserve">(2) Ajustarea tarifului/tarifelor se face prin aplicarea ratei inflaţiei la cheltuielile de exploatare, fără a se evidenţia în fişa de fundamentare nivelul fiecărui element de cheltuieli, conform fişei de fundamentare dedicate activităţii/prestaţiei de salubrizare, din anexele </w:t>
      </w:r>
      <w:hyperlink r:id="rId8" w:anchor="p-523054576" w:tgtFrame="_blank" w:history="1">
        <w:r>
          <w:rPr>
            <w:rStyle w:val="Hyperlink"/>
            <w:rFonts w:ascii="Arial" w:hAnsi="Arial" w:cs="Arial"/>
            <w:sz w:val="21"/>
            <w:szCs w:val="21"/>
          </w:rPr>
          <w:t>nr. 2a)</w:t>
        </w:r>
      </w:hyperlink>
      <w:r>
        <w:rPr>
          <w:rFonts w:ascii="Arial" w:hAnsi="Arial" w:cs="Arial"/>
          <w:color w:val="333333"/>
          <w:sz w:val="21"/>
          <w:szCs w:val="21"/>
        </w:rPr>
        <w:t xml:space="preserve"> -</w:t>
      </w:r>
      <w:hyperlink r:id="rId9" w:anchor="p-523076054" w:tgtFrame="_blank" w:history="1">
        <w:r>
          <w:rPr>
            <w:rStyle w:val="Hyperlink"/>
            <w:rFonts w:ascii="Arial" w:hAnsi="Arial" w:cs="Arial"/>
            <w:sz w:val="21"/>
            <w:szCs w:val="21"/>
          </w:rPr>
          <w:t>2j)</w:t>
        </w:r>
      </w:hyperlink>
      <w:r>
        <w:rPr>
          <w:rFonts w:ascii="Arial" w:hAnsi="Arial" w:cs="Arial"/>
          <w:color w:val="333333"/>
          <w:sz w:val="21"/>
          <w:szCs w:val="21"/>
        </w:rPr>
        <w:t xml:space="preserve"> la prezentele norme metodologice.</w:t>
      </w:r>
    </w:p>
    <w:p w14:paraId="365EC8F9"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 xml:space="preserve">(3) În cazul în care după aprobarea ajustării tarifului/tarifelor următoarea solicitare de aprobare va avea ca obiect modificarea tarifului/tarifelor, operatorul are obligaţia să completeze şi să evidenţieze în fişa de fundamentare pentru modificarea tarifului, dedicată activităţii/prestaţiei respective, din anexele </w:t>
      </w:r>
      <w:hyperlink r:id="rId10" w:anchor="p-629964905" w:tgtFrame="_blank" w:history="1">
        <w:r>
          <w:rPr>
            <w:rStyle w:val="Hyperlink"/>
            <w:rFonts w:ascii="Arial" w:hAnsi="Arial" w:cs="Arial"/>
            <w:sz w:val="21"/>
            <w:szCs w:val="21"/>
          </w:rPr>
          <w:t>nr. 3a)</w:t>
        </w:r>
      </w:hyperlink>
      <w:r>
        <w:rPr>
          <w:rFonts w:ascii="Arial" w:hAnsi="Arial" w:cs="Arial"/>
          <w:color w:val="333333"/>
          <w:sz w:val="21"/>
          <w:szCs w:val="21"/>
        </w:rPr>
        <w:t xml:space="preserve"> -</w:t>
      </w:r>
      <w:hyperlink r:id="rId11" w:anchor="p-629966520" w:tgtFrame="_blank" w:history="1">
        <w:r>
          <w:rPr>
            <w:rStyle w:val="Hyperlink"/>
            <w:rFonts w:ascii="Arial" w:hAnsi="Arial" w:cs="Arial"/>
            <w:sz w:val="21"/>
            <w:szCs w:val="21"/>
          </w:rPr>
          <w:t>3j)</w:t>
        </w:r>
      </w:hyperlink>
      <w:r>
        <w:rPr>
          <w:rFonts w:ascii="Arial" w:hAnsi="Arial" w:cs="Arial"/>
          <w:color w:val="333333"/>
          <w:sz w:val="21"/>
          <w:szCs w:val="21"/>
        </w:rPr>
        <w:t xml:space="preserve"> la prezentele norme metodologice, nivelul ajustat al elementelor de cheltuieli care au fost ajustate, avându-se în vedere ca suma tuturor cheltuielilor de exploatare din structura tarifului să nu depăşească nivelul ajustat aprobat.</w:t>
      </w:r>
    </w:p>
    <w:p w14:paraId="24C05035" w14:textId="77777777" w:rsidR="009C4979" w:rsidRPr="00820D67" w:rsidRDefault="009C4979" w:rsidP="000D76E6">
      <w:pPr>
        <w:spacing w:after="0" w:line="240" w:lineRule="auto"/>
        <w:jc w:val="both"/>
        <w:rPr>
          <w:rFonts w:ascii="Times New Roman" w:eastAsia="Times New Roman" w:hAnsi="Times New Roman"/>
          <w:sz w:val="24"/>
          <w:szCs w:val="24"/>
        </w:rPr>
      </w:pPr>
    </w:p>
    <w:p w14:paraId="1CF1D09E" w14:textId="77777777" w:rsidR="000D76E6" w:rsidRDefault="000D76E6" w:rsidP="00A77FB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SECŢIUNEA a 3-a</w:t>
      </w:r>
      <w:r>
        <w:rPr>
          <w:rFonts w:ascii="Arial" w:eastAsia="Times New Roman" w:hAnsi="Arial" w:cs="Arial"/>
          <w:b/>
          <w:bCs/>
          <w:color w:val="333333"/>
          <w:sz w:val="26"/>
          <w:szCs w:val="26"/>
        </w:rPr>
        <w:br/>
        <w:t xml:space="preserve">Modificarea tarifelor pentru activităţile specifice serviciului de salubrizare </w:t>
      </w:r>
    </w:p>
    <w:p w14:paraId="03DCFD2B"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b/>
          <w:bCs/>
          <w:color w:val="333333"/>
          <w:sz w:val="21"/>
          <w:szCs w:val="21"/>
        </w:rPr>
        <w:t xml:space="preserve">Art. 36. - </w:t>
      </w:r>
      <w:r>
        <w:rPr>
          <w:rFonts w:ascii="Arial" w:hAnsi="Arial" w:cs="Arial"/>
          <w:color w:val="333333"/>
          <w:sz w:val="21"/>
          <w:szCs w:val="21"/>
        </w:rPr>
        <w:t>(1) Tarifele activităţilor specifice serviciului de salubrizare se modifică în următoarele situaţii:</w:t>
      </w:r>
    </w:p>
    <w:p w14:paraId="4FE8FDD6"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a) la modificarea majoră a unuia sau a mai multor elemente de cheltuieli, determinată de modificarea preţurilor de achiziţie din piaţă, a condiţiilor de exploatare sau a obligaţiilor de serviciu public, care au o influenţă în creşterea nivelului tarifelor mai mare decât cea rezultată din aplicarea parametrului de ajustare;</w:t>
      </w:r>
    </w:p>
    <w:p w14:paraId="385EE2D2"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b) la modificarea cheltuielilor cu amortizarea/redevenţa, ca urmare a punerii în funcţiune a unor mijloacelor fixe rezultate din investiţiile realizate în sistemul de salubrizare şi numai după înregistrarea acestora în contabilitate;</w:t>
      </w:r>
    </w:p>
    <w:p w14:paraId="2B30513B"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 la modificarea structurii tarifului ori a nivelului unor elemente de cheltuieli, ca urmare a modificărilor legislative, inclusiv prin actele administrative emise de autorităţile administraţiei publice locale, care vizează introducerea unor noi elemente de cheltuieli ori eliminarea sau modificarea nivelului anumitor elemente de cheltuieli, precum instituirea sau modificarea de taxe, impozite şi contribuţii obligatorii datorate către bugetul de stat, bugetul local sau altor organisme publice;</w:t>
      </w:r>
    </w:p>
    <w:p w14:paraId="77A90E16"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 xml:space="preserve">d) la modificarea cantităţii, volumului sau, după caz, a suprafeţei programate ca urmare a modificării caietului de sarcini ori a modificării cu mai mult de ± 10% a cantităţii anuale de deşeuri municipale generate şi/sau a </w:t>
      </w:r>
      <w:r>
        <w:rPr>
          <w:rFonts w:ascii="Arial" w:hAnsi="Arial" w:cs="Arial"/>
          <w:color w:val="333333"/>
          <w:sz w:val="21"/>
          <w:szCs w:val="21"/>
        </w:rPr>
        <w:lastRenderedPageBreak/>
        <w:t>cantităţii anuale de deşeuri intrate în staţia de transfer, staţia de sortare, instalaţiile de tratare sau depozitul de deşeuri, după caz, faţă de cantitatea programată din fundamentarea anterioară.</w:t>
      </w:r>
    </w:p>
    <w:p w14:paraId="0DC7A79B"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t xml:space="preserve">(2) În situaţia de la alin. (1) </w:t>
      </w:r>
      <w:hyperlink r:id="rId12" w:anchor="p-502087843" w:tgtFrame="_blank" w:history="1">
        <w:r>
          <w:rPr>
            <w:rStyle w:val="Hyperlink"/>
            <w:rFonts w:ascii="Arial" w:hAnsi="Arial" w:cs="Arial"/>
            <w:sz w:val="21"/>
            <w:szCs w:val="21"/>
          </w:rPr>
          <w:t>lit. c)</w:t>
        </w:r>
      </w:hyperlink>
      <w:r>
        <w:rPr>
          <w:rFonts w:ascii="Arial" w:hAnsi="Arial" w:cs="Arial"/>
          <w:color w:val="333333"/>
          <w:sz w:val="21"/>
          <w:szCs w:val="21"/>
        </w:rPr>
        <w:t>, autorităţile deliberative ale unităţii/subdiviziunii administrativ- teritoriale sau, după caz, adunarea generală a asociaţiei de dezvoltare intercomunitară adoptă operativ hotărârea de modificare a tarifelor astfel încât tarifele modificate să fie aplicabile începând cu data stabilită în actele emise de autorităţile şi instituţiile publice competente.</w:t>
      </w:r>
    </w:p>
    <w:p w14:paraId="3F7596E9"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(3) Tarifele activităţilor specifice serviciului de salubrizare se modifică, la solicitarea operatorilor, în baza cererilor de aprobare a modificării tarifelor, însoţite de documentele de fundamentare a nivelului fiecărui element de cheltuieli propus a fi modificat peste nivelul rezultat din aplicarea parametrului de ajustare.</w:t>
      </w:r>
    </w:p>
    <w:p w14:paraId="1D2B4BED"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(4) Elementele de cheltuieli, altele decât cheltuielile cu amortizarea, cu redevenţa, cu personalul şi cheltuielile financiare, care se modifică până la nivelul rezultat din aplicarea ratei inflaţiei nu necesită prezentarea de documente justificative pentru fundamentarea acestora.</w:t>
      </w:r>
    </w:p>
    <w:p w14:paraId="210C906D"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(5) Cheltuielile cu amortizarea, cu redevenţa şi cu personalul se fundamentează de către operatori, după cum urmează:</w:t>
      </w:r>
    </w:p>
    <w:p w14:paraId="7A0D6A74"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a) cheltuielile cu amortizarea anuală se iau în considerare la nivelul rezultat din planul de amortizare aferent mijloacelor fixe destinate prestării serviciului de salubrizare. Operatorii au obligaţia să evidenţieze poziţiile din planul de amortizare care s-au luat în calcul la fundamentarea amortizării anuale, inclusiv să precizeze, în situaţia în care anumite mijloace fixe care sunt utilizate în mai multe activităţi, cheia de repartizare a amortizărilor respective între tarifele activităţilor;</w:t>
      </w:r>
    </w:p>
    <w:p w14:paraId="6FB9E19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b) cheltuielile cu redevenţa anuală se iau în considerare la nivelul stabilit în contractul lege de delegare sau, după caz, în hotărârea de dare în administrare a serviciului de salubrizare;</w:t>
      </w:r>
    </w:p>
    <w:p w14:paraId="490F7A93"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c) cheltuielile cu personalul se iau în considerare prin raportare la nivelul cheltuielilor cu salariile, cheltuielilor cu tichetele acordate salariaţilor şi cheltuielilor cu asigurările şi protecţia socială rezultate din ultimul stat de plată, anterior datei solicitării modificării tarifului, precum şi, după caz, pe baza documentelor justificative de aprobare a unor drepturi salariale stabilite prin contractul colectiv de muncă pentru care nu s-au întocmit statele de plată. În situaţia în care survin modificări legislative, precum creşterea salariului minim brut pe ţară garantat în plată, cheltuielile de personal se recunosc în tarif prin luarea în considerare a tuturor drepturilor salariale cuvenite, astfel încât acestea să fie acordate începând cu data stabilită în actele normative care le ordonă.</w:t>
      </w:r>
    </w:p>
    <w:p w14:paraId="71DE3FD4"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(6) Cheltuielile financiare se iau in considerare la nivelul cheltuielilor anuale cu dobânzile si comisioanele aferente creditelor contractate pentru realizarea investiţiilor în sistemul de salubrizare.</w:t>
      </w:r>
    </w:p>
    <w:p w14:paraId="76438D77"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b/>
          <w:bCs/>
          <w:color w:val="333333"/>
          <w:sz w:val="21"/>
          <w:szCs w:val="21"/>
        </w:rPr>
        <w:t xml:space="preserve">Art. 37. - </w:t>
      </w:r>
      <w:r>
        <w:rPr>
          <w:rFonts w:ascii="Arial" w:hAnsi="Arial" w:cs="Arial"/>
          <w:color w:val="333333"/>
          <w:sz w:val="21"/>
          <w:szCs w:val="21"/>
        </w:rPr>
        <w:t>(1) Modificarea tarifelor pentru activităţile de salubrizare desfăşurate de operatori pe fluxul deşeurilor municipale se face potrivit formulei:</w:t>
      </w:r>
    </w:p>
    <w:p w14:paraId="75C10DB0" w14:textId="320932C2" w:rsidR="000D76E6" w:rsidRDefault="000D76E6" w:rsidP="000D76E6">
      <w:pPr>
        <w:spacing w:line="345" w:lineRule="atLeast"/>
        <w:jc w:val="both"/>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Pm = Vm/Qm</w:t>
      </w:r>
    </w:p>
    <w:p w14:paraId="0A371FF6" w14:textId="77777777" w:rsidR="000D76E6" w:rsidRDefault="000D76E6" w:rsidP="000D76E6">
      <w:pPr>
        <w:pStyle w:val="al"/>
        <w:spacing w:line="345" w:lineRule="atLeast"/>
        <w:jc w:val="both"/>
        <w:rPr>
          <w:rFonts w:ascii="Arial" w:eastAsiaTheme="minorEastAsia" w:hAnsi="Arial" w:cs="Arial"/>
          <w:color w:val="333333"/>
          <w:sz w:val="21"/>
          <w:szCs w:val="21"/>
        </w:rPr>
      </w:pPr>
      <w:r>
        <w:rPr>
          <w:rFonts w:ascii="Arial" w:hAnsi="Arial" w:cs="Arial"/>
          <w:color w:val="333333"/>
          <w:sz w:val="21"/>
          <w:szCs w:val="21"/>
        </w:rPr>
        <w:t>unde:</w:t>
      </w:r>
    </w:p>
    <w:p w14:paraId="7FD1E02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Pm = preţul sau tariful modificat;</w:t>
      </w:r>
    </w:p>
    <w:p w14:paraId="319041EF"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Vm = valoarea totală a activităţii/prestaţiei respective, determinată pe baza influenţelor primite în costuri de modificarea preţurilor de achiziţie a produselor şi serviciilor faţă de fundamentarea anterioară şi/sau de noile condiţii de prestare a serviciului/activităţii;</w:t>
      </w:r>
    </w:p>
    <w:p w14:paraId="063E2FB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Qm = cantitatea programată la nivelul anului în care se face propunerea.</w:t>
      </w:r>
    </w:p>
    <w:p w14:paraId="1AB83FD1" w14:textId="77777777"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(2) Cantitatea programată de deşeuri Qm care se ia în calcul la modificarea nivelului tarifelor de colectare separată şi transport separat al fracţiilor de deşeuri municipale se calculează pe baza determinărilor de compoziţie a deşeurilor municipale şi a indicatorului de performanţă pentru colectarea separată a deşeurilor de hârtie, metal, plastic şi sticlă prevăzut în contractul de delegare sau, după caz, în hotărârea de dare în administrare, iar pentru celelalte activităţi de salubrizare desfăşurate de operatori pe fluxul deşeurilor municipale se determină pe baza cantităţilor de deşeuri intrate la staţiile de transfer, staţiile de sortare, instalaţiile de tratare a deşeurilor sau, după, caz, la depozitul de deşeuri, în condiţiile concrete de prestare a activităţii.</w:t>
      </w:r>
    </w:p>
    <w:p w14:paraId="2974F657" w14:textId="22DBE195" w:rsidR="000D76E6" w:rsidRDefault="000D76E6" w:rsidP="000D76E6">
      <w:pPr>
        <w:pStyle w:val="al"/>
        <w:spacing w:line="345" w:lineRule="atLeast"/>
        <w:jc w:val="both"/>
        <w:rPr>
          <w:rFonts w:ascii="Arial" w:hAnsi="Arial" w:cs="Arial"/>
          <w:color w:val="333333"/>
          <w:sz w:val="21"/>
          <w:szCs w:val="21"/>
        </w:rPr>
      </w:pPr>
      <w:r>
        <w:rPr>
          <w:rFonts w:ascii="Arial" w:hAnsi="Arial" w:cs="Arial"/>
          <w:color w:val="333333"/>
          <w:sz w:val="21"/>
          <w:szCs w:val="21"/>
        </w:rPr>
        <w:t xml:space="preserve">(3) Pentru activităţile de salubrizare desfăşurate de operatori pe căile publice şi pentru activitatea de dezinsecţie, dezinfecţie şi deratizare formula de modificare a tarifului prevăzută la </w:t>
      </w:r>
      <w:r w:rsidRPr="000D76E6">
        <w:rPr>
          <w:rFonts w:ascii="Arial" w:hAnsi="Arial" w:cs="Arial"/>
          <w:color w:val="333333"/>
          <w:sz w:val="21"/>
          <w:szCs w:val="21"/>
        </w:rPr>
        <w:t>alin. (1)</w:t>
      </w:r>
      <w:r>
        <w:rPr>
          <w:rFonts w:ascii="Arial" w:hAnsi="Arial" w:cs="Arial"/>
          <w:color w:val="333333"/>
          <w:sz w:val="21"/>
          <w:szCs w:val="21"/>
        </w:rPr>
        <w:t xml:space="preserve"> se adaptează corespunzător la unităţile de măsură specifice.</w:t>
      </w:r>
    </w:p>
    <w:p w14:paraId="071B310A" w14:textId="311207D8" w:rsidR="000D76E6" w:rsidRDefault="000D76E6" w:rsidP="000D76E6">
      <w:pPr>
        <w:pStyle w:val="al"/>
        <w:spacing w:line="345" w:lineRule="atLeast"/>
        <w:jc w:val="both"/>
        <w:rPr>
          <w:rFonts w:ascii="Arial" w:hAnsi="Arial" w:cs="Arial"/>
          <w:color w:val="333333"/>
          <w:sz w:val="21"/>
          <w:szCs w:val="21"/>
        </w:rPr>
      </w:pPr>
      <w:r>
        <w:rPr>
          <w:rFonts w:ascii="Arial" w:hAnsi="Arial" w:cs="Arial"/>
          <w:b/>
          <w:bCs/>
          <w:color w:val="333333"/>
          <w:sz w:val="21"/>
          <w:szCs w:val="21"/>
        </w:rPr>
        <w:t xml:space="preserve">Art. 38. - </w:t>
      </w:r>
      <w:r>
        <w:rPr>
          <w:rFonts w:ascii="Arial" w:hAnsi="Arial" w:cs="Arial"/>
          <w:color w:val="333333"/>
          <w:sz w:val="21"/>
          <w:szCs w:val="21"/>
        </w:rPr>
        <w:t xml:space="preserve">Modificarea nivelului se fundamentează de către operatori, pe structura elementelor de cheltuieli prevăzută în fişa de fundamentare dedicată activităţii/prestaţiei de salubrizare, din anexele </w:t>
      </w:r>
      <w:r w:rsidRPr="000D76E6">
        <w:rPr>
          <w:rFonts w:ascii="Arial" w:hAnsi="Arial" w:cs="Arial"/>
          <w:color w:val="333333"/>
          <w:sz w:val="21"/>
          <w:szCs w:val="21"/>
        </w:rPr>
        <w:t>nr. 3a)</w:t>
      </w:r>
      <w:r>
        <w:rPr>
          <w:rFonts w:ascii="Arial" w:hAnsi="Arial" w:cs="Arial"/>
          <w:color w:val="333333"/>
          <w:sz w:val="21"/>
          <w:szCs w:val="21"/>
        </w:rPr>
        <w:t xml:space="preserve"> - </w:t>
      </w:r>
      <w:r w:rsidRPr="000D76E6">
        <w:rPr>
          <w:rFonts w:ascii="Arial" w:hAnsi="Arial" w:cs="Arial"/>
          <w:color w:val="333333"/>
          <w:sz w:val="21"/>
          <w:szCs w:val="21"/>
        </w:rPr>
        <w:t>3j)</w:t>
      </w:r>
      <w:r>
        <w:rPr>
          <w:rFonts w:ascii="Arial" w:hAnsi="Arial" w:cs="Arial"/>
          <w:color w:val="333333"/>
          <w:sz w:val="21"/>
          <w:szCs w:val="21"/>
        </w:rPr>
        <w:t xml:space="preserve"> la prezentele norme metodologice.</w:t>
      </w:r>
    </w:p>
    <w:p w14:paraId="6041B6DE" w14:textId="289177F1" w:rsidR="004155A7" w:rsidRPr="00820D67" w:rsidRDefault="004155A7" w:rsidP="00820D67">
      <w:pPr>
        <w:spacing w:after="0" w:line="240" w:lineRule="auto"/>
        <w:jc w:val="both"/>
        <w:rPr>
          <w:rFonts w:ascii="Times New Roman" w:hAnsi="Times New Roman"/>
          <w:sz w:val="24"/>
          <w:szCs w:val="24"/>
        </w:rPr>
      </w:pPr>
      <w:r w:rsidRPr="00820D67">
        <w:rPr>
          <w:rFonts w:ascii="Times New Roman" w:hAnsi="Times New Roman"/>
          <w:sz w:val="24"/>
          <w:szCs w:val="24"/>
        </w:rPr>
        <w:br w:type="page"/>
      </w:r>
    </w:p>
    <w:p w14:paraId="1E69D030" w14:textId="04878E0B" w:rsidR="004155A7" w:rsidRPr="00820D67" w:rsidRDefault="004155A7" w:rsidP="00820D67">
      <w:pPr>
        <w:pStyle w:val="Style2"/>
        <w:spacing w:after="0" w:line="240" w:lineRule="auto"/>
        <w:jc w:val="both"/>
        <w:rPr>
          <w:rFonts w:ascii="Times New Roman" w:hAnsi="Times New Roman" w:cs="Times New Roman"/>
          <w:sz w:val="24"/>
          <w:szCs w:val="24"/>
        </w:rPr>
      </w:pPr>
      <w:r w:rsidRPr="00820D67">
        <w:rPr>
          <w:rFonts w:ascii="Times New Roman" w:hAnsi="Times New Roman" w:cs="Times New Roman"/>
          <w:sz w:val="24"/>
          <w:szCs w:val="24"/>
        </w:rPr>
        <w:lastRenderedPageBreak/>
        <w:t xml:space="preserve"> </w:t>
      </w:r>
      <w:r w:rsidR="009026D6" w:rsidRPr="00820D67">
        <w:rPr>
          <w:rFonts w:ascii="Times New Roman" w:hAnsi="Times New Roman" w:cs="Times New Roman"/>
          <w:sz w:val="24"/>
          <w:szCs w:val="24"/>
        </w:rPr>
        <w:t>MODUL DE CALCUL AL SUMELOR PLĂTITE DE DELEGATAR CĂTRE DELEGAT DIN COSTURILE NETE DE GESTIONARE A DEȘEURILOR DE AMBALAJE ÎNCASATE DE LA OIREP</w:t>
      </w:r>
    </w:p>
    <w:p w14:paraId="204DF445" w14:textId="77777777" w:rsidR="009C4979" w:rsidRPr="00820D67" w:rsidRDefault="009C4979" w:rsidP="00820D67">
      <w:pPr>
        <w:autoSpaceDE w:val="0"/>
        <w:autoSpaceDN w:val="0"/>
        <w:adjustRightInd w:val="0"/>
        <w:spacing w:after="0" w:line="240" w:lineRule="auto"/>
        <w:jc w:val="both"/>
        <w:rPr>
          <w:rFonts w:ascii="Times New Roman" w:hAnsi="Times New Roman"/>
          <w:bCs/>
          <w:sz w:val="24"/>
          <w:szCs w:val="24"/>
        </w:rPr>
      </w:pPr>
    </w:p>
    <w:p w14:paraId="58376F6C" w14:textId="77777777" w:rsidR="009C4979" w:rsidRPr="00820D67" w:rsidRDefault="009C4979" w:rsidP="00820D67">
      <w:pPr>
        <w:autoSpaceDE w:val="0"/>
        <w:autoSpaceDN w:val="0"/>
        <w:adjustRightInd w:val="0"/>
        <w:spacing w:after="0" w:line="240" w:lineRule="auto"/>
        <w:jc w:val="both"/>
        <w:rPr>
          <w:rFonts w:ascii="Times New Roman" w:hAnsi="Times New Roman"/>
          <w:bCs/>
          <w:sz w:val="24"/>
          <w:szCs w:val="24"/>
        </w:rPr>
      </w:pPr>
    </w:p>
    <w:p w14:paraId="10B7E939" w14:textId="77777777" w:rsidR="000D76E6" w:rsidRDefault="000D76E6" w:rsidP="000D76E6">
      <w:pPr>
        <w:pStyle w:val="al"/>
        <w:spacing w:line="345" w:lineRule="atLeast"/>
        <w:rPr>
          <w:rFonts w:ascii="Arial" w:eastAsiaTheme="minorEastAsia" w:hAnsi="Arial" w:cs="Arial"/>
          <w:color w:val="333333"/>
          <w:sz w:val="21"/>
          <w:szCs w:val="21"/>
        </w:rPr>
      </w:pPr>
      <w:r>
        <w:rPr>
          <w:rFonts w:ascii="Arial" w:hAnsi="Arial" w:cs="Arial"/>
          <w:b/>
          <w:bCs/>
          <w:color w:val="333333"/>
          <w:sz w:val="21"/>
          <w:szCs w:val="21"/>
        </w:rPr>
        <w:t xml:space="preserve">Art. 43. - </w:t>
      </w:r>
      <w:r>
        <w:rPr>
          <w:rFonts w:ascii="Arial" w:hAnsi="Arial" w:cs="Arial"/>
          <w:color w:val="333333"/>
          <w:sz w:val="21"/>
          <w:szCs w:val="21"/>
        </w:rPr>
        <w:t>(1) În modalitatea de plată prin tarif, operatorul care se află în raporturi contractuale cu utilizatorii, evidenţiază distinct pe factura emisă următoarele elemente:</w:t>
      </w:r>
    </w:p>
    <w:p w14:paraId="7A7AE5E0"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 tariful aprobat aferent fiecărei activităţi componente a serviciului de salubrizare, exprimat în lei/persoană/lună pentru utilizatorii casnici şi în lei/mc pentru utilizatorii non-casnici;</w:t>
      </w:r>
    </w:p>
    <w:p w14:paraId="57D1CF17"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(ii) valoarea fiecărei contribuţii pentru economia circulară, rezultată din aplicarea indicatorului de performanţă aferent fiecărei activităţi/prestaţii, exprimată în lei/persoană/lună pentru utilizatorii casnici şi în lei/mc pentru utilizatorii non-casnici;</w:t>
      </w:r>
    </w:p>
    <w:p w14:paraId="270283FE"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(iii) valoarea reducerii facturii pentru utilizatorii casnici, aprobată de către autoritatea deliberativă a unităţii/subdiviziunii administrativ-teritoriale sau, după caz, de adunarea generală a asociaţiei de dezvoltare intercomunitară, corespunzător sumelor încasate de la organizaţiile care implementează obligaţiile privind răspunderea extinsă a producătorilor, exprimată în lei/persoană/lună.</w:t>
      </w:r>
    </w:p>
    <w:p w14:paraId="268E6A90"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(2) În vederea emiterii facturilor către utilizatori, autoritatea contractantă care a atribuit activitatea de colectare separată şi transport separat al deşeurilor municipale are obligaţia să transmită, în scris, operatorului care se află în raporturi contractuale cu utilizatorii, următoarele date şi informaţii:</w:t>
      </w:r>
    </w:p>
    <w:p w14:paraId="409ACE22" w14:textId="6972FDA5" w:rsidR="000D76E6" w:rsidRDefault="000D76E6" w:rsidP="000D76E6">
      <w:pPr>
        <w:spacing w:line="345" w:lineRule="atLeast"/>
        <w:jc w:val="both"/>
        <w:rPr>
          <w:rFonts w:ascii="Arial" w:eastAsia="Times New Roman" w:hAnsi="Arial" w:cs="Arial"/>
          <w:color w:val="339966"/>
          <w:sz w:val="21"/>
          <w:szCs w:val="21"/>
        </w:rPr>
      </w:pPr>
      <w:r>
        <w:rPr>
          <w:rFonts w:ascii="Arial" w:eastAsia="Times New Roman" w:hAnsi="Arial" w:cs="Arial"/>
          <w:color w:val="339966"/>
          <w:sz w:val="21"/>
          <w:szCs w:val="21"/>
        </w:rPr>
        <w:t xml:space="preserve">26/06/2025 - alineatul a fost </w:t>
      </w:r>
      <w:hyperlink r:id="rId13" w:anchor="p-628983685&amp;opt=M&amp;idRel=45277651" w:history="1">
        <w:r>
          <w:rPr>
            <w:rStyle w:val="Hyperlink"/>
            <w:rFonts w:ascii="Arial" w:hAnsi="Arial" w:cs="Arial"/>
            <w:sz w:val="21"/>
            <w:szCs w:val="21"/>
          </w:rPr>
          <w:t>modificat</w:t>
        </w:r>
      </w:hyperlink>
      <w:r>
        <w:rPr>
          <w:rFonts w:ascii="Arial" w:eastAsia="Times New Roman" w:hAnsi="Arial" w:cs="Arial"/>
          <w:color w:val="339966"/>
          <w:sz w:val="21"/>
          <w:szCs w:val="21"/>
        </w:rPr>
        <w:t xml:space="preserve"> prin Ordin </w:t>
      </w:r>
      <w:hyperlink r:id="rId14" w:anchor="p-628983685" w:history="1">
        <w:r>
          <w:rPr>
            <w:rStyle w:val="Hyperlink"/>
            <w:rFonts w:ascii="Arial" w:hAnsi="Arial" w:cs="Arial"/>
            <w:sz w:val="21"/>
            <w:szCs w:val="21"/>
          </w:rPr>
          <w:t>324/2025</w:t>
        </w:r>
      </w:hyperlink>
    </w:p>
    <w:p w14:paraId="0DE2D48F" w14:textId="77777777" w:rsidR="000D76E6" w:rsidRDefault="000D76E6" w:rsidP="000D76E6">
      <w:pPr>
        <w:pStyle w:val="al"/>
        <w:spacing w:line="345" w:lineRule="atLeast"/>
        <w:rPr>
          <w:rFonts w:ascii="Arial" w:eastAsiaTheme="minorEastAsia" w:hAnsi="Arial" w:cs="Arial"/>
          <w:color w:val="333333"/>
          <w:sz w:val="21"/>
          <w:szCs w:val="21"/>
        </w:rPr>
      </w:pPr>
      <w:r>
        <w:rPr>
          <w:rFonts w:ascii="Arial" w:hAnsi="Arial" w:cs="Arial"/>
          <w:color w:val="333333"/>
          <w:sz w:val="21"/>
          <w:szCs w:val="21"/>
        </w:rPr>
        <w:t>(i) nivelul tarifului prestaţiei/activităţii sau, după caz, tariful de facturare aprobat, în lei/persoană/lună şi în lei/mc, pentru fiecare prestaţie/activitate desfăşurată de operatori pe fluxul deşeurilor municipale;</w:t>
      </w:r>
    </w:p>
    <w:p w14:paraId="52011C22"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(ii) valoarea contribuţiei pentru economia circulară rezultată din aplicarea indicatorului de performanţă aferent fiecărei activităţi, în lei/persoană/lună şi lei/mc, pentru fiecare activitate desfăşurată de operatori pe fluxul deşeurilor municipale;</w:t>
      </w:r>
    </w:p>
    <w:p w14:paraId="0FA1284F"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(iii) valoarea reducerii facturii aprobate pentru utilizatorii casnici, în lei/persoană/lună.</w:t>
      </w:r>
    </w:p>
    <w:p w14:paraId="34941E04"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(3) Autorităţile administraţiei publice locale implicate sau, după caz, asociaţiile de dezvoltare intercomunitară sunt obligate să transmită, în scris, operatorului care se află în relaţii contractuale cu utilizatorii, datele şi informaţiile actualizate, prevăzute la </w:t>
      </w:r>
      <w:hyperlink r:id="rId15" w:anchor="p-502087905" w:tgtFrame="_blank" w:history="1">
        <w:r>
          <w:rPr>
            <w:rStyle w:val="Hyperlink"/>
            <w:rFonts w:ascii="Arial" w:hAnsi="Arial" w:cs="Arial"/>
            <w:sz w:val="21"/>
            <w:szCs w:val="21"/>
          </w:rPr>
          <w:t>alin. (2)</w:t>
        </w:r>
      </w:hyperlink>
      <w:r>
        <w:rPr>
          <w:rFonts w:ascii="Arial" w:hAnsi="Arial" w:cs="Arial"/>
          <w:color w:val="333333"/>
          <w:sz w:val="21"/>
          <w:szCs w:val="21"/>
        </w:rPr>
        <w:t>, la orice aprobare a stabilirii, ajustării sau modificării unui tarif şi/sau a valorii reducerii facturii pentru utilizatorii casnici.</w:t>
      </w:r>
    </w:p>
    <w:p w14:paraId="31504596"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(4) Prin excepţie de la prevederile </w:t>
      </w:r>
      <w:hyperlink r:id="rId16" w:anchor="p-502087901" w:tgtFrame="_blank" w:history="1">
        <w:r>
          <w:rPr>
            <w:rStyle w:val="Hyperlink"/>
            <w:rFonts w:ascii="Arial" w:hAnsi="Arial" w:cs="Arial"/>
            <w:sz w:val="21"/>
            <w:szCs w:val="21"/>
          </w:rPr>
          <w:t>alin. (1)</w:t>
        </w:r>
      </w:hyperlink>
      <w:r>
        <w:rPr>
          <w:rFonts w:ascii="Arial" w:hAnsi="Arial" w:cs="Arial"/>
          <w:color w:val="333333"/>
          <w:sz w:val="21"/>
          <w:szCs w:val="21"/>
        </w:rPr>
        <w:t xml:space="preserve">, în unităţile/subdiviziunile administrativ-teritoriale în care este implementat potrivit prevederilor art. 17 alin. (5) lit. h) </w:t>
      </w:r>
      <w:hyperlink r:id="rId17" w:anchor="p-410584475" w:tgtFrame="_blank" w:history="1">
        <w:r>
          <w:rPr>
            <w:rStyle w:val="Hyperlink"/>
            <w:rFonts w:ascii="Arial" w:hAnsi="Arial" w:cs="Arial"/>
            <w:sz w:val="21"/>
            <w:szCs w:val="21"/>
          </w:rPr>
          <w:t>pct. (i)</w:t>
        </w:r>
      </w:hyperlink>
      <w:r>
        <w:rPr>
          <w:rFonts w:ascii="Arial" w:hAnsi="Arial" w:cs="Arial"/>
          <w:color w:val="333333"/>
          <w:sz w:val="21"/>
          <w:szCs w:val="21"/>
        </w:rPr>
        <w:t xml:space="preserve"> - </w:t>
      </w:r>
      <w:hyperlink r:id="rId18" w:anchor="p-410584477" w:tgtFrame="_blank" w:history="1">
        <w:r>
          <w:rPr>
            <w:rStyle w:val="Hyperlink"/>
            <w:rFonts w:ascii="Arial" w:hAnsi="Arial" w:cs="Arial"/>
            <w:sz w:val="21"/>
            <w:szCs w:val="21"/>
          </w:rPr>
          <w:t>(iii)</w:t>
        </w:r>
      </w:hyperlink>
      <w:r>
        <w:rPr>
          <w:rFonts w:ascii="Arial" w:hAnsi="Arial" w:cs="Arial"/>
          <w:color w:val="333333"/>
          <w:sz w:val="21"/>
          <w:szCs w:val="21"/>
        </w:rPr>
        <w:t xml:space="preserve"> din O.U.G. nr. 92/2021, cu modificările şi </w:t>
      </w:r>
      <w:r>
        <w:rPr>
          <w:rFonts w:ascii="Arial" w:hAnsi="Arial" w:cs="Arial"/>
          <w:color w:val="333333"/>
          <w:sz w:val="21"/>
          <w:szCs w:val="21"/>
        </w:rPr>
        <w:lastRenderedPageBreak/>
        <w:t>completările ulterioare, instrumentul economic "plăteşte pentru cât arunci", operatorul emite factura pe baza procedurii de facturare şi a elementului de plată implementat, în conformitate cu prevederile din regulamentul local privind implementarea instrumentului economic "plăteşte pentru cât arunci" aprobat de către autoritatea deliberativă a unităţii/subdiviziunii administrativ-teritoriale.</w:t>
      </w:r>
    </w:p>
    <w:p w14:paraId="6F8A65EE" w14:textId="77777777" w:rsidR="000D76E6" w:rsidRDefault="000D76E6" w:rsidP="000D76E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44. - </w:t>
      </w:r>
      <w:r>
        <w:rPr>
          <w:rFonts w:ascii="Arial" w:hAnsi="Arial" w:cs="Arial"/>
          <w:color w:val="333333"/>
          <w:sz w:val="21"/>
          <w:szCs w:val="21"/>
        </w:rPr>
        <w:t xml:space="preserve">(1) În situaţia de la art. 43 </w:t>
      </w:r>
      <w:hyperlink r:id="rId19" w:anchor="p-502087901" w:tgtFrame="_blank" w:history="1">
        <w:r>
          <w:rPr>
            <w:rStyle w:val="Hyperlink"/>
            <w:rFonts w:ascii="Arial" w:hAnsi="Arial" w:cs="Arial"/>
            <w:sz w:val="21"/>
            <w:szCs w:val="21"/>
          </w:rPr>
          <w:t>alin. (1)</w:t>
        </w:r>
      </w:hyperlink>
      <w:r>
        <w:rPr>
          <w:rFonts w:ascii="Arial" w:hAnsi="Arial" w:cs="Arial"/>
          <w:color w:val="333333"/>
          <w:sz w:val="21"/>
          <w:szCs w:val="21"/>
        </w:rPr>
        <w:t xml:space="preserve"> pct. (iii), autoritatea administraţiei publice locale implicată sau, după caz, asociaţia de dezvoltare intercomunitară are obligaţia să achite lunar operatorului contravaloarea reducerii facturilor emise utilizatorilor casnici.</w:t>
      </w:r>
    </w:p>
    <w:p w14:paraId="2B753E85"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(2) Factura pentru încasarea contravalorii reducerii facturilor emise utilizatorilor casnici se emite de către operator până la data de 15 a lunii următoare celei în care prestaţia a fost efectuată şi se achită de către autorităţile administraţiei publice locale sau, după caz, de către asociaţiile de dezvoltare intercomunitară în termenul de scadenţă de 15 zile de la data emiterii facturii. Neachitarea facturii în termenul de scadenţă atrage penalităţi de întârziere stabilite conform prevederilor art. 42 </w:t>
      </w:r>
      <w:hyperlink r:id="rId20" w:anchor="p-64049457" w:tgtFrame="_blank" w:history="1">
        <w:r>
          <w:rPr>
            <w:rStyle w:val="Hyperlink"/>
            <w:rFonts w:ascii="Arial" w:hAnsi="Arial" w:cs="Arial"/>
            <w:sz w:val="21"/>
            <w:szCs w:val="21"/>
          </w:rPr>
          <w:t>alin. (10)</w:t>
        </w:r>
      </w:hyperlink>
      <w:r>
        <w:rPr>
          <w:rFonts w:ascii="Arial" w:hAnsi="Arial" w:cs="Arial"/>
          <w:color w:val="333333"/>
          <w:sz w:val="21"/>
          <w:szCs w:val="21"/>
        </w:rPr>
        <w:t xml:space="preserve"> din Legea nr. 51/2006, republicată, cu modificările şi completările ulterioare.</w:t>
      </w:r>
    </w:p>
    <w:p w14:paraId="4BEC2CE3" w14:textId="77777777" w:rsidR="000D76E6" w:rsidRDefault="000D76E6" w:rsidP="000D76E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45. - </w:t>
      </w:r>
      <w:r>
        <w:rPr>
          <w:rFonts w:ascii="Arial" w:hAnsi="Arial" w:cs="Arial"/>
          <w:color w:val="333333"/>
          <w:sz w:val="21"/>
          <w:szCs w:val="21"/>
        </w:rPr>
        <w:t>(1) Pe factura emisă utilizatorilor se evidenţiază distinct de către operator următoarele valori:</w:t>
      </w:r>
    </w:p>
    <w:p w14:paraId="3E82DFA0"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 T(i) activitate</w:t>
      </w:r>
    </w:p>
    <w:p w14:paraId="3DC9CAD3"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(ii) CEC ip(i)</w:t>
      </w:r>
    </w:p>
    <w:p w14:paraId="0176E85B"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(iii) reducere factură</w:t>
      </w:r>
    </w:p>
    <w:p w14:paraId="49BCAD85"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unde:</w:t>
      </w:r>
    </w:p>
    <w:p w14:paraId="6659A593"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(i) T(i) activitate, reprezintă:</w:t>
      </w:r>
    </w:p>
    <w:p w14:paraId="1831F10A"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a) fie tariful activităţii/prestaţiei i din care operatorul nu realizează venituri din vânzarea deşeurilor reciclabile şi/sau valorificarea deşeurilor sortate/tratate, exprimat în lei/persoană/lună pentru utilizatorii casnici şi în lei/tonă/mc pentru utilizatorii non-casnici;</w:t>
      </w:r>
    </w:p>
    <w:p w14:paraId="4EF8D10B"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b) fie tariful de facturare al activităţii/prestaţiei i, aplicat numai utilizatorilor casnici, în cazul în care operatorul realizează venituri din vânzarea deşeurilor reciclabile şi/sau din valorificarea deşeurilor sortate/tratate, calculat potrivit formulei:</w:t>
      </w:r>
    </w:p>
    <w:p w14:paraId="38058A26" w14:textId="25ED0948" w:rsidR="000D76E6" w:rsidRDefault="000D76E6" w:rsidP="000D76E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T(i) facturare = T(i) activitate - C(i) reducere tarif</w:t>
      </w:r>
    </w:p>
    <w:p w14:paraId="4791A9F9" w14:textId="77777777" w:rsidR="000D76E6" w:rsidRDefault="000D76E6" w:rsidP="000D76E6">
      <w:pPr>
        <w:pStyle w:val="al"/>
        <w:spacing w:line="345" w:lineRule="atLeast"/>
        <w:rPr>
          <w:rFonts w:ascii="Arial" w:eastAsiaTheme="minorEastAsia" w:hAnsi="Arial" w:cs="Arial"/>
          <w:color w:val="333333"/>
          <w:sz w:val="21"/>
          <w:szCs w:val="21"/>
        </w:rPr>
      </w:pPr>
      <w:r>
        <w:rPr>
          <w:rFonts w:ascii="Arial" w:hAnsi="Arial" w:cs="Arial"/>
          <w:color w:val="333333"/>
          <w:sz w:val="21"/>
          <w:szCs w:val="21"/>
        </w:rPr>
        <w:t>unde:</w:t>
      </w:r>
    </w:p>
    <w:p w14:paraId="3A328AF3"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T(i) facturare (lei/persoană/lună) - tariful aferent activităţii/prestaţiei i din care operatorul realizează venituri din vânzarea deşeurilor reciclabile şi/sau din valorificarea deşeurilor sortate/tratate;</w:t>
      </w:r>
    </w:p>
    <w:p w14:paraId="40096FC8"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lastRenderedPageBreak/>
        <w:t>C(i) reducere tarif (lei/persoană/lună) - cuantumul reducerii tarifului aferent activităţii/prestaţiei i din care operatorul realizează venituri din vânzarea deşeurilor reciclabile şi/sau din valorificarea deşeurilor sortate/tratate, calculată potrivit formulei:</w:t>
      </w:r>
    </w:p>
    <w:p w14:paraId="65773C52" w14:textId="77777777" w:rsidR="000D76E6" w:rsidRDefault="000D76E6" w:rsidP="000D76E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C(i) reducere tarif = V(1)/Număr UC</w:t>
      </w:r>
    </w:p>
    <w:p w14:paraId="2A521458" w14:textId="77777777" w:rsidR="000D76E6" w:rsidRDefault="000D76E6" w:rsidP="000D76E6">
      <w:pPr>
        <w:pStyle w:val="al"/>
        <w:spacing w:line="345" w:lineRule="atLeast"/>
        <w:rPr>
          <w:rFonts w:ascii="Arial" w:eastAsiaTheme="minorEastAsia" w:hAnsi="Arial" w:cs="Arial"/>
          <w:color w:val="333333"/>
          <w:sz w:val="21"/>
          <w:szCs w:val="21"/>
        </w:rPr>
      </w:pPr>
      <w:r>
        <w:rPr>
          <w:rFonts w:ascii="Arial" w:hAnsi="Arial" w:cs="Arial"/>
          <w:color w:val="333333"/>
          <w:sz w:val="21"/>
          <w:szCs w:val="21"/>
        </w:rPr>
        <w:t>V(i) - media lunară a veniturilor realizate de operator din vânzarea deşeurilor reciclabile şi/sau valorificarea deşeurilor sortate/tratate, aferentă activităţii/prestaţiei i (lei/lună);</w:t>
      </w:r>
    </w:p>
    <w:p w14:paraId="29E345CB"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Număr UC - numărul total de utilizatori casnici; în cazul asociaţiilor de proprietari/locatari se iau în considerare toate persoanele care locuiesc în condominiu.</w:t>
      </w:r>
    </w:p>
    <w:p w14:paraId="0EF93DB6"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CEC ip (i) - are semnificaţia de la </w:t>
      </w:r>
      <w:hyperlink r:id="rId21" w:anchor="p-502087951" w:tgtFrame="_blank" w:history="1">
        <w:r>
          <w:rPr>
            <w:rStyle w:val="Hyperlink"/>
            <w:rFonts w:ascii="Arial" w:hAnsi="Arial" w:cs="Arial"/>
            <w:sz w:val="21"/>
            <w:szCs w:val="21"/>
          </w:rPr>
          <w:t>art. 47</w:t>
        </w:r>
      </w:hyperlink>
      <w:r>
        <w:rPr>
          <w:rFonts w:ascii="Arial" w:hAnsi="Arial" w:cs="Arial"/>
          <w:color w:val="333333"/>
          <w:sz w:val="21"/>
          <w:szCs w:val="21"/>
        </w:rPr>
        <w:t xml:space="preserve"> din prezentele norme metodologice, respectiv valoarea contribuţiei pentru economia circulară corespunzătoare indicatorului de performanţă aferent activităţii/prestaţiei i, exprimat în lei/persoană/lună pentru utilizatorii casnici şi în lei/mc pentru utilizatorii non-casnici;</w:t>
      </w:r>
    </w:p>
    <w:p w14:paraId="0AC1351B"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reducere factură (lei/persoană/lună) - valoarea reducerii facturii din sumele încasate de la organizaţiile care implementează răspunderea extinsă a producătorilor, numai la utilizatorii casnici care colectează separat deşeurile de hârtie, metal, plastic şi sticlă.</w:t>
      </w:r>
    </w:p>
    <w:p w14:paraId="311EF2F3"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prevăzută la alin. (1) </w:t>
      </w:r>
      <w:hyperlink r:id="rId22" w:anchor="p-502087922" w:tgtFrame="_blank" w:history="1">
        <w:r>
          <w:rPr>
            <w:rStyle w:val="Hyperlink"/>
            <w:rFonts w:ascii="Arial" w:hAnsi="Arial" w:cs="Arial"/>
            <w:sz w:val="21"/>
            <w:szCs w:val="21"/>
          </w:rPr>
          <w:t>lit. b)</w:t>
        </w:r>
      </w:hyperlink>
      <w:r>
        <w:rPr>
          <w:rFonts w:ascii="Arial" w:hAnsi="Arial" w:cs="Arial"/>
          <w:color w:val="333333"/>
          <w:sz w:val="21"/>
          <w:szCs w:val="21"/>
        </w:rPr>
        <w:t>, veniturile realizate din vânzarea şi/sau valorificarea deşeurilor rămân la dispoziţia operatorului, în vederea acoperirii diferenţei de tarif dintre tariful activităţii/prestaţiei şi tariful de facturare aprobat.</w:t>
      </w:r>
    </w:p>
    <w:p w14:paraId="0B5B1937"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(3) Valoarea reducerii facturii la utilizatorii casnici care colectează separat deşeurile de hârtie, metal, plastic şi sticlă, din sumele încasate de la organizaţiile care implementează răspunderea extinsă a producătorilor pentru gestionarea deşeurilor de ambalaje, se calculează potrivit formulei:</w:t>
      </w:r>
    </w:p>
    <w:p w14:paraId="40E30AA7"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a) în situaţia în care sumele aferente gestionării deşeurilor de ambalaje municipale sunt încasate direct de către autoritatea administraţiei publice locale de la organizaţiile care implementează răspunderea extinsă a producătorilor:</w:t>
      </w:r>
    </w:p>
    <w:p w14:paraId="1D8B299E" w14:textId="77777777" w:rsidR="000D76E6" w:rsidRDefault="000D76E6" w:rsidP="000D76E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Reducere factură = Suma OIREP/Număr UC (lei/persoană/lună)</w:t>
      </w:r>
    </w:p>
    <w:p w14:paraId="7EC84F3D" w14:textId="77777777" w:rsidR="000D76E6" w:rsidRDefault="000D76E6" w:rsidP="000D76E6">
      <w:pPr>
        <w:pStyle w:val="al"/>
        <w:spacing w:line="345" w:lineRule="atLeast"/>
        <w:rPr>
          <w:rFonts w:ascii="Arial" w:eastAsiaTheme="minorEastAsia" w:hAnsi="Arial" w:cs="Arial"/>
          <w:color w:val="333333"/>
          <w:sz w:val="21"/>
          <w:szCs w:val="21"/>
        </w:rPr>
      </w:pPr>
      <w:r>
        <w:rPr>
          <w:rFonts w:ascii="Arial" w:hAnsi="Arial" w:cs="Arial"/>
          <w:color w:val="333333"/>
          <w:sz w:val="21"/>
          <w:szCs w:val="21"/>
        </w:rPr>
        <w:t>unde:</w:t>
      </w:r>
    </w:p>
    <w:p w14:paraId="6594C3E1"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OIREP - organizaţiile care implementează răspunderea extinsă a producătorilor;</w:t>
      </w:r>
    </w:p>
    <w:p w14:paraId="172B7E29"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lastRenderedPageBreak/>
        <w:t>Suma OIREP (lei/lună) - suma medie lunară pentru gestionarea deşeurilor de ambalaje încasată de către autoritatea administraţiei publice locale de la organizaţiile care implementează răspunderea extinsă a producătorilor;</w:t>
      </w:r>
    </w:p>
    <w:p w14:paraId="7A93A230"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Număr UC - are semnificaţia de la </w:t>
      </w:r>
      <w:hyperlink r:id="rId23" w:anchor="p-502087937" w:tgtFrame="_blank" w:history="1">
        <w:r>
          <w:rPr>
            <w:rStyle w:val="Hyperlink"/>
            <w:rFonts w:ascii="Arial" w:hAnsi="Arial" w:cs="Arial"/>
            <w:sz w:val="21"/>
            <w:szCs w:val="21"/>
          </w:rPr>
          <w:t>alin. (1)</w:t>
        </w:r>
      </w:hyperlink>
      <w:r>
        <w:rPr>
          <w:rFonts w:ascii="Arial" w:hAnsi="Arial" w:cs="Arial"/>
          <w:color w:val="333333"/>
          <w:sz w:val="21"/>
          <w:szCs w:val="21"/>
        </w:rPr>
        <w:t>;</w:t>
      </w:r>
    </w:p>
    <w:p w14:paraId="0CC20D97"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b) în situaţia în care sumele aferente gestionării deşeurilor de ambalaje municipale sunt încasate de către asociaţia de dezvoltare intercomunitară, valoarea reducerii facturii se calculează distinct pentru fiecare unitate/subdiviziune administrativ-teritorială membră a asociaţiei, potrivit formulei:</w:t>
      </w:r>
    </w:p>
    <w:p w14:paraId="334D65AB" w14:textId="77777777" w:rsidR="000D76E6" w:rsidRDefault="000D76E6" w:rsidP="000D76E6">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noProof/>
          <w:color w:val="333333"/>
          <w:sz w:val="26"/>
          <w:szCs w:val="26"/>
        </w:rPr>
        <w:drawing>
          <wp:inline distT="0" distB="0" distL="0" distR="0" wp14:anchorId="145D4AFB" wp14:editId="5A12361B">
            <wp:extent cx="3354894" cy="352340"/>
            <wp:effectExtent l="0" t="0" r="0" b="0"/>
            <wp:docPr id="12"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ula"/>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354894" cy="352340"/>
                    </a:xfrm>
                    <a:prstGeom prst="rect">
                      <a:avLst/>
                    </a:prstGeom>
                    <a:noFill/>
                    <a:ln>
                      <a:noFill/>
                    </a:ln>
                  </pic:spPr>
                </pic:pic>
              </a:graphicData>
            </a:graphic>
          </wp:inline>
        </w:drawing>
      </w:r>
    </w:p>
    <w:p w14:paraId="3B4224F7" w14:textId="77777777" w:rsidR="000D76E6" w:rsidRDefault="000D76E6" w:rsidP="000D76E6">
      <w:pPr>
        <w:pStyle w:val="al"/>
        <w:spacing w:line="345" w:lineRule="atLeast"/>
        <w:rPr>
          <w:rFonts w:ascii="Arial" w:eastAsiaTheme="minorEastAsia" w:hAnsi="Arial" w:cs="Arial"/>
          <w:color w:val="333333"/>
          <w:sz w:val="21"/>
          <w:szCs w:val="21"/>
        </w:rPr>
      </w:pPr>
      <w:r>
        <w:rPr>
          <w:rFonts w:ascii="Arial" w:hAnsi="Arial" w:cs="Arial"/>
          <w:color w:val="333333"/>
          <w:sz w:val="21"/>
          <w:szCs w:val="21"/>
        </w:rPr>
        <w:t>unde:</w:t>
      </w:r>
    </w:p>
    <w:p w14:paraId="7390FB62"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Suma OIREP (lei/lună) = suma medie lunară pentru gestionarea deşeurilor de ambalaje încasată de către de asociaţia de dezvoltare intercomunitară de la organizaţiile care implementează răspunderea extinsă a producătorilor;</w:t>
      </w:r>
    </w:p>
    <w:p w14:paraId="1C08CEC6"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Q </w:t>
      </w:r>
      <w:r>
        <w:rPr>
          <w:rFonts w:ascii="Arial" w:hAnsi="Arial" w:cs="Arial"/>
          <w:color w:val="333333"/>
          <w:sz w:val="21"/>
          <w:szCs w:val="21"/>
          <w:vertAlign w:val="subscript"/>
        </w:rPr>
        <w:t>total reciclabile cs</w:t>
      </w:r>
      <w:r>
        <w:rPr>
          <w:rFonts w:ascii="Arial" w:hAnsi="Arial" w:cs="Arial"/>
          <w:color w:val="333333"/>
          <w:sz w:val="21"/>
          <w:szCs w:val="21"/>
        </w:rPr>
        <w:t xml:space="preserve"> - cantitatea totală de deşeuri reciclabile colectate separat la nivel de zonă de colectare;</w:t>
      </w:r>
    </w:p>
    <w:p w14:paraId="18F13243"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Q </w:t>
      </w:r>
      <w:r>
        <w:rPr>
          <w:rFonts w:ascii="Arial" w:hAnsi="Arial" w:cs="Arial"/>
          <w:color w:val="333333"/>
          <w:sz w:val="21"/>
          <w:szCs w:val="21"/>
          <w:vertAlign w:val="subscript"/>
        </w:rPr>
        <w:t>UAT reciclabile cs</w:t>
      </w:r>
      <w:r>
        <w:rPr>
          <w:rFonts w:ascii="Arial" w:hAnsi="Arial" w:cs="Arial"/>
          <w:color w:val="333333"/>
          <w:sz w:val="21"/>
          <w:szCs w:val="21"/>
        </w:rPr>
        <w:t xml:space="preserve"> - cantitatea totală de deşeuri reciclabile colectate separat la nivelul fiecărei unităţi/subdiviziuni administrativ-teritoriale din zona de colectare;</w:t>
      </w:r>
    </w:p>
    <w:p w14:paraId="7821EDE2"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Număr UC UAT - numărul total de utilizatori casnici la nivelul fiecărei unităţi/subdiviziuni administrativ- teritoriale din zona de colectare; în cazul asociaţiilor de proprietari/locatari se iau în considerare toate persoanele care locuiesc în condominiu.</w:t>
      </w:r>
    </w:p>
    <w:p w14:paraId="48AFE41F" w14:textId="77777777" w:rsidR="000D76E6" w:rsidRDefault="000D76E6" w:rsidP="000D76E6">
      <w:pPr>
        <w:pStyle w:val="al"/>
        <w:spacing w:line="345" w:lineRule="atLeast"/>
        <w:rPr>
          <w:rFonts w:ascii="Arial" w:hAnsi="Arial" w:cs="Arial"/>
          <w:color w:val="333333"/>
          <w:sz w:val="21"/>
          <w:szCs w:val="21"/>
        </w:rPr>
      </w:pPr>
      <w:r>
        <w:rPr>
          <w:rFonts w:ascii="Arial" w:hAnsi="Arial" w:cs="Arial"/>
          <w:color w:val="333333"/>
          <w:sz w:val="21"/>
          <w:szCs w:val="21"/>
        </w:rPr>
        <w:t xml:space="preserve">b) Autorităţile administraţiei publice locale ale unităţilor/subdiviziunilor administrativ- teritoriale au competenţă exclusivă să stabilească şi să aprobe, după consultarea publică, facturarea utilizatorilor în alte unităţi de măsură decât cele prevăzute la </w:t>
      </w:r>
      <w:hyperlink r:id="rId25" w:anchor="p-502087934" w:tgtFrame="_blank" w:history="1">
        <w:r>
          <w:rPr>
            <w:rStyle w:val="Hyperlink"/>
            <w:rFonts w:ascii="Arial" w:hAnsi="Arial" w:cs="Arial"/>
            <w:sz w:val="21"/>
            <w:szCs w:val="21"/>
          </w:rPr>
          <w:t>alin. (1)</w:t>
        </w:r>
      </w:hyperlink>
      <w:r>
        <w:rPr>
          <w:rFonts w:ascii="Arial" w:hAnsi="Arial" w:cs="Arial"/>
          <w:color w:val="333333"/>
          <w:sz w:val="21"/>
          <w:szCs w:val="21"/>
        </w:rPr>
        <w:t>, pe baza procedurii de facturare din regulamentul local aprobat de către consiliul local, în cazul în care implementează instrumentul economic "plăteşte pentru cât arunci".</w:t>
      </w:r>
    </w:p>
    <w:p w14:paraId="1ECF5E31" w14:textId="77777777" w:rsidR="000D76E6" w:rsidRDefault="000D76E6" w:rsidP="000D76E6">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46. - </w:t>
      </w:r>
      <w:r>
        <w:rPr>
          <w:rFonts w:ascii="Arial" w:hAnsi="Arial" w:cs="Arial"/>
          <w:color w:val="333333"/>
          <w:sz w:val="21"/>
          <w:szCs w:val="21"/>
        </w:rPr>
        <w:t>Machetele privind modul de calcul al tarifelor distincte pentru gestionarea deşeurilor municipale colectate separat şi al taxei de salubrizare la nivelul unităţii/subdiviziunii administrativ-teritoriale, respectiv la nivelul unităţilor administrativ-teritoriale membre ale asociaţiei de dezvoltare intercomunitară, defalcat pe zona urbană şi zona rurală, sunt prevăzute în anexele nr. 5 şi 6 la prezentele norme metodologice.</w:t>
      </w:r>
    </w:p>
    <w:p w14:paraId="6F0C6ED6" w14:textId="77777777" w:rsidR="009026D6" w:rsidRPr="00820D67" w:rsidRDefault="009026D6" w:rsidP="00820D67">
      <w:pPr>
        <w:pStyle w:val="al"/>
        <w:spacing w:line="345" w:lineRule="atLeast"/>
        <w:jc w:val="both"/>
      </w:pPr>
    </w:p>
    <w:p w14:paraId="0AA1C670" w14:textId="3853C7C7" w:rsidR="000D76E6" w:rsidRDefault="000D76E6">
      <w:pPr>
        <w:spacing w:after="160" w:line="259" w:lineRule="auto"/>
        <w:rPr>
          <w:rFonts w:ascii="Times New Roman" w:eastAsia="Times New Roman" w:hAnsi="Times New Roman"/>
          <w:sz w:val="24"/>
          <w:szCs w:val="24"/>
        </w:rPr>
      </w:pPr>
      <w:r>
        <w:br w:type="page"/>
      </w:r>
    </w:p>
    <w:p w14:paraId="0123FBEE" w14:textId="77777777" w:rsidR="009026D6" w:rsidRPr="00820D67" w:rsidRDefault="009026D6" w:rsidP="00820D67">
      <w:pPr>
        <w:pStyle w:val="al"/>
        <w:spacing w:line="345" w:lineRule="atLeast"/>
        <w:jc w:val="both"/>
      </w:pPr>
    </w:p>
    <w:p w14:paraId="68141625" w14:textId="10346FC1" w:rsidR="004155A7" w:rsidRPr="00820D67" w:rsidRDefault="004155A7"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t xml:space="preserve"> </w:t>
      </w:r>
      <w:r w:rsidR="009026D6" w:rsidRPr="00820D67">
        <w:rPr>
          <w:rFonts w:ascii="Times New Roman" w:hAnsi="Times New Roman" w:cs="Times New Roman"/>
          <w:sz w:val="24"/>
          <w:szCs w:val="24"/>
        </w:rPr>
        <w:t>PROCEDURA DE MONITORIZARE A EXECUTĂRII CONTRACTULUI</w:t>
      </w:r>
    </w:p>
    <w:p w14:paraId="65A2794F" w14:textId="77777777" w:rsidR="004155A7" w:rsidRPr="00820D67" w:rsidRDefault="004155A7" w:rsidP="00820D67">
      <w:pPr>
        <w:spacing w:after="0" w:line="240" w:lineRule="auto"/>
        <w:ind w:left="714" w:hanging="357"/>
        <w:jc w:val="center"/>
        <w:rPr>
          <w:rFonts w:ascii="Times New Roman" w:hAnsi="Times New Roman"/>
          <w:b/>
          <w:bCs/>
          <w:sz w:val="24"/>
          <w:szCs w:val="24"/>
        </w:rPr>
      </w:pPr>
    </w:p>
    <w:p w14:paraId="2514ACCF" w14:textId="77777777" w:rsidR="004155A7" w:rsidRPr="00820D67" w:rsidRDefault="004155A7" w:rsidP="00820D67">
      <w:pPr>
        <w:spacing w:after="0" w:line="240" w:lineRule="auto"/>
        <w:rPr>
          <w:rFonts w:ascii="Times New Roman" w:hAnsi="Times New Roman"/>
          <w:sz w:val="24"/>
          <w:szCs w:val="24"/>
        </w:rPr>
      </w:pPr>
      <w:r w:rsidRPr="00820D67">
        <w:rPr>
          <w:rFonts w:ascii="Times New Roman" w:hAnsi="Times New Roman"/>
          <w:sz w:val="24"/>
          <w:szCs w:val="24"/>
        </w:rPr>
        <w:t>Se va completa după semnarea contractului</w:t>
      </w:r>
    </w:p>
    <w:p w14:paraId="2A2F8D36" w14:textId="2CE621B5" w:rsidR="004155A7" w:rsidRPr="00820D67" w:rsidRDefault="004155A7" w:rsidP="00820D67">
      <w:pPr>
        <w:spacing w:after="0" w:line="240" w:lineRule="auto"/>
        <w:rPr>
          <w:rFonts w:ascii="Times New Roman" w:hAnsi="Times New Roman"/>
          <w:sz w:val="24"/>
          <w:szCs w:val="24"/>
        </w:rPr>
      </w:pPr>
      <w:r w:rsidRPr="00820D67">
        <w:rPr>
          <w:rFonts w:ascii="Times New Roman" w:hAnsi="Times New Roman"/>
          <w:sz w:val="24"/>
          <w:szCs w:val="24"/>
        </w:rPr>
        <w:br w:type="page"/>
      </w:r>
    </w:p>
    <w:p w14:paraId="4B2AC8C1" w14:textId="05BB7774" w:rsidR="004155A7" w:rsidRPr="00820D67" w:rsidRDefault="004155A7"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 xml:space="preserve"> </w:t>
      </w:r>
      <w:r w:rsidR="009026D6" w:rsidRPr="00820D67">
        <w:rPr>
          <w:rFonts w:ascii="Times New Roman" w:hAnsi="Times New Roman" w:cs="Times New Roman"/>
          <w:sz w:val="24"/>
          <w:szCs w:val="24"/>
        </w:rPr>
        <w:t>PROGRAMUL DE OPERARE</w:t>
      </w:r>
    </w:p>
    <w:p w14:paraId="436469C2" w14:textId="77777777" w:rsidR="004155A7" w:rsidRPr="00820D67" w:rsidRDefault="004155A7" w:rsidP="00820D67">
      <w:pPr>
        <w:spacing w:after="0" w:line="240" w:lineRule="auto"/>
        <w:ind w:left="714" w:hanging="357"/>
        <w:jc w:val="center"/>
        <w:rPr>
          <w:rFonts w:ascii="Times New Roman" w:hAnsi="Times New Roman"/>
          <w:b/>
          <w:bCs/>
          <w:sz w:val="24"/>
          <w:szCs w:val="24"/>
        </w:rPr>
      </w:pPr>
    </w:p>
    <w:p w14:paraId="7E3A028D" w14:textId="77777777" w:rsidR="004155A7" w:rsidRPr="00820D67" w:rsidRDefault="004155A7" w:rsidP="00820D67">
      <w:pPr>
        <w:spacing w:after="0" w:line="240" w:lineRule="auto"/>
        <w:rPr>
          <w:rFonts w:ascii="Times New Roman" w:hAnsi="Times New Roman"/>
          <w:sz w:val="24"/>
          <w:szCs w:val="24"/>
        </w:rPr>
      </w:pPr>
      <w:r w:rsidRPr="00820D67">
        <w:rPr>
          <w:rFonts w:ascii="Times New Roman" w:hAnsi="Times New Roman"/>
          <w:sz w:val="24"/>
          <w:szCs w:val="24"/>
        </w:rPr>
        <w:t>Se va completa după semnarea contractului</w:t>
      </w:r>
    </w:p>
    <w:p w14:paraId="13A7DD45" w14:textId="07797CAD" w:rsidR="008F3B12" w:rsidRPr="00820D67" w:rsidRDefault="008F3B12" w:rsidP="00820D67">
      <w:pPr>
        <w:spacing w:after="160" w:line="259" w:lineRule="auto"/>
        <w:rPr>
          <w:rFonts w:ascii="Times New Roman" w:hAnsi="Times New Roman"/>
          <w:sz w:val="24"/>
          <w:szCs w:val="24"/>
        </w:rPr>
      </w:pPr>
      <w:r w:rsidRPr="00820D67">
        <w:rPr>
          <w:rFonts w:ascii="Times New Roman" w:hAnsi="Times New Roman"/>
          <w:sz w:val="24"/>
          <w:szCs w:val="24"/>
        </w:rPr>
        <w:br w:type="page"/>
      </w:r>
    </w:p>
    <w:p w14:paraId="44CD34F9" w14:textId="048867A2" w:rsidR="008F3B12" w:rsidRPr="00820D67" w:rsidRDefault="008F3B12" w:rsidP="00820D67">
      <w:pPr>
        <w:pStyle w:val="Style2"/>
        <w:spacing w:after="0" w:line="240" w:lineRule="auto"/>
        <w:rPr>
          <w:rFonts w:ascii="Times New Roman" w:hAnsi="Times New Roman" w:cs="Times New Roman"/>
          <w:sz w:val="24"/>
          <w:szCs w:val="24"/>
        </w:rPr>
      </w:pPr>
      <w:r w:rsidRPr="00820D67">
        <w:rPr>
          <w:rFonts w:ascii="Times New Roman" w:hAnsi="Times New Roman" w:cs="Times New Roman"/>
          <w:sz w:val="24"/>
          <w:szCs w:val="24"/>
        </w:rPr>
        <w:lastRenderedPageBreak/>
        <w:t>LISTA INDICATIVĂ A BUNURILOR DE PRELUARE (daca este cazul)</w:t>
      </w:r>
    </w:p>
    <w:p w14:paraId="0F76169E" w14:textId="77777777" w:rsidR="008F3B12" w:rsidRPr="00820D67" w:rsidRDefault="008F3B12" w:rsidP="00820D67">
      <w:pPr>
        <w:spacing w:after="0" w:line="240" w:lineRule="auto"/>
        <w:rPr>
          <w:rFonts w:ascii="Times New Roman" w:hAnsi="Times New Roman"/>
          <w:b/>
          <w:bCs/>
          <w:sz w:val="24"/>
          <w:szCs w:val="24"/>
        </w:rPr>
      </w:pPr>
    </w:p>
    <w:p w14:paraId="404E5CED" w14:textId="77777777" w:rsidR="008F3B12" w:rsidRPr="00820D67" w:rsidRDefault="008F3B12" w:rsidP="00820D67">
      <w:pPr>
        <w:spacing w:after="0" w:line="240" w:lineRule="auto"/>
        <w:rPr>
          <w:rFonts w:ascii="Times New Roman" w:hAnsi="Times New Roman"/>
          <w:sz w:val="24"/>
          <w:szCs w:val="24"/>
        </w:rPr>
      </w:pPr>
      <w:r w:rsidRPr="00820D67">
        <w:rPr>
          <w:rFonts w:ascii="Times New Roman" w:hAnsi="Times New Roman"/>
          <w:sz w:val="24"/>
          <w:szCs w:val="24"/>
        </w:rPr>
        <w:t>Dacă va fi cazul, se va completa după semnarea contractului</w:t>
      </w:r>
    </w:p>
    <w:p w14:paraId="5AB09EE9" w14:textId="77777777" w:rsidR="00DE07BA" w:rsidRDefault="00DE07BA" w:rsidP="00820D67">
      <w:pPr>
        <w:spacing w:after="0" w:line="240" w:lineRule="auto"/>
        <w:rPr>
          <w:rFonts w:ascii="Times New Roman" w:hAnsi="Times New Roman"/>
          <w:sz w:val="24"/>
          <w:szCs w:val="24"/>
        </w:rPr>
      </w:pPr>
    </w:p>
    <w:p w14:paraId="605AEB76" w14:textId="77777777" w:rsidR="001220C0" w:rsidRDefault="001220C0" w:rsidP="00820D67">
      <w:pPr>
        <w:spacing w:after="0" w:line="240" w:lineRule="auto"/>
        <w:rPr>
          <w:rFonts w:ascii="Times New Roman" w:hAnsi="Times New Roman"/>
          <w:sz w:val="24"/>
          <w:szCs w:val="24"/>
        </w:rPr>
      </w:pPr>
    </w:p>
    <w:p w14:paraId="1A2E3278" w14:textId="77777777" w:rsidR="001220C0" w:rsidRDefault="001220C0" w:rsidP="00820D67">
      <w:pPr>
        <w:spacing w:after="0" w:line="240" w:lineRule="auto"/>
        <w:rPr>
          <w:rFonts w:ascii="Times New Roman" w:hAnsi="Times New Roman"/>
          <w:sz w:val="24"/>
          <w:szCs w:val="24"/>
        </w:rPr>
      </w:pPr>
    </w:p>
    <w:p w14:paraId="7E7D49BF" w14:textId="77777777" w:rsidR="001220C0" w:rsidRDefault="001220C0" w:rsidP="00820D67">
      <w:pPr>
        <w:spacing w:after="0" w:line="240" w:lineRule="auto"/>
        <w:rPr>
          <w:rFonts w:ascii="Times New Roman" w:hAnsi="Times New Roman"/>
          <w:sz w:val="24"/>
          <w:szCs w:val="24"/>
        </w:rPr>
      </w:pPr>
    </w:p>
    <w:p w14:paraId="6AA1634F" w14:textId="1148B261" w:rsidR="001220C0" w:rsidRDefault="001220C0" w:rsidP="00820D67">
      <w:pPr>
        <w:spacing w:after="0" w:line="240" w:lineRule="auto"/>
        <w:rPr>
          <w:rFonts w:ascii="Times New Roman" w:hAnsi="Times New Roman"/>
          <w:sz w:val="24"/>
          <w:szCs w:val="24"/>
        </w:rPr>
      </w:pPr>
      <w:r>
        <w:rPr>
          <w:rFonts w:ascii="Times New Roman" w:hAnsi="Times New Roman"/>
          <w:sz w:val="24"/>
          <w:szCs w:val="24"/>
        </w:rPr>
        <w:t>PRESEDINTE DE SEDINTA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SECRETAR GENERAL</w:t>
      </w:r>
    </w:p>
    <w:p w14:paraId="09CC13A8" w14:textId="615B0787" w:rsidR="001220C0" w:rsidRPr="00820D67" w:rsidRDefault="001220C0" w:rsidP="00820D67">
      <w:pPr>
        <w:spacing w:after="0" w:line="240" w:lineRule="auto"/>
        <w:rPr>
          <w:rFonts w:ascii="Times New Roman" w:hAnsi="Times New Roman"/>
          <w:sz w:val="24"/>
          <w:szCs w:val="24"/>
        </w:rPr>
      </w:pPr>
      <w:r>
        <w:rPr>
          <w:rFonts w:ascii="Times New Roman" w:hAnsi="Times New Roman"/>
          <w:sz w:val="24"/>
          <w:szCs w:val="24"/>
        </w:rPr>
        <w:t xml:space="preserve">    EFTIMIE NICULAE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CONSTANTIN CRISTIANA</w:t>
      </w:r>
    </w:p>
    <w:sectPr w:rsidR="001220C0" w:rsidRPr="00820D67" w:rsidSect="00A77FB9">
      <w:footerReference w:type="default" r:id="rId26"/>
      <w:type w:val="continuous"/>
      <w:pgSz w:w="12240" w:h="15840"/>
      <w:pgMar w:top="851" w:right="90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1B8C" w14:textId="77777777" w:rsidR="00EC4DD0" w:rsidRDefault="00EC4DD0" w:rsidP="00256C41">
      <w:pPr>
        <w:spacing w:after="0" w:line="240" w:lineRule="auto"/>
      </w:pPr>
      <w:r>
        <w:separator/>
      </w:r>
    </w:p>
  </w:endnote>
  <w:endnote w:type="continuationSeparator" w:id="0">
    <w:p w14:paraId="6E4772FA" w14:textId="77777777" w:rsidR="00EC4DD0" w:rsidRDefault="00EC4DD0" w:rsidP="0025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Ne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535599"/>
      <w:docPartObj>
        <w:docPartGallery w:val="Page Numbers (Bottom of Page)"/>
        <w:docPartUnique/>
      </w:docPartObj>
    </w:sdtPr>
    <w:sdtContent>
      <w:p w14:paraId="3D1197A3" w14:textId="21546131" w:rsidR="00A82A60" w:rsidRDefault="00A82A60">
        <w:pPr>
          <w:pStyle w:val="Footer"/>
        </w:pPr>
        <w:r>
          <w:rPr>
            <w:noProof/>
          </w:rPr>
          <mc:AlternateContent>
            <mc:Choice Requires="wps">
              <w:drawing>
                <wp:anchor distT="0" distB="0" distL="114300" distR="114300" simplePos="0" relativeHeight="251659264" behindDoc="0" locked="0" layoutInCell="1" allowOverlap="1" wp14:anchorId="549B40CA" wp14:editId="4621FF85">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30EFAD02" w14:textId="2213CB17" w:rsidR="00A82A60" w:rsidRDefault="00A82A6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D397B" w:rsidRPr="00FD397B">
                                <w:rPr>
                                  <w:noProof/>
                                  <w:color w:val="ED7D31" w:themeColor="accent2"/>
                                </w:rPr>
                                <w:t>63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9B40CA" id="Rectangle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30EFAD02" w14:textId="2213CB17" w:rsidR="00A82A60" w:rsidRDefault="00A82A6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D397B" w:rsidRPr="00FD397B">
                          <w:rPr>
                            <w:noProof/>
                            <w:color w:val="ED7D31" w:themeColor="accent2"/>
                          </w:rPr>
                          <w:t>63</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F43C" w14:textId="77777777" w:rsidR="00EC4DD0" w:rsidRDefault="00EC4DD0" w:rsidP="00256C41">
      <w:pPr>
        <w:spacing w:after="0" w:line="240" w:lineRule="auto"/>
      </w:pPr>
      <w:r>
        <w:separator/>
      </w:r>
    </w:p>
  </w:footnote>
  <w:footnote w:type="continuationSeparator" w:id="0">
    <w:p w14:paraId="39A7A14A" w14:textId="77777777" w:rsidR="00EC4DD0" w:rsidRDefault="00EC4DD0" w:rsidP="00256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D1469EA"/>
    <w:lvl w:ilvl="0">
      <w:start w:val="1"/>
      <w:numFmt w:val="decimal"/>
      <w:lvlText w:val="%1."/>
      <w:lvlJc w:val="left"/>
      <w:rPr>
        <w:rFonts w:ascii="Times New Roman" w:eastAsiaTheme="minorHAnsi" w:hAnsi="Times New Roman" w:cs="Times New Roman"/>
        <w:b w:val="0"/>
        <w:bCs/>
        <w:i w:val="0"/>
        <w:iCs w:val="0"/>
        <w:smallCaps w:val="0"/>
        <w:strike w:val="0"/>
        <w:color w:val="000000"/>
        <w:spacing w:val="0"/>
        <w:w w:val="100"/>
        <w:position w:val="0"/>
        <w:sz w:val="25"/>
        <w:szCs w:val="25"/>
        <w:u w:val="none"/>
      </w:rPr>
    </w:lvl>
    <w:lvl w:ilvl="1">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2">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3">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4">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5">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6">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7">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8">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1" w15:restartNumberingAfterBreak="0">
    <w:nsid w:val="0000008B"/>
    <w:multiLevelType w:val="multilevel"/>
    <w:tmpl w:val="26A4B9EC"/>
    <w:lvl w:ilvl="0">
      <w:start w:val="1"/>
      <w:numFmt w:val="lowerLetter"/>
      <w:lvlText w:val="%1)"/>
      <w:lvlJc w:val="left"/>
      <w:rPr>
        <w:rFonts w:ascii="Times New Roman" w:hAnsi="Times New Roman" w:cs="Times New Roman" w:hint="default"/>
        <w:b/>
        <w:bCs/>
        <w:i w:val="0"/>
        <w:iCs w:val="0"/>
        <w:smallCaps w:val="0"/>
        <w:strike w:val="0"/>
        <w:color w:val="000000"/>
        <w:spacing w:val="0"/>
        <w:w w:val="100"/>
        <w:position w:val="0"/>
        <w:sz w:val="25"/>
        <w:szCs w:val="25"/>
        <w:u w:val="none"/>
      </w:rPr>
    </w:lvl>
    <w:lvl w:ilvl="1">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2">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3">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4">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5">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6">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7">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8">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2" w15:restartNumberingAfterBreak="0">
    <w:nsid w:val="0000008D"/>
    <w:multiLevelType w:val="multilevel"/>
    <w:tmpl w:val="0000008C"/>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3" w15:restartNumberingAfterBreak="0">
    <w:nsid w:val="0000008F"/>
    <w:multiLevelType w:val="multilevel"/>
    <w:tmpl w:val="0000008E"/>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4" w15:restartNumberingAfterBreak="0">
    <w:nsid w:val="00000091"/>
    <w:multiLevelType w:val="multilevel"/>
    <w:tmpl w:val="00000090"/>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5" w15:restartNumberingAfterBreak="0">
    <w:nsid w:val="0267567D"/>
    <w:multiLevelType w:val="hybridMultilevel"/>
    <w:tmpl w:val="71A8BB14"/>
    <w:lvl w:ilvl="0" w:tplc="8DFC939A">
      <w:start w:val="1"/>
      <w:numFmt w:val="bullet"/>
      <w:lvlText w:val=""/>
      <w:lvlJc w:val="left"/>
      <w:pPr>
        <w:ind w:left="1080" w:hanging="360"/>
      </w:pPr>
      <w:rPr>
        <w:rFonts w:ascii="Wingdings" w:hAnsi="Wingdings"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0C658A"/>
    <w:multiLevelType w:val="hybridMultilevel"/>
    <w:tmpl w:val="118435B8"/>
    <w:lvl w:ilvl="0" w:tplc="3A623446">
      <w:start w:val="1"/>
      <w:numFmt w:val="lowerLetter"/>
      <w:lvlText w:val="%1)"/>
      <w:lvlJc w:val="left"/>
      <w:pPr>
        <w:ind w:left="360" w:hanging="360"/>
      </w:pPr>
      <w:rPr>
        <w:rFonts w:hint="default"/>
        <w:b/>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7" w15:restartNumberingAfterBreak="0">
    <w:nsid w:val="048A4CB5"/>
    <w:multiLevelType w:val="hybridMultilevel"/>
    <w:tmpl w:val="2FD09DFE"/>
    <w:lvl w:ilvl="0" w:tplc="A50EB6B8">
      <w:start w:val="1"/>
      <w:numFmt w:val="decimal"/>
      <w:lvlText w:val="(%1)"/>
      <w:lvlJc w:val="left"/>
      <w:pPr>
        <w:ind w:left="540" w:hanging="360"/>
      </w:pPr>
      <w:rPr>
        <w:rFonts w:hint="default"/>
        <w:b/>
      </w:rPr>
    </w:lvl>
    <w:lvl w:ilvl="1" w:tplc="FFFFFFFF">
      <w:numFmt w:val="bullet"/>
      <w:lvlText w:val="-"/>
      <w:lvlJc w:val="left"/>
      <w:pPr>
        <w:ind w:left="1260" w:hanging="360"/>
      </w:pPr>
      <w:rPr>
        <w:rFonts w:ascii="Garamond" w:eastAsia="Times New Roman" w:hAnsi="Garamond" w:hint="default"/>
        <w:b/>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 w15:restartNumberingAfterBreak="0">
    <w:nsid w:val="063F54EA"/>
    <w:multiLevelType w:val="hybridMultilevel"/>
    <w:tmpl w:val="9946B9F0"/>
    <w:lvl w:ilvl="0" w:tplc="14AEA7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6F640EF"/>
    <w:multiLevelType w:val="hybridMultilevel"/>
    <w:tmpl w:val="300824D6"/>
    <w:lvl w:ilvl="0" w:tplc="84CACA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CA07AA"/>
    <w:multiLevelType w:val="hybridMultilevel"/>
    <w:tmpl w:val="5BAC6818"/>
    <w:lvl w:ilvl="0" w:tplc="040C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C9A1F5B"/>
    <w:multiLevelType w:val="multilevel"/>
    <w:tmpl w:val="B598374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b/>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AA1E25"/>
    <w:multiLevelType w:val="hybridMultilevel"/>
    <w:tmpl w:val="131A23C6"/>
    <w:lvl w:ilvl="0" w:tplc="CF1600F2">
      <w:start w:val="1"/>
      <w:numFmt w:val="lowerLetter"/>
      <w:lvlText w:val="%1)"/>
      <w:lvlJc w:val="left"/>
      <w:pPr>
        <w:tabs>
          <w:tab w:val="num" w:pos="360"/>
        </w:tabs>
        <w:ind w:left="360" w:hanging="360"/>
      </w:pPr>
      <w:rPr>
        <w:rFonts w:ascii="Times New Roman" w:eastAsia="Calibri" w:hAnsi="Times New Roman" w:cs="Times New Roman"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0D976FC"/>
    <w:multiLevelType w:val="hybridMultilevel"/>
    <w:tmpl w:val="EA38E6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53C51"/>
    <w:multiLevelType w:val="hybridMultilevel"/>
    <w:tmpl w:val="8A0455B2"/>
    <w:lvl w:ilvl="0" w:tplc="1BF4E334">
      <w:start w:val="1"/>
      <w:numFmt w:val="decimal"/>
      <w:pStyle w:val="Style2"/>
      <w:lvlText w:val="Anexa %1."/>
      <w:lvlJc w:val="left"/>
      <w:pPr>
        <w:ind w:left="126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14982F13"/>
    <w:multiLevelType w:val="hybridMultilevel"/>
    <w:tmpl w:val="2D405592"/>
    <w:lvl w:ilvl="0" w:tplc="3D60E974">
      <w:start w:val="1"/>
      <w:numFmt w:val="lowerLetter"/>
      <w:lvlText w:val="%1)"/>
      <w:lvlJc w:val="left"/>
      <w:pPr>
        <w:tabs>
          <w:tab w:val="num" w:pos="1069"/>
        </w:tabs>
        <w:ind w:left="1069" w:hanging="360"/>
      </w:pPr>
      <w:rPr>
        <w:rFonts w:ascii="Times New Roman" w:eastAsia="Times New Roman" w:hAnsi="Times New Roman" w:cs="Times New Roman" w:hint="default"/>
        <w:color w:val="auto"/>
        <w:sz w:val="25"/>
        <w:szCs w:val="25"/>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3257F"/>
    <w:multiLevelType w:val="hybridMultilevel"/>
    <w:tmpl w:val="1E447266"/>
    <w:lvl w:ilvl="0" w:tplc="5494314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FC44EA7"/>
    <w:multiLevelType w:val="hybridMultilevel"/>
    <w:tmpl w:val="B02E458E"/>
    <w:lvl w:ilvl="0" w:tplc="BD4A63B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824713"/>
    <w:multiLevelType w:val="hybridMultilevel"/>
    <w:tmpl w:val="D124EBEA"/>
    <w:lvl w:ilvl="0" w:tplc="19702DAA">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F63C68"/>
    <w:multiLevelType w:val="hybridMultilevel"/>
    <w:tmpl w:val="45427ED8"/>
    <w:lvl w:ilvl="0" w:tplc="BC84867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1173308"/>
    <w:multiLevelType w:val="hybridMultilevel"/>
    <w:tmpl w:val="4320AEE8"/>
    <w:lvl w:ilvl="0" w:tplc="04090001">
      <w:start w:val="1"/>
      <w:numFmt w:val="bullet"/>
      <w:lvlText w:val=""/>
      <w:lvlJc w:val="left"/>
      <w:pPr>
        <w:tabs>
          <w:tab w:val="num" w:pos="1440"/>
        </w:tabs>
        <w:ind w:left="1440" w:hanging="360"/>
      </w:pPr>
      <w:rPr>
        <w:rFonts w:ascii="Symbol" w:hAnsi="Symbol" w:hint="default"/>
      </w:rPr>
    </w:lvl>
    <w:lvl w:ilvl="1" w:tplc="6F0ED6C8">
      <w:start w:val="1"/>
      <w:numFmt w:val="lowerLetter"/>
      <w:lvlText w:val="%2)"/>
      <w:lvlJc w:val="left"/>
      <w:pPr>
        <w:tabs>
          <w:tab w:val="num" w:pos="360"/>
        </w:tabs>
        <w:ind w:left="360" w:hanging="360"/>
      </w:pPr>
      <w:rPr>
        <w:rFonts w:ascii="Times New Roman" w:eastAsia="Calibri" w:hAnsi="Times New Roman" w:cs="Times New Roman" w:hint="default"/>
        <w:b/>
        <w:strike w:val="0"/>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82301042">
      <w:start w:val="2"/>
      <w:numFmt w:val="decimal"/>
      <w:lvlText w:val="(%5)"/>
      <w:lvlJc w:val="left"/>
      <w:pPr>
        <w:ind w:left="360" w:hanging="360"/>
      </w:pPr>
      <w:rPr>
        <w:rFonts w:hint="default"/>
        <w:b/>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3553B0D"/>
    <w:multiLevelType w:val="hybridMultilevel"/>
    <w:tmpl w:val="E5628F2A"/>
    <w:lvl w:ilvl="0" w:tplc="B2889EF2">
      <w:start w:val="1"/>
      <w:numFmt w:val="decimal"/>
      <w:lvlText w:val="(%1)"/>
      <w:lvlJc w:val="left"/>
      <w:pPr>
        <w:ind w:left="1080" w:hanging="360"/>
      </w:pPr>
      <w:rPr>
        <w:rFonts w:hint="default"/>
        <w:b/>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289A5896"/>
    <w:multiLevelType w:val="hybridMultilevel"/>
    <w:tmpl w:val="F46A0D36"/>
    <w:lvl w:ilvl="0" w:tplc="2586DE6E">
      <w:start w:val="1"/>
      <w:numFmt w:val="decimal"/>
      <w:lvlText w:val="(%1)"/>
      <w:lvlJc w:val="left"/>
      <w:pPr>
        <w:ind w:left="720" w:hanging="360"/>
      </w:pPr>
      <w:rPr>
        <w:rFonts w:cs="Times New Roman"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A7D285F"/>
    <w:multiLevelType w:val="hybridMultilevel"/>
    <w:tmpl w:val="4C385324"/>
    <w:lvl w:ilvl="0" w:tplc="EAAC67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840B8"/>
    <w:multiLevelType w:val="hybridMultilevel"/>
    <w:tmpl w:val="48DA4E72"/>
    <w:lvl w:ilvl="0" w:tplc="E5C0A33E">
      <w:start w:val="1"/>
      <w:numFmt w:val="decimal"/>
      <w:lvlText w:val="%1."/>
      <w:lvlJc w:val="left"/>
      <w:pPr>
        <w:ind w:left="539" w:hanging="360"/>
      </w:pPr>
      <w:rPr>
        <w:rFonts w:hint="default"/>
        <w:b/>
        <w:spacing w:val="0"/>
        <w:kern w:val="18"/>
        <w:position w:val="0"/>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abstractNum w:abstractNumId="25" w15:restartNumberingAfterBreak="0">
    <w:nsid w:val="2E4C6077"/>
    <w:multiLevelType w:val="hybridMultilevel"/>
    <w:tmpl w:val="63BA4B3C"/>
    <w:lvl w:ilvl="0" w:tplc="A3825B4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7A1D17"/>
    <w:multiLevelType w:val="hybridMultilevel"/>
    <w:tmpl w:val="5E0EAAAE"/>
    <w:lvl w:ilvl="0" w:tplc="FFFFFFFF">
      <w:start w:val="1"/>
      <w:numFmt w:val="decimal"/>
      <w:lvlText w:val="(%1)"/>
      <w:lvlJc w:val="left"/>
      <w:pPr>
        <w:ind w:left="1080" w:hanging="360"/>
      </w:pPr>
      <w:rPr>
        <w:rFonts w:hint="default"/>
        <w:b/>
      </w:rPr>
    </w:lvl>
    <w:lvl w:ilvl="1" w:tplc="08090005">
      <w:numFmt w:val="bullet"/>
      <w:lvlText w:val="-"/>
      <w:lvlJc w:val="left"/>
      <w:pPr>
        <w:ind w:left="1800" w:hanging="360"/>
      </w:pPr>
      <w:rPr>
        <w:rFonts w:ascii="Garamond" w:eastAsia="Times New Roman" w:hAnsi="Garamond"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00B62DE"/>
    <w:multiLevelType w:val="multilevel"/>
    <w:tmpl w:val="D5FE26F6"/>
    <w:lvl w:ilvl="0">
      <w:start w:val="1"/>
      <w:numFmt w:val="lowerLetter"/>
      <w:lvlText w:val="%1)"/>
      <w:lvlJc w:val="left"/>
      <w:pPr>
        <w:tabs>
          <w:tab w:val="num" w:pos="720"/>
        </w:tabs>
        <w:ind w:left="720" w:hanging="360"/>
      </w:pPr>
      <w:rPr>
        <w:b/>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5A5869"/>
    <w:multiLevelType w:val="hybridMultilevel"/>
    <w:tmpl w:val="DFF2EFD0"/>
    <w:lvl w:ilvl="0" w:tplc="8E329CA4">
      <w:start w:val="1"/>
      <w:numFmt w:val="lowerLetter"/>
      <w:lvlText w:val="%1)"/>
      <w:lvlJc w:val="left"/>
      <w:pPr>
        <w:ind w:left="450" w:hanging="450"/>
      </w:pPr>
      <w:rPr>
        <w:rFonts w:hint="default"/>
        <w:b/>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29" w15:restartNumberingAfterBreak="0">
    <w:nsid w:val="33440049"/>
    <w:multiLevelType w:val="hybridMultilevel"/>
    <w:tmpl w:val="4F6AF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F570A7"/>
    <w:multiLevelType w:val="hybridMultilevel"/>
    <w:tmpl w:val="1C32ECAE"/>
    <w:lvl w:ilvl="0" w:tplc="84288112">
      <w:start w:val="1"/>
      <w:numFmt w:val="decimal"/>
      <w:lvlText w:val="(%1)"/>
      <w:lvlJc w:val="left"/>
      <w:pPr>
        <w:ind w:left="400" w:hanging="40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4485A37"/>
    <w:multiLevelType w:val="hybridMultilevel"/>
    <w:tmpl w:val="11206CFC"/>
    <w:lvl w:ilvl="0" w:tplc="66D0A374">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359B407B"/>
    <w:multiLevelType w:val="hybridMultilevel"/>
    <w:tmpl w:val="CCBE1CF2"/>
    <w:lvl w:ilvl="0" w:tplc="5B96E7CA">
      <w:start w:val="1"/>
      <w:numFmt w:val="decimal"/>
      <w:lvlText w:val="(%1)"/>
      <w:lvlJc w:val="left"/>
      <w:pPr>
        <w:ind w:left="720" w:hanging="360"/>
      </w:pPr>
      <w:rPr>
        <w:rFonts w:hint="default"/>
        <w:b/>
      </w:rPr>
    </w:lvl>
    <w:lvl w:ilvl="1" w:tplc="E6D886B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63009EA"/>
    <w:multiLevelType w:val="hybridMultilevel"/>
    <w:tmpl w:val="0C0A3410"/>
    <w:lvl w:ilvl="0" w:tplc="BDB8F448">
      <w:start w:val="1"/>
      <w:numFmt w:val="upperRoman"/>
      <w:pStyle w:val="Heading1"/>
      <w:lvlText w:val="CAPITOLUL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819579F"/>
    <w:multiLevelType w:val="hybridMultilevel"/>
    <w:tmpl w:val="87FEC462"/>
    <w:lvl w:ilvl="0" w:tplc="CE5C1F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296356"/>
    <w:multiLevelType w:val="hybridMultilevel"/>
    <w:tmpl w:val="631CC430"/>
    <w:lvl w:ilvl="0" w:tplc="F60EFB7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7C4EEA"/>
    <w:multiLevelType w:val="hybridMultilevel"/>
    <w:tmpl w:val="7F40434C"/>
    <w:lvl w:ilvl="0" w:tplc="4768D1F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B07506"/>
    <w:multiLevelType w:val="hybridMultilevel"/>
    <w:tmpl w:val="291C8A9E"/>
    <w:lvl w:ilvl="0" w:tplc="5D2E3A22">
      <w:start w:val="1"/>
      <w:numFmt w:val="lowerLetter"/>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FC24622"/>
    <w:multiLevelType w:val="hybridMultilevel"/>
    <w:tmpl w:val="A94A23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441CFD"/>
    <w:multiLevelType w:val="hybridMultilevel"/>
    <w:tmpl w:val="3E0EF81C"/>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812B4E"/>
    <w:multiLevelType w:val="hybridMultilevel"/>
    <w:tmpl w:val="56A08ECC"/>
    <w:lvl w:ilvl="0" w:tplc="AD005EF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22141E">
      <w:start w:val="1"/>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4B76E4"/>
    <w:multiLevelType w:val="hybridMultilevel"/>
    <w:tmpl w:val="5BAC6818"/>
    <w:lvl w:ilvl="0" w:tplc="040C0017">
      <w:start w:val="1"/>
      <w:numFmt w:val="lowerLetter"/>
      <w:lvlText w:val="%1)"/>
      <w:lvlJc w:val="left"/>
      <w:pPr>
        <w:ind w:left="1637" w:hanging="360"/>
      </w:pPr>
      <w:rPr>
        <w:rFonts w:hint="default"/>
      </w:r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2" w15:restartNumberingAfterBreak="0">
    <w:nsid w:val="4AD35432"/>
    <w:multiLevelType w:val="hybridMultilevel"/>
    <w:tmpl w:val="4E1AB370"/>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3" w15:restartNumberingAfterBreak="0">
    <w:nsid w:val="4C3C523B"/>
    <w:multiLevelType w:val="hybridMultilevel"/>
    <w:tmpl w:val="91C22528"/>
    <w:lvl w:ilvl="0" w:tplc="EEAA91E8">
      <w:start w:val="1"/>
      <w:numFmt w:val="decimal"/>
      <w:lvlText w:val="(%1)"/>
      <w:lvlJc w:val="left"/>
      <w:pPr>
        <w:ind w:left="360" w:hanging="360"/>
      </w:pPr>
      <w:rPr>
        <w:rFonts w:ascii="Times New Roman" w:hAnsi="Times New Roman" w:cs="Times New Roman" w:hint="default"/>
        <w:b/>
        <w:sz w:val="25"/>
        <w:szCs w:val="25"/>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4C841649"/>
    <w:multiLevelType w:val="hybridMultilevel"/>
    <w:tmpl w:val="51C8CD5C"/>
    <w:lvl w:ilvl="0" w:tplc="43F2F620">
      <w:start w:val="1"/>
      <w:numFmt w:val="decimal"/>
      <w:lvlText w:val="(%1)"/>
      <w:lvlJc w:val="left"/>
      <w:pPr>
        <w:ind w:left="720" w:hanging="360"/>
      </w:pPr>
      <w:rPr>
        <w:rFonts w:hint="default"/>
        <w:b w:val="0"/>
      </w:rPr>
    </w:lvl>
    <w:lvl w:ilvl="1" w:tplc="0409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F2458DF"/>
    <w:multiLevelType w:val="hybridMultilevel"/>
    <w:tmpl w:val="A304829C"/>
    <w:lvl w:ilvl="0" w:tplc="2DEAD4E2">
      <w:start w:val="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4F355E36"/>
    <w:multiLevelType w:val="hybridMultilevel"/>
    <w:tmpl w:val="E524581A"/>
    <w:lvl w:ilvl="0" w:tplc="BA2A554A">
      <w:start w:val="1"/>
      <w:numFmt w:val="decimal"/>
      <w:lvlText w:val="(%1)"/>
      <w:lvlJc w:val="left"/>
      <w:pPr>
        <w:ind w:left="735" w:hanging="375"/>
      </w:pPr>
      <w:rPr>
        <w:rFonts w:hint="default"/>
        <w:b/>
        <w:color w:val="auto"/>
      </w:rPr>
    </w:lvl>
    <w:lvl w:ilvl="1" w:tplc="3B3CCAB4">
      <w:start w:val="1"/>
      <w:numFmt w:val="lowerLetter"/>
      <w:lvlText w:val="%2)"/>
      <w:lvlJc w:val="left"/>
      <w:pPr>
        <w:ind w:left="786"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B869F6"/>
    <w:multiLevelType w:val="hybridMultilevel"/>
    <w:tmpl w:val="DD127B04"/>
    <w:lvl w:ilvl="0" w:tplc="D62E198E">
      <w:start w:val="1"/>
      <w:numFmt w:val="decimal"/>
      <w:lvlText w:val="(%1)"/>
      <w:lvlJc w:val="left"/>
      <w:pPr>
        <w:ind w:left="720" w:hanging="360"/>
      </w:pPr>
      <w:rPr>
        <w:rFonts w:cs="Times New Roman"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6D1AA0"/>
    <w:multiLevelType w:val="hybridMultilevel"/>
    <w:tmpl w:val="FFA2B3CC"/>
    <w:lvl w:ilvl="0" w:tplc="9F725C0E">
      <w:start w:val="1"/>
      <w:numFmt w:val="decimal"/>
      <w:lvlText w:val="(%1)"/>
      <w:lvlJc w:val="left"/>
      <w:pPr>
        <w:ind w:left="720" w:hanging="360"/>
      </w:pPr>
      <w:rPr>
        <w:rFonts w:hint="default"/>
        <w:b/>
        <w:strike w:val="0"/>
        <w:color w:val="auto"/>
      </w:rPr>
    </w:lvl>
    <w:lvl w:ilvl="1" w:tplc="0546CA76">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204302F"/>
    <w:multiLevelType w:val="hybridMultilevel"/>
    <w:tmpl w:val="72943000"/>
    <w:lvl w:ilvl="0" w:tplc="C4DA70E2">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E92F5B"/>
    <w:multiLevelType w:val="multilevel"/>
    <w:tmpl w:val="90E6499E"/>
    <w:lvl w:ilvl="0">
      <w:start w:val="1"/>
      <w:numFmt w:val="decimal"/>
      <w:lvlText w:val="Art.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ADE45E0"/>
    <w:multiLevelType w:val="hybridMultilevel"/>
    <w:tmpl w:val="DDD24FD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2" w15:restartNumberingAfterBreak="0">
    <w:nsid w:val="5C492A08"/>
    <w:multiLevelType w:val="hybridMultilevel"/>
    <w:tmpl w:val="E2D2231C"/>
    <w:lvl w:ilvl="0" w:tplc="82C42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CF1F3E"/>
    <w:multiLevelType w:val="hybridMultilevel"/>
    <w:tmpl w:val="9880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224617"/>
    <w:multiLevelType w:val="hybridMultilevel"/>
    <w:tmpl w:val="55E0CDF2"/>
    <w:lvl w:ilvl="0" w:tplc="40D0BD9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0136E1"/>
    <w:multiLevelType w:val="hybridMultilevel"/>
    <w:tmpl w:val="9E42CDFC"/>
    <w:lvl w:ilvl="0" w:tplc="99889E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E12B66"/>
    <w:multiLevelType w:val="hybridMultilevel"/>
    <w:tmpl w:val="8A463130"/>
    <w:lvl w:ilvl="0" w:tplc="65469F2C">
      <w:start w:val="1"/>
      <w:numFmt w:val="lowerLetter"/>
      <w:lvlText w:val="%1)"/>
      <w:lvlJc w:val="left"/>
      <w:pPr>
        <w:tabs>
          <w:tab w:val="num" w:pos="360"/>
        </w:tabs>
        <w:ind w:left="360" w:hanging="360"/>
      </w:pPr>
      <w:rPr>
        <w:rFonts w:ascii="Times New Roman" w:eastAsia="Calibri" w:hAnsi="Times New Roman" w:cs="Times New Roman" w:hint="default"/>
        <w:b/>
        <w:color w:val="auto"/>
      </w:rPr>
    </w:lvl>
    <w:lvl w:ilvl="1" w:tplc="0409001B">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66B14E9E"/>
    <w:multiLevelType w:val="hybridMultilevel"/>
    <w:tmpl w:val="AAF62680"/>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9E01247"/>
    <w:multiLevelType w:val="hybridMultilevel"/>
    <w:tmpl w:val="B8E2397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708D2C4C"/>
    <w:multiLevelType w:val="hybridMultilevel"/>
    <w:tmpl w:val="16004602"/>
    <w:lvl w:ilvl="0" w:tplc="41B41464">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E663A5"/>
    <w:multiLevelType w:val="multilevel"/>
    <w:tmpl w:val="AA0862F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0B32B3"/>
    <w:multiLevelType w:val="hybridMultilevel"/>
    <w:tmpl w:val="0DE0A6C6"/>
    <w:lvl w:ilvl="0" w:tplc="651C4684">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619006F"/>
    <w:multiLevelType w:val="hybridMultilevel"/>
    <w:tmpl w:val="4306AD9A"/>
    <w:lvl w:ilvl="0" w:tplc="99F868D8">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7F680B"/>
    <w:multiLevelType w:val="hybridMultilevel"/>
    <w:tmpl w:val="98D83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6D2AC8"/>
    <w:multiLevelType w:val="hybridMultilevel"/>
    <w:tmpl w:val="F99EAA1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7B246AFE"/>
    <w:multiLevelType w:val="hybridMultilevel"/>
    <w:tmpl w:val="B7F4B5A0"/>
    <w:lvl w:ilvl="0" w:tplc="1372802E">
      <w:start w:val="1"/>
      <w:numFmt w:val="decimal"/>
      <w:lvlText w:val="ARTICOLUL %1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C866FE4"/>
    <w:multiLevelType w:val="multilevel"/>
    <w:tmpl w:val="F140E2A4"/>
    <w:lvl w:ilvl="0">
      <w:numFmt w:val="bullet"/>
      <w:lvlText w:val="-"/>
      <w:lvlJc w:val="left"/>
      <w:rPr>
        <w:rFonts w:ascii="Arial" w:eastAsia="Times New Roman" w:hAnsi="Arial" w:cs="Arial" w:hint="default"/>
        <w:b/>
        <w:bCs/>
        <w:i w:val="0"/>
        <w:iCs w:val="0"/>
        <w:smallCaps w:val="0"/>
        <w:strike w:val="0"/>
        <w:color w:val="000000"/>
        <w:spacing w:val="0"/>
        <w:w w:val="100"/>
        <w:position w:val="0"/>
        <w:sz w:val="28"/>
        <w:szCs w:val="28"/>
        <w:u w:val="none"/>
      </w:rPr>
    </w:lvl>
    <w:lvl w:ilvl="1">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2">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3">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4">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5">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6">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7">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8">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67" w15:restartNumberingAfterBreak="0">
    <w:nsid w:val="7CF338DE"/>
    <w:multiLevelType w:val="hybridMultilevel"/>
    <w:tmpl w:val="F948DBB0"/>
    <w:lvl w:ilvl="0" w:tplc="AD46C8C6">
      <w:start w:val="1"/>
      <w:numFmt w:val="decimal"/>
      <w:lvlText w:val="(%1)"/>
      <w:lvlJc w:val="left"/>
      <w:pPr>
        <w:ind w:left="360" w:hanging="360"/>
      </w:pPr>
      <w:rPr>
        <w:rFonts w:ascii="Times New Roman" w:hAnsi="Times New Roman" w:cs="Times New Roman" w:hint="default"/>
        <w:b/>
        <w:bCs/>
        <w:sz w:val="25"/>
        <w:szCs w:val="25"/>
      </w:rPr>
    </w:lvl>
    <w:lvl w:ilvl="1" w:tplc="A27C0FEC">
      <w:start w:val="1"/>
      <w:numFmt w:val="lowerLetter"/>
      <w:lvlText w:val="%2."/>
      <w:lvlJc w:val="left"/>
      <w:pPr>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7D5F0A15"/>
    <w:multiLevelType w:val="multilevel"/>
    <w:tmpl w:val="B6A8C5DA"/>
    <w:lvl w:ilvl="0">
      <w:start w:val="1"/>
      <w:numFmt w:val="decimal"/>
      <w:pStyle w:val="Inhaltsverzeichnisberschrif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87136396">
    <w:abstractNumId w:val="68"/>
  </w:num>
  <w:num w:numId="2" w16cid:durableId="1602102551">
    <w:abstractNumId w:val="10"/>
  </w:num>
  <w:num w:numId="3" w16cid:durableId="1769540824">
    <w:abstractNumId w:val="53"/>
  </w:num>
  <w:num w:numId="4" w16cid:durableId="1808549987">
    <w:abstractNumId w:val="58"/>
  </w:num>
  <w:num w:numId="5" w16cid:durableId="98836745">
    <w:abstractNumId w:val="46"/>
  </w:num>
  <w:num w:numId="6" w16cid:durableId="160698830">
    <w:abstractNumId w:val="20"/>
  </w:num>
  <w:num w:numId="7" w16cid:durableId="730347687">
    <w:abstractNumId w:val="12"/>
  </w:num>
  <w:num w:numId="8" w16cid:durableId="257954358">
    <w:abstractNumId w:val="37"/>
  </w:num>
  <w:num w:numId="9" w16cid:durableId="384377498">
    <w:abstractNumId w:val="40"/>
  </w:num>
  <w:num w:numId="10" w16cid:durableId="1265109525">
    <w:abstractNumId w:val="29"/>
  </w:num>
  <w:num w:numId="11" w16cid:durableId="1858273580">
    <w:abstractNumId w:val="28"/>
  </w:num>
  <w:num w:numId="12" w16cid:durableId="199711760">
    <w:abstractNumId w:val="23"/>
  </w:num>
  <w:num w:numId="13" w16cid:durableId="1929844376">
    <w:abstractNumId w:val="35"/>
  </w:num>
  <w:num w:numId="14" w16cid:durableId="1668167087">
    <w:abstractNumId w:val="6"/>
  </w:num>
  <w:num w:numId="15" w16cid:durableId="1886940857">
    <w:abstractNumId w:val="25"/>
  </w:num>
  <w:num w:numId="16" w16cid:durableId="1679579759">
    <w:abstractNumId w:val="45"/>
  </w:num>
  <w:num w:numId="17" w16cid:durableId="1955018226">
    <w:abstractNumId w:val="16"/>
  </w:num>
  <w:num w:numId="18" w16cid:durableId="749161190">
    <w:abstractNumId w:val="42"/>
  </w:num>
  <w:num w:numId="19" w16cid:durableId="441918056">
    <w:abstractNumId w:val="56"/>
  </w:num>
  <w:num w:numId="20" w16cid:durableId="924344374">
    <w:abstractNumId w:val="41"/>
  </w:num>
  <w:num w:numId="21" w16cid:durableId="544752746">
    <w:abstractNumId w:val="39"/>
  </w:num>
  <w:num w:numId="22" w16cid:durableId="631252647">
    <w:abstractNumId w:val="64"/>
  </w:num>
  <w:num w:numId="23" w16cid:durableId="922564727">
    <w:abstractNumId w:val="8"/>
  </w:num>
  <w:num w:numId="24" w16cid:durableId="810634504">
    <w:abstractNumId w:val="30"/>
  </w:num>
  <w:num w:numId="25" w16cid:durableId="247621822">
    <w:abstractNumId w:val="15"/>
  </w:num>
  <w:num w:numId="26" w16cid:durableId="897859435">
    <w:abstractNumId w:val="43"/>
  </w:num>
  <w:num w:numId="27" w16cid:durableId="1406107433">
    <w:abstractNumId w:val="19"/>
  </w:num>
  <w:num w:numId="28" w16cid:durableId="1144270821">
    <w:abstractNumId w:val="24"/>
  </w:num>
  <w:num w:numId="29" w16cid:durableId="640573054">
    <w:abstractNumId w:val="63"/>
  </w:num>
  <w:num w:numId="30" w16cid:durableId="1508790563">
    <w:abstractNumId w:val="59"/>
  </w:num>
  <w:num w:numId="31" w16cid:durableId="1799883161">
    <w:abstractNumId w:val="17"/>
  </w:num>
  <w:num w:numId="32" w16cid:durableId="1960866791">
    <w:abstractNumId w:val="33"/>
  </w:num>
  <w:num w:numId="33" w16cid:durableId="156960689">
    <w:abstractNumId w:val="14"/>
  </w:num>
  <w:num w:numId="34" w16cid:durableId="1339312501">
    <w:abstractNumId w:val="65"/>
  </w:num>
  <w:num w:numId="35" w16cid:durableId="1651321208">
    <w:abstractNumId w:val="67"/>
  </w:num>
  <w:num w:numId="36" w16cid:durableId="1173642533">
    <w:abstractNumId w:val="21"/>
  </w:num>
  <w:num w:numId="37" w16cid:durableId="815992403">
    <w:abstractNumId w:val="48"/>
  </w:num>
  <w:num w:numId="38" w16cid:durableId="978152874">
    <w:abstractNumId w:val="26"/>
  </w:num>
  <w:num w:numId="39" w16cid:durableId="1968781205">
    <w:abstractNumId w:val="0"/>
  </w:num>
  <w:num w:numId="40" w16cid:durableId="1076244915">
    <w:abstractNumId w:val="66"/>
  </w:num>
  <w:num w:numId="41" w16cid:durableId="189537953">
    <w:abstractNumId w:val="54"/>
  </w:num>
  <w:num w:numId="42" w16cid:durableId="994837080">
    <w:abstractNumId w:val="7"/>
  </w:num>
  <w:num w:numId="43" w16cid:durableId="63063697">
    <w:abstractNumId w:val="9"/>
  </w:num>
  <w:num w:numId="44" w16cid:durableId="2132507134">
    <w:abstractNumId w:val="51"/>
  </w:num>
  <w:num w:numId="45" w16cid:durableId="266472394">
    <w:abstractNumId w:val="57"/>
  </w:num>
  <w:num w:numId="46" w16cid:durableId="2063164949">
    <w:abstractNumId w:val="62"/>
  </w:num>
  <w:num w:numId="47" w16cid:durableId="1145001629">
    <w:abstractNumId w:val="32"/>
  </w:num>
  <w:num w:numId="48" w16cid:durableId="89589352">
    <w:abstractNumId w:val="18"/>
  </w:num>
  <w:num w:numId="49" w16cid:durableId="1857307289">
    <w:abstractNumId w:val="1"/>
  </w:num>
  <w:num w:numId="50" w16cid:durableId="1288126329">
    <w:abstractNumId w:val="2"/>
  </w:num>
  <w:num w:numId="51" w16cid:durableId="2127042032">
    <w:abstractNumId w:val="3"/>
  </w:num>
  <w:num w:numId="52" w16cid:durableId="1227642748">
    <w:abstractNumId w:val="4"/>
  </w:num>
  <w:num w:numId="53" w16cid:durableId="978346121">
    <w:abstractNumId w:val="22"/>
  </w:num>
  <w:num w:numId="54" w16cid:durableId="567573372">
    <w:abstractNumId w:val="47"/>
  </w:num>
  <w:num w:numId="55" w16cid:durableId="175267582">
    <w:abstractNumId w:val="55"/>
  </w:num>
  <w:num w:numId="56" w16cid:durableId="568072967">
    <w:abstractNumId w:val="34"/>
  </w:num>
  <w:num w:numId="57" w16cid:durableId="1444110649">
    <w:abstractNumId w:val="52"/>
  </w:num>
  <w:num w:numId="58" w16cid:durableId="546068376">
    <w:abstractNumId w:val="13"/>
  </w:num>
  <w:num w:numId="59" w16cid:durableId="356808108">
    <w:abstractNumId w:val="60"/>
    <w:lvlOverride w:ilvl="0">
      <w:lvl w:ilvl="0">
        <w:start w:val="1"/>
        <w:numFmt w:val="lowerLetter"/>
        <w:lvlText w:val="%1)"/>
        <w:lvlJc w:val="left"/>
        <w:pPr>
          <w:ind w:left="3780" w:hanging="360"/>
        </w:pPr>
        <w:rPr>
          <w:b/>
        </w:rPr>
      </w:lvl>
    </w:lvlOverride>
    <w:lvlOverride w:ilvl="1">
      <w:lvl w:ilvl="1">
        <w:start w:val="1"/>
        <w:numFmt w:val="lowerLetter"/>
        <w:lvlText w:val="%2."/>
        <w:lvlJc w:val="left"/>
        <w:pPr>
          <w:ind w:left="4500" w:hanging="360"/>
        </w:pPr>
      </w:lvl>
    </w:lvlOverride>
    <w:lvlOverride w:ilvl="2">
      <w:lvl w:ilvl="2">
        <w:start w:val="1"/>
        <w:numFmt w:val="lowerRoman"/>
        <w:lvlText w:val="%3."/>
        <w:lvlJc w:val="right"/>
        <w:pPr>
          <w:ind w:left="5220" w:hanging="180"/>
        </w:pPr>
      </w:lvl>
    </w:lvlOverride>
    <w:lvlOverride w:ilvl="3">
      <w:lvl w:ilvl="3" w:tentative="1">
        <w:start w:val="1"/>
        <w:numFmt w:val="decimal"/>
        <w:lvlText w:val="%4."/>
        <w:lvlJc w:val="left"/>
        <w:pPr>
          <w:ind w:left="5940" w:hanging="360"/>
        </w:pPr>
      </w:lvl>
    </w:lvlOverride>
    <w:lvlOverride w:ilvl="4">
      <w:lvl w:ilvl="4" w:tentative="1">
        <w:start w:val="1"/>
        <w:numFmt w:val="lowerLetter"/>
        <w:lvlText w:val="%5."/>
        <w:lvlJc w:val="left"/>
        <w:pPr>
          <w:ind w:left="6660" w:hanging="360"/>
        </w:pPr>
      </w:lvl>
    </w:lvlOverride>
    <w:lvlOverride w:ilvl="5">
      <w:lvl w:ilvl="5" w:tentative="1">
        <w:start w:val="1"/>
        <w:numFmt w:val="lowerRoman"/>
        <w:lvlText w:val="%6."/>
        <w:lvlJc w:val="right"/>
        <w:pPr>
          <w:ind w:left="7380" w:hanging="180"/>
        </w:pPr>
      </w:lvl>
    </w:lvlOverride>
    <w:lvlOverride w:ilvl="6">
      <w:lvl w:ilvl="6" w:tentative="1">
        <w:start w:val="1"/>
        <w:numFmt w:val="decimal"/>
        <w:lvlText w:val="%7."/>
        <w:lvlJc w:val="left"/>
        <w:pPr>
          <w:ind w:left="8100" w:hanging="360"/>
        </w:pPr>
      </w:lvl>
    </w:lvlOverride>
    <w:lvlOverride w:ilvl="7">
      <w:lvl w:ilvl="7" w:tentative="1">
        <w:start w:val="1"/>
        <w:numFmt w:val="lowerLetter"/>
        <w:lvlText w:val="%8."/>
        <w:lvlJc w:val="left"/>
        <w:pPr>
          <w:ind w:left="8820" w:hanging="360"/>
        </w:pPr>
      </w:lvl>
    </w:lvlOverride>
    <w:lvlOverride w:ilvl="8">
      <w:lvl w:ilvl="8" w:tentative="1">
        <w:start w:val="1"/>
        <w:numFmt w:val="lowerRoman"/>
        <w:lvlText w:val="%9."/>
        <w:lvlJc w:val="right"/>
        <w:pPr>
          <w:ind w:left="9540" w:hanging="180"/>
        </w:pPr>
      </w:lvl>
    </w:lvlOverride>
  </w:num>
  <w:num w:numId="60" w16cid:durableId="42875588">
    <w:abstractNumId w:val="61"/>
  </w:num>
  <w:num w:numId="61" w16cid:durableId="1898126714">
    <w:abstractNumId w:val="38"/>
  </w:num>
  <w:num w:numId="62" w16cid:durableId="170996820">
    <w:abstractNumId w:val="44"/>
  </w:num>
  <w:num w:numId="63" w16cid:durableId="336537374">
    <w:abstractNumId w:val="27"/>
  </w:num>
  <w:num w:numId="64" w16cid:durableId="1563178456">
    <w:abstractNumId w:val="49"/>
  </w:num>
  <w:num w:numId="65" w16cid:durableId="1394621002">
    <w:abstractNumId w:val="36"/>
  </w:num>
  <w:num w:numId="66" w16cid:durableId="1757163984">
    <w:abstractNumId w:val="31"/>
  </w:num>
  <w:num w:numId="67" w16cid:durableId="790707194">
    <w:abstractNumId w:val="11"/>
  </w:num>
  <w:num w:numId="68" w16cid:durableId="71585717">
    <w:abstractNumId w:val="5"/>
  </w:num>
  <w:num w:numId="69" w16cid:durableId="751974036">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F0"/>
    <w:rsid w:val="00004AC9"/>
    <w:rsid w:val="00010FC5"/>
    <w:rsid w:val="00010FFF"/>
    <w:rsid w:val="00011BE0"/>
    <w:rsid w:val="00013A13"/>
    <w:rsid w:val="000203FF"/>
    <w:rsid w:val="00021042"/>
    <w:rsid w:val="000237FF"/>
    <w:rsid w:val="00023AB7"/>
    <w:rsid w:val="0003092A"/>
    <w:rsid w:val="00031387"/>
    <w:rsid w:val="00031734"/>
    <w:rsid w:val="00035834"/>
    <w:rsid w:val="00036192"/>
    <w:rsid w:val="00044980"/>
    <w:rsid w:val="000452BD"/>
    <w:rsid w:val="00045725"/>
    <w:rsid w:val="000462A1"/>
    <w:rsid w:val="00046803"/>
    <w:rsid w:val="00051030"/>
    <w:rsid w:val="000523B1"/>
    <w:rsid w:val="00052569"/>
    <w:rsid w:val="00055BA2"/>
    <w:rsid w:val="00056E2B"/>
    <w:rsid w:val="00060DDF"/>
    <w:rsid w:val="000633F7"/>
    <w:rsid w:val="00063E23"/>
    <w:rsid w:val="000662D6"/>
    <w:rsid w:val="000701AD"/>
    <w:rsid w:val="00076B5C"/>
    <w:rsid w:val="00076DFD"/>
    <w:rsid w:val="000900D8"/>
    <w:rsid w:val="00091EB3"/>
    <w:rsid w:val="00093A9F"/>
    <w:rsid w:val="00094121"/>
    <w:rsid w:val="00094A03"/>
    <w:rsid w:val="000956CF"/>
    <w:rsid w:val="000976F4"/>
    <w:rsid w:val="000A0073"/>
    <w:rsid w:val="000A1770"/>
    <w:rsid w:val="000A2133"/>
    <w:rsid w:val="000A6518"/>
    <w:rsid w:val="000A6AC7"/>
    <w:rsid w:val="000A6D83"/>
    <w:rsid w:val="000A79E1"/>
    <w:rsid w:val="000B08A1"/>
    <w:rsid w:val="000B317C"/>
    <w:rsid w:val="000B5213"/>
    <w:rsid w:val="000C1028"/>
    <w:rsid w:val="000C1144"/>
    <w:rsid w:val="000C1BF1"/>
    <w:rsid w:val="000C2271"/>
    <w:rsid w:val="000C2B71"/>
    <w:rsid w:val="000C64C8"/>
    <w:rsid w:val="000D6203"/>
    <w:rsid w:val="000D76E6"/>
    <w:rsid w:val="000E539E"/>
    <w:rsid w:val="000F0275"/>
    <w:rsid w:val="00103564"/>
    <w:rsid w:val="00114A50"/>
    <w:rsid w:val="00117283"/>
    <w:rsid w:val="001206E6"/>
    <w:rsid w:val="001219A7"/>
    <w:rsid w:val="001220C0"/>
    <w:rsid w:val="00122D39"/>
    <w:rsid w:val="00126DA4"/>
    <w:rsid w:val="00136C02"/>
    <w:rsid w:val="00136E0F"/>
    <w:rsid w:val="00137675"/>
    <w:rsid w:val="00137B1C"/>
    <w:rsid w:val="00142BCB"/>
    <w:rsid w:val="00143161"/>
    <w:rsid w:val="001469A4"/>
    <w:rsid w:val="00150798"/>
    <w:rsid w:val="00150CDF"/>
    <w:rsid w:val="00155E61"/>
    <w:rsid w:val="00164651"/>
    <w:rsid w:val="00166EA2"/>
    <w:rsid w:val="00171B47"/>
    <w:rsid w:val="00177A6F"/>
    <w:rsid w:val="00177C80"/>
    <w:rsid w:val="001800E5"/>
    <w:rsid w:val="00181FBB"/>
    <w:rsid w:val="00194CFB"/>
    <w:rsid w:val="00195418"/>
    <w:rsid w:val="001973A2"/>
    <w:rsid w:val="001A1EA4"/>
    <w:rsid w:val="001A35CC"/>
    <w:rsid w:val="001A42C0"/>
    <w:rsid w:val="001A4C1E"/>
    <w:rsid w:val="001A60C1"/>
    <w:rsid w:val="001B4A20"/>
    <w:rsid w:val="001C013E"/>
    <w:rsid w:val="001C2456"/>
    <w:rsid w:val="001C3080"/>
    <w:rsid w:val="001C3A93"/>
    <w:rsid w:val="001C527E"/>
    <w:rsid w:val="001C5B73"/>
    <w:rsid w:val="001C6F25"/>
    <w:rsid w:val="001C7739"/>
    <w:rsid w:val="001D44BA"/>
    <w:rsid w:val="001D51D9"/>
    <w:rsid w:val="001D5FC5"/>
    <w:rsid w:val="001D71DC"/>
    <w:rsid w:val="001E20C4"/>
    <w:rsid w:val="001E4F9B"/>
    <w:rsid w:val="001F1F45"/>
    <w:rsid w:val="001F2446"/>
    <w:rsid w:val="001F7A99"/>
    <w:rsid w:val="00206ED8"/>
    <w:rsid w:val="002143D3"/>
    <w:rsid w:val="0021576D"/>
    <w:rsid w:val="0021608C"/>
    <w:rsid w:val="002204CE"/>
    <w:rsid w:val="00223ED5"/>
    <w:rsid w:val="0022421E"/>
    <w:rsid w:val="002249AA"/>
    <w:rsid w:val="002254CC"/>
    <w:rsid w:val="00232F2A"/>
    <w:rsid w:val="002340E9"/>
    <w:rsid w:val="002402A3"/>
    <w:rsid w:val="00240E5E"/>
    <w:rsid w:val="00243025"/>
    <w:rsid w:val="00244FE5"/>
    <w:rsid w:val="002500CF"/>
    <w:rsid w:val="002550B4"/>
    <w:rsid w:val="00256C41"/>
    <w:rsid w:val="002579D2"/>
    <w:rsid w:val="002621A1"/>
    <w:rsid w:val="00266CB0"/>
    <w:rsid w:val="002672AA"/>
    <w:rsid w:val="00270443"/>
    <w:rsid w:val="0027221B"/>
    <w:rsid w:val="002761B2"/>
    <w:rsid w:val="002768E3"/>
    <w:rsid w:val="00276F46"/>
    <w:rsid w:val="00281882"/>
    <w:rsid w:val="002839F9"/>
    <w:rsid w:val="002848F2"/>
    <w:rsid w:val="00285616"/>
    <w:rsid w:val="00291055"/>
    <w:rsid w:val="00291553"/>
    <w:rsid w:val="0029171D"/>
    <w:rsid w:val="00291D69"/>
    <w:rsid w:val="00292EB2"/>
    <w:rsid w:val="0029690B"/>
    <w:rsid w:val="002A1F85"/>
    <w:rsid w:val="002A64F1"/>
    <w:rsid w:val="002B0FE6"/>
    <w:rsid w:val="002B1379"/>
    <w:rsid w:val="002B373B"/>
    <w:rsid w:val="002B6FEF"/>
    <w:rsid w:val="002D31FF"/>
    <w:rsid w:val="002D45EF"/>
    <w:rsid w:val="002D7C12"/>
    <w:rsid w:val="002E22C3"/>
    <w:rsid w:val="002E792A"/>
    <w:rsid w:val="002E7CA5"/>
    <w:rsid w:val="002F0F3D"/>
    <w:rsid w:val="002F27FA"/>
    <w:rsid w:val="002F3110"/>
    <w:rsid w:val="002F461C"/>
    <w:rsid w:val="002F47AC"/>
    <w:rsid w:val="002F72D5"/>
    <w:rsid w:val="00303D6E"/>
    <w:rsid w:val="00305B56"/>
    <w:rsid w:val="0031244B"/>
    <w:rsid w:val="00314C7A"/>
    <w:rsid w:val="003168CF"/>
    <w:rsid w:val="00316D10"/>
    <w:rsid w:val="00317045"/>
    <w:rsid w:val="003233FB"/>
    <w:rsid w:val="00324B85"/>
    <w:rsid w:val="00325A0F"/>
    <w:rsid w:val="00326640"/>
    <w:rsid w:val="00326F43"/>
    <w:rsid w:val="003339D9"/>
    <w:rsid w:val="003350AB"/>
    <w:rsid w:val="00335D39"/>
    <w:rsid w:val="00336C5C"/>
    <w:rsid w:val="003379D7"/>
    <w:rsid w:val="00337BFD"/>
    <w:rsid w:val="00341EB4"/>
    <w:rsid w:val="0034371C"/>
    <w:rsid w:val="00343C5D"/>
    <w:rsid w:val="0034527E"/>
    <w:rsid w:val="003474AC"/>
    <w:rsid w:val="003506F0"/>
    <w:rsid w:val="00351EC1"/>
    <w:rsid w:val="003524E0"/>
    <w:rsid w:val="00352A54"/>
    <w:rsid w:val="0035436D"/>
    <w:rsid w:val="003600BD"/>
    <w:rsid w:val="00365678"/>
    <w:rsid w:val="00366CE5"/>
    <w:rsid w:val="003717A3"/>
    <w:rsid w:val="00372200"/>
    <w:rsid w:val="003725F1"/>
    <w:rsid w:val="0037271B"/>
    <w:rsid w:val="0038196A"/>
    <w:rsid w:val="00382D6C"/>
    <w:rsid w:val="00386128"/>
    <w:rsid w:val="00391026"/>
    <w:rsid w:val="00392230"/>
    <w:rsid w:val="00394969"/>
    <w:rsid w:val="003963FE"/>
    <w:rsid w:val="003979AF"/>
    <w:rsid w:val="003A0944"/>
    <w:rsid w:val="003A4A4A"/>
    <w:rsid w:val="003A70E8"/>
    <w:rsid w:val="003A769A"/>
    <w:rsid w:val="003B4E19"/>
    <w:rsid w:val="003B4E3F"/>
    <w:rsid w:val="003B7A25"/>
    <w:rsid w:val="003C0EAB"/>
    <w:rsid w:val="003C32BA"/>
    <w:rsid w:val="003C74ED"/>
    <w:rsid w:val="003D0ADC"/>
    <w:rsid w:val="003D6919"/>
    <w:rsid w:val="003E02CA"/>
    <w:rsid w:val="003E2901"/>
    <w:rsid w:val="003E3333"/>
    <w:rsid w:val="003E4BEE"/>
    <w:rsid w:val="003F21B7"/>
    <w:rsid w:val="004023FF"/>
    <w:rsid w:val="00402871"/>
    <w:rsid w:val="00405EB9"/>
    <w:rsid w:val="00410AC2"/>
    <w:rsid w:val="00411BE4"/>
    <w:rsid w:val="00413B07"/>
    <w:rsid w:val="004142AA"/>
    <w:rsid w:val="0041520C"/>
    <w:rsid w:val="004155A7"/>
    <w:rsid w:val="00415636"/>
    <w:rsid w:val="00416905"/>
    <w:rsid w:val="00416AC1"/>
    <w:rsid w:val="00416F48"/>
    <w:rsid w:val="004211A8"/>
    <w:rsid w:val="00423D5E"/>
    <w:rsid w:val="0042462B"/>
    <w:rsid w:val="0042602A"/>
    <w:rsid w:val="004278AA"/>
    <w:rsid w:val="00430278"/>
    <w:rsid w:val="00431D4D"/>
    <w:rsid w:val="00433D5C"/>
    <w:rsid w:val="00435BD6"/>
    <w:rsid w:val="0044405F"/>
    <w:rsid w:val="00444F62"/>
    <w:rsid w:val="0045007A"/>
    <w:rsid w:val="00460EDD"/>
    <w:rsid w:val="0046402F"/>
    <w:rsid w:val="0047712F"/>
    <w:rsid w:val="0048391A"/>
    <w:rsid w:val="00485506"/>
    <w:rsid w:val="00485D2D"/>
    <w:rsid w:val="00485D84"/>
    <w:rsid w:val="00490638"/>
    <w:rsid w:val="00491058"/>
    <w:rsid w:val="004911A0"/>
    <w:rsid w:val="00491A35"/>
    <w:rsid w:val="004975A2"/>
    <w:rsid w:val="004A66BF"/>
    <w:rsid w:val="004A73A6"/>
    <w:rsid w:val="004B26B2"/>
    <w:rsid w:val="004B702D"/>
    <w:rsid w:val="004C2497"/>
    <w:rsid w:val="004C5887"/>
    <w:rsid w:val="004C7BF3"/>
    <w:rsid w:val="004D260C"/>
    <w:rsid w:val="004D2748"/>
    <w:rsid w:val="004D3940"/>
    <w:rsid w:val="004E3463"/>
    <w:rsid w:val="004E36C9"/>
    <w:rsid w:val="004E4031"/>
    <w:rsid w:val="004F03A5"/>
    <w:rsid w:val="004F1993"/>
    <w:rsid w:val="004F23D9"/>
    <w:rsid w:val="004F42C8"/>
    <w:rsid w:val="00501097"/>
    <w:rsid w:val="00503875"/>
    <w:rsid w:val="005068B8"/>
    <w:rsid w:val="00506EA0"/>
    <w:rsid w:val="0051237B"/>
    <w:rsid w:val="005146EF"/>
    <w:rsid w:val="00514AFA"/>
    <w:rsid w:val="00516A78"/>
    <w:rsid w:val="00520EE4"/>
    <w:rsid w:val="0052129A"/>
    <w:rsid w:val="005241D1"/>
    <w:rsid w:val="00530B3D"/>
    <w:rsid w:val="00532AD7"/>
    <w:rsid w:val="0053516F"/>
    <w:rsid w:val="00536C1C"/>
    <w:rsid w:val="00537F69"/>
    <w:rsid w:val="00540E4F"/>
    <w:rsid w:val="005421CB"/>
    <w:rsid w:val="00546308"/>
    <w:rsid w:val="00552E9E"/>
    <w:rsid w:val="00556C76"/>
    <w:rsid w:val="0056014C"/>
    <w:rsid w:val="005614C6"/>
    <w:rsid w:val="0056244D"/>
    <w:rsid w:val="00564687"/>
    <w:rsid w:val="00566684"/>
    <w:rsid w:val="00566CAF"/>
    <w:rsid w:val="005707AD"/>
    <w:rsid w:val="005738EC"/>
    <w:rsid w:val="00574F22"/>
    <w:rsid w:val="00575DC3"/>
    <w:rsid w:val="00576740"/>
    <w:rsid w:val="00577D05"/>
    <w:rsid w:val="00577E87"/>
    <w:rsid w:val="00580FFE"/>
    <w:rsid w:val="00586393"/>
    <w:rsid w:val="00587622"/>
    <w:rsid w:val="0059163E"/>
    <w:rsid w:val="00595754"/>
    <w:rsid w:val="005A2D84"/>
    <w:rsid w:val="005A342C"/>
    <w:rsid w:val="005A459B"/>
    <w:rsid w:val="005A65FA"/>
    <w:rsid w:val="005A6A02"/>
    <w:rsid w:val="005B0551"/>
    <w:rsid w:val="005B5A8A"/>
    <w:rsid w:val="005B674C"/>
    <w:rsid w:val="005B7176"/>
    <w:rsid w:val="005C0B70"/>
    <w:rsid w:val="005C1B87"/>
    <w:rsid w:val="005C3699"/>
    <w:rsid w:val="005C3C9F"/>
    <w:rsid w:val="005C73D0"/>
    <w:rsid w:val="005D3D4F"/>
    <w:rsid w:val="005D61CF"/>
    <w:rsid w:val="005D6E2B"/>
    <w:rsid w:val="005E0047"/>
    <w:rsid w:val="005E0512"/>
    <w:rsid w:val="005F085A"/>
    <w:rsid w:val="005F7B27"/>
    <w:rsid w:val="005F7E0B"/>
    <w:rsid w:val="00600F57"/>
    <w:rsid w:val="006019B5"/>
    <w:rsid w:val="00601A5E"/>
    <w:rsid w:val="006136A3"/>
    <w:rsid w:val="00613873"/>
    <w:rsid w:val="0061642D"/>
    <w:rsid w:val="00616457"/>
    <w:rsid w:val="0061720C"/>
    <w:rsid w:val="0061755D"/>
    <w:rsid w:val="006177A2"/>
    <w:rsid w:val="00623D01"/>
    <w:rsid w:val="006248CA"/>
    <w:rsid w:val="00626604"/>
    <w:rsid w:val="00626869"/>
    <w:rsid w:val="00631E3D"/>
    <w:rsid w:val="00632A82"/>
    <w:rsid w:val="00635745"/>
    <w:rsid w:val="00636518"/>
    <w:rsid w:val="00640BD6"/>
    <w:rsid w:val="00642C33"/>
    <w:rsid w:val="006432B0"/>
    <w:rsid w:val="00646E5F"/>
    <w:rsid w:val="00650052"/>
    <w:rsid w:val="0065269B"/>
    <w:rsid w:val="0065275B"/>
    <w:rsid w:val="006628EB"/>
    <w:rsid w:val="0066484B"/>
    <w:rsid w:val="006654CE"/>
    <w:rsid w:val="00667ADF"/>
    <w:rsid w:val="00670413"/>
    <w:rsid w:val="0067179F"/>
    <w:rsid w:val="00674592"/>
    <w:rsid w:val="00677683"/>
    <w:rsid w:val="00680C0F"/>
    <w:rsid w:val="00685FA2"/>
    <w:rsid w:val="00686AD5"/>
    <w:rsid w:val="0069246F"/>
    <w:rsid w:val="006932AC"/>
    <w:rsid w:val="00693451"/>
    <w:rsid w:val="00693D4E"/>
    <w:rsid w:val="00694550"/>
    <w:rsid w:val="00695A25"/>
    <w:rsid w:val="006A08BD"/>
    <w:rsid w:val="006A25DA"/>
    <w:rsid w:val="006A4D5B"/>
    <w:rsid w:val="006A4D8B"/>
    <w:rsid w:val="006A53D9"/>
    <w:rsid w:val="006A6B6C"/>
    <w:rsid w:val="006B62DF"/>
    <w:rsid w:val="006B7184"/>
    <w:rsid w:val="006C0918"/>
    <w:rsid w:val="006D0550"/>
    <w:rsid w:val="006D1A77"/>
    <w:rsid w:val="006D3D18"/>
    <w:rsid w:val="006E0CCE"/>
    <w:rsid w:val="006E5625"/>
    <w:rsid w:val="006E6980"/>
    <w:rsid w:val="006F0ECC"/>
    <w:rsid w:val="006F0FC5"/>
    <w:rsid w:val="006F2D27"/>
    <w:rsid w:val="006F53EA"/>
    <w:rsid w:val="007036B1"/>
    <w:rsid w:val="0071207B"/>
    <w:rsid w:val="0072000C"/>
    <w:rsid w:val="00721D21"/>
    <w:rsid w:val="00724A14"/>
    <w:rsid w:val="00726250"/>
    <w:rsid w:val="0072708B"/>
    <w:rsid w:val="00734D8D"/>
    <w:rsid w:val="0073602F"/>
    <w:rsid w:val="00737BD1"/>
    <w:rsid w:val="007433C9"/>
    <w:rsid w:val="00746503"/>
    <w:rsid w:val="00746BB4"/>
    <w:rsid w:val="007515F8"/>
    <w:rsid w:val="00754EC8"/>
    <w:rsid w:val="00761ABE"/>
    <w:rsid w:val="00762B58"/>
    <w:rsid w:val="00763A96"/>
    <w:rsid w:val="007640EA"/>
    <w:rsid w:val="00764646"/>
    <w:rsid w:val="007647A7"/>
    <w:rsid w:val="00766286"/>
    <w:rsid w:val="00770651"/>
    <w:rsid w:val="00771D31"/>
    <w:rsid w:val="00771EA9"/>
    <w:rsid w:val="00771F96"/>
    <w:rsid w:val="00773C0A"/>
    <w:rsid w:val="0077461D"/>
    <w:rsid w:val="00776935"/>
    <w:rsid w:val="00776B91"/>
    <w:rsid w:val="007851AC"/>
    <w:rsid w:val="0078616F"/>
    <w:rsid w:val="00786C65"/>
    <w:rsid w:val="00792A4B"/>
    <w:rsid w:val="00796F21"/>
    <w:rsid w:val="007976DA"/>
    <w:rsid w:val="007A18F2"/>
    <w:rsid w:val="007A504E"/>
    <w:rsid w:val="007A57B2"/>
    <w:rsid w:val="007B222B"/>
    <w:rsid w:val="007B527B"/>
    <w:rsid w:val="007B583A"/>
    <w:rsid w:val="007C13BE"/>
    <w:rsid w:val="007C3541"/>
    <w:rsid w:val="007C3B7A"/>
    <w:rsid w:val="007C4973"/>
    <w:rsid w:val="007C579E"/>
    <w:rsid w:val="007C77CA"/>
    <w:rsid w:val="007D48B5"/>
    <w:rsid w:val="007D6210"/>
    <w:rsid w:val="007D659F"/>
    <w:rsid w:val="007D6C56"/>
    <w:rsid w:val="007E02C8"/>
    <w:rsid w:val="007E1DC0"/>
    <w:rsid w:val="007E53A3"/>
    <w:rsid w:val="007F0705"/>
    <w:rsid w:val="007F15E3"/>
    <w:rsid w:val="007F434B"/>
    <w:rsid w:val="007F43BB"/>
    <w:rsid w:val="00805FE6"/>
    <w:rsid w:val="00807C2F"/>
    <w:rsid w:val="00812709"/>
    <w:rsid w:val="00812901"/>
    <w:rsid w:val="00813987"/>
    <w:rsid w:val="008149B6"/>
    <w:rsid w:val="008165B0"/>
    <w:rsid w:val="00817456"/>
    <w:rsid w:val="0082022F"/>
    <w:rsid w:val="00820D67"/>
    <w:rsid w:val="0082266D"/>
    <w:rsid w:val="00823A60"/>
    <w:rsid w:val="00827773"/>
    <w:rsid w:val="008277F0"/>
    <w:rsid w:val="008336A3"/>
    <w:rsid w:val="008348DD"/>
    <w:rsid w:val="008373CB"/>
    <w:rsid w:val="00840C85"/>
    <w:rsid w:val="008411E9"/>
    <w:rsid w:val="0085400E"/>
    <w:rsid w:val="00855B43"/>
    <w:rsid w:val="00855DA0"/>
    <w:rsid w:val="00860428"/>
    <w:rsid w:val="0086123C"/>
    <w:rsid w:val="00862D4C"/>
    <w:rsid w:val="00867C28"/>
    <w:rsid w:val="00870736"/>
    <w:rsid w:val="00884BAB"/>
    <w:rsid w:val="008852B8"/>
    <w:rsid w:val="00886580"/>
    <w:rsid w:val="00887640"/>
    <w:rsid w:val="00887773"/>
    <w:rsid w:val="00891357"/>
    <w:rsid w:val="00891526"/>
    <w:rsid w:val="00891862"/>
    <w:rsid w:val="008960FB"/>
    <w:rsid w:val="008A27A0"/>
    <w:rsid w:val="008A39A8"/>
    <w:rsid w:val="008A7190"/>
    <w:rsid w:val="008B16A2"/>
    <w:rsid w:val="008B3374"/>
    <w:rsid w:val="008B5CD3"/>
    <w:rsid w:val="008C1193"/>
    <w:rsid w:val="008C3A28"/>
    <w:rsid w:val="008C546F"/>
    <w:rsid w:val="008C5AD0"/>
    <w:rsid w:val="008D0D64"/>
    <w:rsid w:val="008D61C8"/>
    <w:rsid w:val="008D7838"/>
    <w:rsid w:val="008E01E2"/>
    <w:rsid w:val="008E1096"/>
    <w:rsid w:val="008E1F28"/>
    <w:rsid w:val="008E5A4E"/>
    <w:rsid w:val="008F17B6"/>
    <w:rsid w:val="008F1E07"/>
    <w:rsid w:val="008F2593"/>
    <w:rsid w:val="008F29D6"/>
    <w:rsid w:val="008F3B12"/>
    <w:rsid w:val="008F58C4"/>
    <w:rsid w:val="009011BF"/>
    <w:rsid w:val="00901AF6"/>
    <w:rsid w:val="009026D6"/>
    <w:rsid w:val="00902DD2"/>
    <w:rsid w:val="009077A5"/>
    <w:rsid w:val="009127D4"/>
    <w:rsid w:val="00913F28"/>
    <w:rsid w:val="009235F0"/>
    <w:rsid w:val="009277C7"/>
    <w:rsid w:val="00930003"/>
    <w:rsid w:val="00931C2B"/>
    <w:rsid w:val="0093212A"/>
    <w:rsid w:val="00933D63"/>
    <w:rsid w:val="00936E60"/>
    <w:rsid w:val="00953471"/>
    <w:rsid w:val="00953567"/>
    <w:rsid w:val="00953ED1"/>
    <w:rsid w:val="009630A3"/>
    <w:rsid w:val="00963C8D"/>
    <w:rsid w:val="009701DD"/>
    <w:rsid w:val="00974D90"/>
    <w:rsid w:val="00976695"/>
    <w:rsid w:val="00976CFF"/>
    <w:rsid w:val="009828FE"/>
    <w:rsid w:val="009908BC"/>
    <w:rsid w:val="00991D29"/>
    <w:rsid w:val="00993506"/>
    <w:rsid w:val="00996693"/>
    <w:rsid w:val="00996B1A"/>
    <w:rsid w:val="009970C3"/>
    <w:rsid w:val="009A51EB"/>
    <w:rsid w:val="009A68E9"/>
    <w:rsid w:val="009A7282"/>
    <w:rsid w:val="009B056A"/>
    <w:rsid w:val="009B188D"/>
    <w:rsid w:val="009B2460"/>
    <w:rsid w:val="009B50FD"/>
    <w:rsid w:val="009B51C3"/>
    <w:rsid w:val="009B72FA"/>
    <w:rsid w:val="009B74E8"/>
    <w:rsid w:val="009C17A2"/>
    <w:rsid w:val="009C2862"/>
    <w:rsid w:val="009C4979"/>
    <w:rsid w:val="009C5398"/>
    <w:rsid w:val="009C56A6"/>
    <w:rsid w:val="009C63ED"/>
    <w:rsid w:val="009C685A"/>
    <w:rsid w:val="009D2CB6"/>
    <w:rsid w:val="009D3441"/>
    <w:rsid w:val="009D5F26"/>
    <w:rsid w:val="009E1CBC"/>
    <w:rsid w:val="009E2B98"/>
    <w:rsid w:val="009F0702"/>
    <w:rsid w:val="009F0D9D"/>
    <w:rsid w:val="009F595F"/>
    <w:rsid w:val="009F786C"/>
    <w:rsid w:val="00A02659"/>
    <w:rsid w:val="00A04899"/>
    <w:rsid w:val="00A04B1E"/>
    <w:rsid w:val="00A06B90"/>
    <w:rsid w:val="00A11030"/>
    <w:rsid w:val="00A12326"/>
    <w:rsid w:val="00A12423"/>
    <w:rsid w:val="00A129E1"/>
    <w:rsid w:val="00A12DBB"/>
    <w:rsid w:val="00A12E63"/>
    <w:rsid w:val="00A230B0"/>
    <w:rsid w:val="00A23CA4"/>
    <w:rsid w:val="00A3010B"/>
    <w:rsid w:val="00A42007"/>
    <w:rsid w:val="00A42DDE"/>
    <w:rsid w:val="00A440CD"/>
    <w:rsid w:val="00A44862"/>
    <w:rsid w:val="00A45A6B"/>
    <w:rsid w:val="00A5049C"/>
    <w:rsid w:val="00A50CBC"/>
    <w:rsid w:val="00A5291E"/>
    <w:rsid w:val="00A56C84"/>
    <w:rsid w:val="00A57FF4"/>
    <w:rsid w:val="00A60E21"/>
    <w:rsid w:val="00A637FF"/>
    <w:rsid w:val="00A63DE6"/>
    <w:rsid w:val="00A6630F"/>
    <w:rsid w:val="00A70908"/>
    <w:rsid w:val="00A7210D"/>
    <w:rsid w:val="00A76251"/>
    <w:rsid w:val="00A77FB9"/>
    <w:rsid w:val="00A81A56"/>
    <w:rsid w:val="00A82040"/>
    <w:rsid w:val="00A82A60"/>
    <w:rsid w:val="00A87E5C"/>
    <w:rsid w:val="00A91984"/>
    <w:rsid w:val="00A93A21"/>
    <w:rsid w:val="00A94615"/>
    <w:rsid w:val="00A973CD"/>
    <w:rsid w:val="00A97DA1"/>
    <w:rsid w:val="00AA1387"/>
    <w:rsid w:val="00AA2CCC"/>
    <w:rsid w:val="00AA63F4"/>
    <w:rsid w:val="00AA6617"/>
    <w:rsid w:val="00AA68EC"/>
    <w:rsid w:val="00AA7CCD"/>
    <w:rsid w:val="00AB158D"/>
    <w:rsid w:val="00AB5195"/>
    <w:rsid w:val="00AB5B0A"/>
    <w:rsid w:val="00AB6FD5"/>
    <w:rsid w:val="00AC72BF"/>
    <w:rsid w:val="00AD2B2D"/>
    <w:rsid w:val="00AD50B4"/>
    <w:rsid w:val="00AD69EC"/>
    <w:rsid w:val="00AE0B73"/>
    <w:rsid w:val="00AE214B"/>
    <w:rsid w:val="00AE219B"/>
    <w:rsid w:val="00AE541D"/>
    <w:rsid w:val="00AF07D5"/>
    <w:rsid w:val="00AF3106"/>
    <w:rsid w:val="00AF7A4B"/>
    <w:rsid w:val="00B007CA"/>
    <w:rsid w:val="00B03BBA"/>
    <w:rsid w:val="00B03D90"/>
    <w:rsid w:val="00B0538B"/>
    <w:rsid w:val="00B11C58"/>
    <w:rsid w:val="00B22183"/>
    <w:rsid w:val="00B23E6F"/>
    <w:rsid w:val="00B26074"/>
    <w:rsid w:val="00B27162"/>
    <w:rsid w:val="00B3261D"/>
    <w:rsid w:val="00B357C3"/>
    <w:rsid w:val="00B358B7"/>
    <w:rsid w:val="00B41C34"/>
    <w:rsid w:val="00B43E11"/>
    <w:rsid w:val="00B4574F"/>
    <w:rsid w:val="00B460BD"/>
    <w:rsid w:val="00B465ED"/>
    <w:rsid w:val="00B476D0"/>
    <w:rsid w:val="00B47F0F"/>
    <w:rsid w:val="00B5075F"/>
    <w:rsid w:val="00B52ED0"/>
    <w:rsid w:val="00B54FA5"/>
    <w:rsid w:val="00B558D8"/>
    <w:rsid w:val="00B55DCE"/>
    <w:rsid w:val="00B565B6"/>
    <w:rsid w:val="00B629D9"/>
    <w:rsid w:val="00B635F5"/>
    <w:rsid w:val="00B63B40"/>
    <w:rsid w:val="00B6739F"/>
    <w:rsid w:val="00B678F0"/>
    <w:rsid w:val="00B67E18"/>
    <w:rsid w:val="00B70A4B"/>
    <w:rsid w:val="00B7379F"/>
    <w:rsid w:val="00B747FE"/>
    <w:rsid w:val="00B9014F"/>
    <w:rsid w:val="00BA1773"/>
    <w:rsid w:val="00BB06A6"/>
    <w:rsid w:val="00BB1390"/>
    <w:rsid w:val="00BB5EB7"/>
    <w:rsid w:val="00BB70C5"/>
    <w:rsid w:val="00BC2A60"/>
    <w:rsid w:val="00BC2F7C"/>
    <w:rsid w:val="00BC380B"/>
    <w:rsid w:val="00BD0DD9"/>
    <w:rsid w:val="00BE2A95"/>
    <w:rsid w:val="00BE2FB8"/>
    <w:rsid w:val="00BE38DD"/>
    <w:rsid w:val="00BE53C9"/>
    <w:rsid w:val="00BF1A89"/>
    <w:rsid w:val="00BF3EAE"/>
    <w:rsid w:val="00BF6714"/>
    <w:rsid w:val="00BF71DF"/>
    <w:rsid w:val="00C0233A"/>
    <w:rsid w:val="00C02678"/>
    <w:rsid w:val="00C10F2B"/>
    <w:rsid w:val="00C127D8"/>
    <w:rsid w:val="00C14526"/>
    <w:rsid w:val="00C17E77"/>
    <w:rsid w:val="00C2329A"/>
    <w:rsid w:val="00C266C4"/>
    <w:rsid w:val="00C32123"/>
    <w:rsid w:val="00C34F4B"/>
    <w:rsid w:val="00C35EFA"/>
    <w:rsid w:val="00C3705A"/>
    <w:rsid w:val="00C373E8"/>
    <w:rsid w:val="00C454C6"/>
    <w:rsid w:val="00C46DA1"/>
    <w:rsid w:val="00C51D8B"/>
    <w:rsid w:val="00C532E5"/>
    <w:rsid w:val="00C53869"/>
    <w:rsid w:val="00C53AB8"/>
    <w:rsid w:val="00C63C5C"/>
    <w:rsid w:val="00C6477C"/>
    <w:rsid w:val="00C652BB"/>
    <w:rsid w:val="00C66BC9"/>
    <w:rsid w:val="00C72D02"/>
    <w:rsid w:val="00C7354D"/>
    <w:rsid w:val="00C73EEC"/>
    <w:rsid w:val="00C803C3"/>
    <w:rsid w:val="00C81DD5"/>
    <w:rsid w:val="00C936D2"/>
    <w:rsid w:val="00C969F2"/>
    <w:rsid w:val="00C96E90"/>
    <w:rsid w:val="00CB1141"/>
    <w:rsid w:val="00CB22E8"/>
    <w:rsid w:val="00CB2A02"/>
    <w:rsid w:val="00CD525E"/>
    <w:rsid w:val="00CD5B0C"/>
    <w:rsid w:val="00CD7A18"/>
    <w:rsid w:val="00CE3A94"/>
    <w:rsid w:val="00CF17A4"/>
    <w:rsid w:val="00CF345C"/>
    <w:rsid w:val="00D00EBE"/>
    <w:rsid w:val="00D05D06"/>
    <w:rsid w:val="00D10C0F"/>
    <w:rsid w:val="00D13244"/>
    <w:rsid w:val="00D14AEB"/>
    <w:rsid w:val="00D15E23"/>
    <w:rsid w:val="00D16267"/>
    <w:rsid w:val="00D2309E"/>
    <w:rsid w:val="00D23789"/>
    <w:rsid w:val="00D30413"/>
    <w:rsid w:val="00D32CFF"/>
    <w:rsid w:val="00D32F54"/>
    <w:rsid w:val="00D34CB0"/>
    <w:rsid w:val="00D35F25"/>
    <w:rsid w:val="00D36022"/>
    <w:rsid w:val="00D41FDB"/>
    <w:rsid w:val="00D44925"/>
    <w:rsid w:val="00D45137"/>
    <w:rsid w:val="00D458F3"/>
    <w:rsid w:val="00D47841"/>
    <w:rsid w:val="00D5076C"/>
    <w:rsid w:val="00D518CA"/>
    <w:rsid w:val="00D54107"/>
    <w:rsid w:val="00D545B7"/>
    <w:rsid w:val="00D5549D"/>
    <w:rsid w:val="00D5675D"/>
    <w:rsid w:val="00D60CA6"/>
    <w:rsid w:val="00D62679"/>
    <w:rsid w:val="00D669CC"/>
    <w:rsid w:val="00D70BC8"/>
    <w:rsid w:val="00D72B39"/>
    <w:rsid w:val="00D73042"/>
    <w:rsid w:val="00D75F84"/>
    <w:rsid w:val="00D8139F"/>
    <w:rsid w:val="00D87B7E"/>
    <w:rsid w:val="00D90CB2"/>
    <w:rsid w:val="00D925F6"/>
    <w:rsid w:val="00D95911"/>
    <w:rsid w:val="00DA1E7D"/>
    <w:rsid w:val="00DB5AC6"/>
    <w:rsid w:val="00DB5BBA"/>
    <w:rsid w:val="00DC0B1E"/>
    <w:rsid w:val="00DC1BB6"/>
    <w:rsid w:val="00DC763F"/>
    <w:rsid w:val="00DD403D"/>
    <w:rsid w:val="00DD477D"/>
    <w:rsid w:val="00DD70AB"/>
    <w:rsid w:val="00DE07BA"/>
    <w:rsid w:val="00DF1000"/>
    <w:rsid w:val="00DF1105"/>
    <w:rsid w:val="00DF3596"/>
    <w:rsid w:val="00DF3EF7"/>
    <w:rsid w:val="00DF7A10"/>
    <w:rsid w:val="00DF7B91"/>
    <w:rsid w:val="00DF7CB2"/>
    <w:rsid w:val="00E015A8"/>
    <w:rsid w:val="00E0482D"/>
    <w:rsid w:val="00E05136"/>
    <w:rsid w:val="00E07BEF"/>
    <w:rsid w:val="00E10228"/>
    <w:rsid w:val="00E11AC7"/>
    <w:rsid w:val="00E14859"/>
    <w:rsid w:val="00E156C6"/>
    <w:rsid w:val="00E16007"/>
    <w:rsid w:val="00E16FA4"/>
    <w:rsid w:val="00E2174C"/>
    <w:rsid w:val="00E3143D"/>
    <w:rsid w:val="00E32A07"/>
    <w:rsid w:val="00E44980"/>
    <w:rsid w:val="00E47660"/>
    <w:rsid w:val="00E513BE"/>
    <w:rsid w:val="00E53100"/>
    <w:rsid w:val="00E5524B"/>
    <w:rsid w:val="00E56768"/>
    <w:rsid w:val="00E56825"/>
    <w:rsid w:val="00E57C1D"/>
    <w:rsid w:val="00E619A2"/>
    <w:rsid w:val="00E64544"/>
    <w:rsid w:val="00E658D9"/>
    <w:rsid w:val="00E65B69"/>
    <w:rsid w:val="00E67081"/>
    <w:rsid w:val="00E67829"/>
    <w:rsid w:val="00E67A85"/>
    <w:rsid w:val="00E7050D"/>
    <w:rsid w:val="00E716B8"/>
    <w:rsid w:val="00E716EA"/>
    <w:rsid w:val="00E749AE"/>
    <w:rsid w:val="00E82004"/>
    <w:rsid w:val="00E863AE"/>
    <w:rsid w:val="00E876A4"/>
    <w:rsid w:val="00E92841"/>
    <w:rsid w:val="00E95026"/>
    <w:rsid w:val="00E957A3"/>
    <w:rsid w:val="00E95923"/>
    <w:rsid w:val="00E976CD"/>
    <w:rsid w:val="00EA289A"/>
    <w:rsid w:val="00EA74E2"/>
    <w:rsid w:val="00EB7B4D"/>
    <w:rsid w:val="00EB7E90"/>
    <w:rsid w:val="00EC3BE1"/>
    <w:rsid w:val="00EC4DD0"/>
    <w:rsid w:val="00EC7951"/>
    <w:rsid w:val="00EC7D93"/>
    <w:rsid w:val="00ED0200"/>
    <w:rsid w:val="00ED17F0"/>
    <w:rsid w:val="00ED6D34"/>
    <w:rsid w:val="00ED7D39"/>
    <w:rsid w:val="00EE2F87"/>
    <w:rsid w:val="00EF10CE"/>
    <w:rsid w:val="00EF3354"/>
    <w:rsid w:val="00EF72F2"/>
    <w:rsid w:val="00EF7D81"/>
    <w:rsid w:val="00F00D2D"/>
    <w:rsid w:val="00F04F99"/>
    <w:rsid w:val="00F05814"/>
    <w:rsid w:val="00F06C9B"/>
    <w:rsid w:val="00F119E0"/>
    <w:rsid w:val="00F11B8B"/>
    <w:rsid w:val="00F15A36"/>
    <w:rsid w:val="00F16D98"/>
    <w:rsid w:val="00F20293"/>
    <w:rsid w:val="00F2151F"/>
    <w:rsid w:val="00F22094"/>
    <w:rsid w:val="00F26181"/>
    <w:rsid w:val="00F35A15"/>
    <w:rsid w:val="00F40975"/>
    <w:rsid w:val="00F45F69"/>
    <w:rsid w:val="00F500B1"/>
    <w:rsid w:val="00F52E24"/>
    <w:rsid w:val="00F53241"/>
    <w:rsid w:val="00F5469E"/>
    <w:rsid w:val="00F549EB"/>
    <w:rsid w:val="00F62D3D"/>
    <w:rsid w:val="00F67E37"/>
    <w:rsid w:val="00F71104"/>
    <w:rsid w:val="00F72080"/>
    <w:rsid w:val="00F72B69"/>
    <w:rsid w:val="00F77F1C"/>
    <w:rsid w:val="00F839BD"/>
    <w:rsid w:val="00F85B23"/>
    <w:rsid w:val="00F910E6"/>
    <w:rsid w:val="00F929D6"/>
    <w:rsid w:val="00F93290"/>
    <w:rsid w:val="00F96B62"/>
    <w:rsid w:val="00FA0779"/>
    <w:rsid w:val="00FA19A5"/>
    <w:rsid w:val="00FA24CC"/>
    <w:rsid w:val="00FA666C"/>
    <w:rsid w:val="00FA713B"/>
    <w:rsid w:val="00FB0532"/>
    <w:rsid w:val="00FB1C2D"/>
    <w:rsid w:val="00FB1E51"/>
    <w:rsid w:val="00FB280D"/>
    <w:rsid w:val="00FB46D3"/>
    <w:rsid w:val="00FB595F"/>
    <w:rsid w:val="00FC22E9"/>
    <w:rsid w:val="00FC24C4"/>
    <w:rsid w:val="00FC37D9"/>
    <w:rsid w:val="00FC57AC"/>
    <w:rsid w:val="00FD115D"/>
    <w:rsid w:val="00FD397B"/>
    <w:rsid w:val="00FD76DA"/>
    <w:rsid w:val="00FE7E52"/>
    <w:rsid w:val="00FF0693"/>
    <w:rsid w:val="00FF52FD"/>
    <w:rsid w:val="00FF5405"/>
    <w:rsid w:val="00FF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5CCB"/>
  <w15:docId w15:val="{BA1429BB-EC1C-4434-A096-7A067264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22"/>
    <w:pPr>
      <w:spacing w:after="200" w:line="276" w:lineRule="auto"/>
    </w:pPr>
    <w:rPr>
      <w:rFonts w:ascii="Calibri" w:eastAsia="Calibri" w:hAnsi="Calibri" w:cs="Times New Roman"/>
      <w:lang w:val="ro-RO"/>
    </w:rPr>
  </w:style>
  <w:style w:type="paragraph" w:styleId="Heading1">
    <w:name w:val="heading 1"/>
    <w:aliases w:val="1"/>
    <w:basedOn w:val="Normal"/>
    <w:next w:val="Normal"/>
    <w:link w:val="Heading1Char"/>
    <w:qFormat/>
    <w:rsid w:val="003A4A4A"/>
    <w:pPr>
      <w:keepNext/>
      <w:numPr>
        <w:numId w:val="32"/>
      </w:numPr>
      <w:spacing w:after="240" w:line="312" w:lineRule="auto"/>
      <w:jc w:val="center"/>
      <w:outlineLvl w:val="0"/>
    </w:pPr>
    <w:rPr>
      <w:rFonts w:ascii="Arial" w:eastAsia="Times New Roman" w:hAnsi="Arial" w:cs="Arial"/>
      <w:b/>
      <w:bCs/>
      <w:kern w:val="32"/>
      <w:sz w:val="18"/>
      <w:szCs w:val="18"/>
    </w:rPr>
  </w:style>
  <w:style w:type="paragraph" w:styleId="Heading2">
    <w:name w:val="heading 2"/>
    <w:aliases w:val="2,Caracter, Caracter"/>
    <w:basedOn w:val="Normal"/>
    <w:next w:val="Normal"/>
    <w:link w:val="Heading2Char"/>
    <w:uiPriority w:val="9"/>
    <w:qFormat/>
    <w:rsid w:val="00B678F0"/>
    <w:pPr>
      <w:keepNext/>
      <w:spacing w:before="240" w:after="60"/>
      <w:outlineLvl w:val="1"/>
    </w:pPr>
    <w:rPr>
      <w:rFonts w:ascii="Cambria" w:eastAsia="Times New Roman" w:hAnsi="Cambria"/>
      <w:b/>
      <w:bCs/>
      <w:i/>
      <w:iCs/>
      <w:sz w:val="28"/>
      <w:szCs w:val="28"/>
      <w:lang w:val="en-US"/>
    </w:rPr>
  </w:style>
  <w:style w:type="paragraph" w:styleId="Heading3">
    <w:name w:val="heading 3"/>
    <w:aliases w:val="3,Char"/>
    <w:basedOn w:val="Normal"/>
    <w:next w:val="Normal"/>
    <w:link w:val="Heading3Char"/>
    <w:qFormat/>
    <w:rsid w:val="00B678F0"/>
    <w:pPr>
      <w:keepNext/>
      <w:spacing w:before="240" w:after="60"/>
      <w:outlineLvl w:val="2"/>
    </w:pPr>
    <w:rPr>
      <w:rFonts w:ascii="Cambria" w:eastAsia="Times New Roman" w:hAnsi="Cambria"/>
      <w:b/>
      <w:bCs/>
      <w:sz w:val="26"/>
      <w:szCs w:val="26"/>
      <w:lang w:val="en-US"/>
    </w:rPr>
  </w:style>
  <w:style w:type="paragraph" w:styleId="Heading4">
    <w:name w:val="heading 4"/>
    <w:aliases w:val="4,h4"/>
    <w:basedOn w:val="Normal"/>
    <w:next w:val="Normal"/>
    <w:link w:val="Heading4Char"/>
    <w:uiPriority w:val="9"/>
    <w:qFormat/>
    <w:rsid w:val="00B678F0"/>
    <w:pPr>
      <w:keepNext/>
      <w:spacing w:before="240" w:after="60"/>
      <w:outlineLvl w:val="3"/>
    </w:pPr>
    <w:rPr>
      <w:rFonts w:eastAsia="Times New Roman"/>
      <w:b/>
      <w:bCs/>
      <w:sz w:val="28"/>
      <w:szCs w:val="28"/>
      <w:lang w:val="en-US"/>
    </w:rPr>
  </w:style>
  <w:style w:type="paragraph" w:styleId="Heading5">
    <w:name w:val="heading 5"/>
    <w:aliases w:val="5"/>
    <w:basedOn w:val="Normal"/>
    <w:next w:val="Normal"/>
    <w:link w:val="Heading5Char"/>
    <w:uiPriority w:val="9"/>
    <w:qFormat/>
    <w:rsid w:val="00B678F0"/>
    <w:pPr>
      <w:spacing w:before="240" w:after="60"/>
      <w:outlineLvl w:val="4"/>
    </w:pPr>
    <w:rPr>
      <w:rFonts w:eastAsia="Times New Roman"/>
      <w:b/>
      <w:bCs/>
      <w:i/>
      <w:iCs/>
      <w:sz w:val="26"/>
      <w:szCs w:val="26"/>
      <w:lang w:val="en-US"/>
    </w:rPr>
  </w:style>
  <w:style w:type="paragraph" w:styleId="Heading6">
    <w:name w:val="heading 6"/>
    <w:aliases w:val="6"/>
    <w:basedOn w:val="Normal"/>
    <w:next w:val="Normal"/>
    <w:link w:val="Heading6Char"/>
    <w:uiPriority w:val="9"/>
    <w:qFormat/>
    <w:rsid w:val="00B678F0"/>
    <w:pPr>
      <w:spacing w:before="240" w:after="60"/>
      <w:outlineLvl w:val="5"/>
    </w:pPr>
    <w:rPr>
      <w:rFonts w:eastAsia="Times New Roman"/>
      <w:b/>
      <w:bCs/>
      <w:lang w:val="en-US"/>
    </w:rPr>
  </w:style>
  <w:style w:type="paragraph" w:styleId="Heading7">
    <w:name w:val="heading 7"/>
    <w:aliases w:val="7"/>
    <w:basedOn w:val="Normal"/>
    <w:next w:val="Normal"/>
    <w:link w:val="Heading7Char"/>
    <w:uiPriority w:val="9"/>
    <w:qFormat/>
    <w:rsid w:val="00B678F0"/>
    <w:pPr>
      <w:spacing w:before="240" w:after="60"/>
      <w:outlineLvl w:val="6"/>
    </w:pPr>
    <w:rPr>
      <w:rFonts w:eastAsia="Times New Roman"/>
      <w:sz w:val="24"/>
      <w:szCs w:val="24"/>
      <w:lang w:val="en-US"/>
    </w:rPr>
  </w:style>
  <w:style w:type="paragraph" w:styleId="Heading8">
    <w:name w:val="heading 8"/>
    <w:basedOn w:val="Normal"/>
    <w:next w:val="Normal"/>
    <w:link w:val="Heading8Char"/>
    <w:uiPriority w:val="9"/>
    <w:qFormat/>
    <w:rsid w:val="00B678F0"/>
    <w:pPr>
      <w:spacing w:before="240" w:after="60"/>
      <w:outlineLvl w:val="7"/>
    </w:pPr>
    <w:rPr>
      <w:rFonts w:eastAsia="Times New Roman"/>
      <w:i/>
      <w:iCs/>
      <w:sz w:val="24"/>
      <w:szCs w:val="24"/>
      <w:lang w:val="en-US"/>
    </w:rPr>
  </w:style>
  <w:style w:type="paragraph" w:styleId="Heading9">
    <w:name w:val="heading 9"/>
    <w:basedOn w:val="Normal"/>
    <w:next w:val="Normal"/>
    <w:link w:val="Heading9Char"/>
    <w:uiPriority w:val="9"/>
    <w:qFormat/>
    <w:rsid w:val="00B678F0"/>
    <w:pPr>
      <w:spacing w:before="240" w:after="60"/>
      <w:outlineLvl w:val="8"/>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3A4A4A"/>
    <w:rPr>
      <w:rFonts w:eastAsia="Times New Roman"/>
      <w:b/>
      <w:bCs/>
      <w:kern w:val="32"/>
      <w:sz w:val="18"/>
      <w:szCs w:val="18"/>
      <w:lang w:val="ro-RO"/>
    </w:rPr>
  </w:style>
  <w:style w:type="character" w:customStyle="1" w:styleId="Heading2Char">
    <w:name w:val="Heading 2 Char"/>
    <w:aliases w:val="2 Char,Caracter Char, Caracter Char"/>
    <w:basedOn w:val="DefaultParagraphFont"/>
    <w:link w:val="Heading2"/>
    <w:uiPriority w:val="9"/>
    <w:rsid w:val="00B678F0"/>
    <w:rPr>
      <w:rFonts w:ascii="Cambria" w:eastAsia="Times New Roman" w:hAnsi="Cambria" w:cs="Times New Roman"/>
      <w:b/>
      <w:bCs/>
      <w:i/>
      <w:iCs/>
      <w:sz w:val="28"/>
      <w:szCs w:val="28"/>
    </w:rPr>
  </w:style>
  <w:style w:type="character" w:customStyle="1" w:styleId="Heading3Char">
    <w:name w:val="Heading 3 Char"/>
    <w:aliases w:val="3 Char,Char Char"/>
    <w:basedOn w:val="DefaultParagraphFont"/>
    <w:link w:val="Heading3"/>
    <w:rsid w:val="00B678F0"/>
    <w:rPr>
      <w:rFonts w:ascii="Cambria" w:eastAsia="Times New Roman" w:hAnsi="Cambria" w:cs="Times New Roman"/>
      <w:b/>
      <w:bCs/>
      <w:sz w:val="26"/>
      <w:szCs w:val="26"/>
    </w:rPr>
  </w:style>
  <w:style w:type="character" w:customStyle="1" w:styleId="Heading4Char">
    <w:name w:val="Heading 4 Char"/>
    <w:aliases w:val="4 Char,h4 Char"/>
    <w:basedOn w:val="DefaultParagraphFont"/>
    <w:link w:val="Heading4"/>
    <w:uiPriority w:val="9"/>
    <w:rsid w:val="00B678F0"/>
    <w:rPr>
      <w:rFonts w:ascii="Calibri" w:eastAsia="Times New Roman" w:hAnsi="Calibri" w:cs="Times New Roman"/>
      <w:b/>
      <w:bCs/>
      <w:sz w:val="28"/>
      <w:szCs w:val="28"/>
    </w:rPr>
  </w:style>
  <w:style w:type="character" w:customStyle="1" w:styleId="Heading5Char">
    <w:name w:val="Heading 5 Char"/>
    <w:aliases w:val="5 Char"/>
    <w:basedOn w:val="DefaultParagraphFont"/>
    <w:link w:val="Heading5"/>
    <w:uiPriority w:val="9"/>
    <w:rsid w:val="00B678F0"/>
    <w:rPr>
      <w:rFonts w:ascii="Calibri" w:eastAsia="Times New Roman" w:hAnsi="Calibri" w:cs="Times New Roman"/>
      <w:b/>
      <w:bCs/>
      <w:i/>
      <w:iCs/>
      <w:sz w:val="26"/>
      <w:szCs w:val="26"/>
    </w:rPr>
  </w:style>
  <w:style w:type="character" w:customStyle="1" w:styleId="Heading6Char">
    <w:name w:val="Heading 6 Char"/>
    <w:aliases w:val="6 Char"/>
    <w:basedOn w:val="DefaultParagraphFont"/>
    <w:link w:val="Heading6"/>
    <w:uiPriority w:val="9"/>
    <w:rsid w:val="00B678F0"/>
    <w:rPr>
      <w:rFonts w:ascii="Calibri" w:eastAsia="Times New Roman" w:hAnsi="Calibri" w:cs="Times New Roman"/>
      <w:b/>
      <w:bCs/>
    </w:rPr>
  </w:style>
  <w:style w:type="character" w:customStyle="1" w:styleId="Heading7Char">
    <w:name w:val="Heading 7 Char"/>
    <w:aliases w:val="7 Char"/>
    <w:basedOn w:val="DefaultParagraphFont"/>
    <w:link w:val="Heading7"/>
    <w:uiPriority w:val="9"/>
    <w:rsid w:val="00B678F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B678F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B678F0"/>
    <w:rPr>
      <w:rFonts w:ascii="Cambria" w:eastAsia="Times New Roman" w:hAnsi="Cambria" w:cs="Times New Roman"/>
    </w:rPr>
  </w:style>
  <w:style w:type="paragraph" w:styleId="Caption">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Normal"/>
    <w:link w:val="CaptionChar"/>
    <w:qFormat/>
    <w:rsid w:val="00B678F0"/>
    <w:rPr>
      <w:rFonts w:eastAsia="Times New Roman"/>
      <w:b/>
      <w:bCs/>
      <w:sz w:val="20"/>
      <w:szCs w:val="20"/>
      <w:lang w:val="en-US"/>
    </w:rPr>
  </w:style>
  <w:style w:type="paragraph" w:styleId="Title">
    <w:name w:val="Title"/>
    <w:basedOn w:val="Normal"/>
    <w:link w:val="TitleChar"/>
    <w:uiPriority w:val="10"/>
    <w:qFormat/>
    <w:rsid w:val="00B678F0"/>
    <w:pPr>
      <w:spacing w:before="240" w:after="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uiPriority w:val="10"/>
    <w:rsid w:val="00B678F0"/>
    <w:rPr>
      <w:rFonts w:ascii="Cambria" w:eastAsia="Times New Roman" w:hAnsi="Cambria" w:cs="Times New Roman"/>
      <w:b/>
      <w:bCs/>
      <w:kern w:val="28"/>
      <w:sz w:val="32"/>
      <w:szCs w:val="32"/>
    </w:rPr>
  </w:style>
  <w:style w:type="character" w:styleId="Strong">
    <w:name w:val="Strong"/>
    <w:uiPriority w:val="22"/>
    <w:qFormat/>
    <w:rsid w:val="00B678F0"/>
    <w:rPr>
      <w:rFonts w:cs="Times New Roman"/>
      <w:b/>
      <w:bCs/>
    </w:rPr>
  </w:style>
  <w:style w:type="paragraph" w:customStyle="1" w:styleId="LightList-Accent51">
    <w:name w:val="Light List - Accent 51"/>
    <w:basedOn w:val="Normal"/>
    <w:uiPriority w:val="34"/>
    <w:qFormat/>
    <w:rsid w:val="00B678F0"/>
    <w:pPr>
      <w:ind w:left="708"/>
    </w:pPr>
    <w:rPr>
      <w:rFonts w:eastAsia="Times New Roman"/>
      <w:lang w:val="en-US"/>
    </w:rPr>
  </w:style>
  <w:style w:type="paragraph" w:styleId="Header">
    <w:name w:val="header"/>
    <w:aliases w:val="I.L.T.,Haut de page,Header 1,Encabezado 2,encabezado"/>
    <w:basedOn w:val="Normal"/>
    <w:link w:val="HeaderChar"/>
    <w:uiPriority w:val="99"/>
    <w:unhideWhenUsed/>
    <w:rsid w:val="00B678F0"/>
    <w:pPr>
      <w:tabs>
        <w:tab w:val="center" w:pos="4536"/>
        <w:tab w:val="right" w:pos="9072"/>
      </w:tabs>
      <w:spacing w:after="0" w:line="240" w:lineRule="auto"/>
    </w:pPr>
    <w:rPr>
      <w:rFonts w:eastAsia="Times New Roman"/>
      <w:lang w:val="en-US"/>
    </w:rPr>
  </w:style>
  <w:style w:type="character" w:customStyle="1" w:styleId="HeaderChar">
    <w:name w:val="Header Char"/>
    <w:aliases w:val="I.L.T. Char,Haut de page Char,Header 1 Char,Encabezado 2 Char,encabezado Char"/>
    <w:basedOn w:val="DefaultParagraphFont"/>
    <w:link w:val="Header"/>
    <w:uiPriority w:val="99"/>
    <w:rsid w:val="00B678F0"/>
    <w:rPr>
      <w:rFonts w:ascii="Calibri" w:eastAsia="Times New Roman" w:hAnsi="Calibri" w:cs="Times New Roman"/>
    </w:rPr>
  </w:style>
  <w:style w:type="paragraph" w:styleId="Footer">
    <w:name w:val="footer"/>
    <w:basedOn w:val="Normal"/>
    <w:link w:val="FooterChar"/>
    <w:uiPriority w:val="99"/>
    <w:unhideWhenUsed/>
    <w:rsid w:val="00B678F0"/>
    <w:pPr>
      <w:tabs>
        <w:tab w:val="center" w:pos="4536"/>
        <w:tab w:val="right" w:pos="9072"/>
      </w:tabs>
      <w:spacing w:after="0" w:line="240" w:lineRule="auto"/>
    </w:pPr>
    <w:rPr>
      <w:rFonts w:eastAsia="Times New Roman"/>
      <w:lang w:val="en-US"/>
    </w:rPr>
  </w:style>
  <w:style w:type="character" w:customStyle="1" w:styleId="FooterChar">
    <w:name w:val="Footer Char"/>
    <w:basedOn w:val="DefaultParagraphFont"/>
    <w:link w:val="Footer"/>
    <w:uiPriority w:val="99"/>
    <w:rsid w:val="00B678F0"/>
    <w:rPr>
      <w:rFonts w:ascii="Calibri" w:eastAsia="Times New Roman" w:hAnsi="Calibri" w:cs="Times New Roman"/>
    </w:rPr>
  </w:style>
  <w:style w:type="paragraph" w:styleId="BalloonText">
    <w:name w:val="Balloon Text"/>
    <w:basedOn w:val="Normal"/>
    <w:link w:val="BalloonTextChar"/>
    <w:uiPriority w:val="99"/>
    <w:semiHidden/>
    <w:unhideWhenUsed/>
    <w:rsid w:val="00B678F0"/>
    <w:pPr>
      <w:spacing w:after="0" w:line="240" w:lineRule="auto"/>
    </w:pPr>
    <w:rPr>
      <w:rFonts w:ascii="Tahoma" w:eastAsia="Times New Roman" w:hAnsi="Tahoma"/>
      <w:sz w:val="16"/>
      <w:szCs w:val="16"/>
      <w:lang w:val="en-US"/>
    </w:rPr>
  </w:style>
  <w:style w:type="character" w:customStyle="1" w:styleId="BalloonTextChar">
    <w:name w:val="Balloon Text Char"/>
    <w:basedOn w:val="DefaultParagraphFont"/>
    <w:link w:val="BalloonText"/>
    <w:uiPriority w:val="99"/>
    <w:semiHidden/>
    <w:rsid w:val="00B678F0"/>
    <w:rPr>
      <w:rFonts w:ascii="Tahoma" w:eastAsia="Times New Roman" w:hAnsi="Tahoma" w:cs="Times New Roman"/>
      <w:sz w:val="16"/>
      <w:szCs w:val="16"/>
    </w:rPr>
  </w:style>
  <w:style w:type="paragraph" w:customStyle="1" w:styleId="Inhaltsverzeichnisberschrift">
    <w:name w:val="Inhaltsverzeichnisüberschrift"/>
    <w:basedOn w:val="Heading1"/>
    <w:next w:val="Normal"/>
    <w:uiPriority w:val="39"/>
    <w:qFormat/>
    <w:rsid w:val="00B678F0"/>
    <w:pPr>
      <w:keepLines/>
      <w:numPr>
        <w:numId w:val="1"/>
      </w:numPr>
      <w:spacing w:before="480" w:after="0"/>
      <w:outlineLvl w:val="9"/>
    </w:pPr>
    <w:rPr>
      <w:color w:val="365F91"/>
      <w:kern w:val="0"/>
      <w:sz w:val="28"/>
      <w:szCs w:val="28"/>
    </w:rPr>
  </w:style>
  <w:style w:type="paragraph" w:styleId="TOC1">
    <w:name w:val="toc 1"/>
    <w:basedOn w:val="Normal"/>
    <w:next w:val="Normal"/>
    <w:autoRedefine/>
    <w:uiPriority w:val="39"/>
    <w:unhideWhenUsed/>
    <w:qFormat/>
    <w:rsid w:val="00B678F0"/>
    <w:pPr>
      <w:tabs>
        <w:tab w:val="right" w:leader="dot" w:pos="9060"/>
      </w:tabs>
      <w:spacing w:after="240" w:line="312" w:lineRule="auto"/>
      <w:ind w:left="14" w:hanging="14"/>
    </w:pPr>
    <w:rPr>
      <w:rFonts w:ascii="Verdana" w:eastAsia="Times New Roman" w:hAnsi="Verdana"/>
      <w:b/>
      <w:bCs/>
      <w:noProof/>
      <w:sz w:val="18"/>
      <w:szCs w:val="18"/>
    </w:rPr>
  </w:style>
  <w:style w:type="character" w:styleId="Hyperlink">
    <w:name w:val="Hyperlink"/>
    <w:uiPriority w:val="99"/>
    <w:unhideWhenUsed/>
    <w:rsid w:val="00B678F0"/>
    <w:rPr>
      <w:rFonts w:cs="Times New Roman"/>
      <w:color w:val="0000FF"/>
      <w:u w:val="single"/>
    </w:rPr>
  </w:style>
  <w:style w:type="character" w:styleId="CommentReference">
    <w:name w:val="annotation reference"/>
    <w:semiHidden/>
    <w:rsid w:val="00B678F0"/>
    <w:rPr>
      <w:rFonts w:cs="Times New Roman"/>
      <w:sz w:val="16"/>
      <w:szCs w:val="16"/>
    </w:rPr>
  </w:style>
  <w:style w:type="paragraph" w:styleId="CommentText">
    <w:name w:val="annotation text"/>
    <w:basedOn w:val="Normal"/>
    <w:link w:val="CommentTextChar"/>
    <w:semiHidden/>
    <w:rsid w:val="00B678F0"/>
    <w:pPr>
      <w:overflowPunct w:val="0"/>
      <w:autoSpaceDE w:val="0"/>
      <w:autoSpaceDN w:val="0"/>
      <w:adjustRightInd w:val="0"/>
      <w:spacing w:after="100" w:afterAutospacing="1" w:line="240" w:lineRule="auto"/>
      <w:ind w:left="851"/>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semiHidden/>
    <w:rsid w:val="00B678F0"/>
    <w:rPr>
      <w:rFonts w:ascii="Times New Roman" w:eastAsia="Times New Roman" w:hAnsi="Times New Roman" w:cs="Times New Roman"/>
      <w:sz w:val="20"/>
      <w:szCs w:val="20"/>
    </w:rPr>
  </w:style>
  <w:style w:type="paragraph" w:customStyle="1" w:styleId="Style">
    <w:name w:val="Style"/>
    <w:rsid w:val="00B678F0"/>
    <w:pPr>
      <w:widowControl w:val="0"/>
      <w:autoSpaceDE w:val="0"/>
      <w:autoSpaceDN w:val="0"/>
      <w:adjustRightInd w:val="0"/>
      <w:spacing w:after="0" w:line="240" w:lineRule="auto"/>
    </w:pPr>
    <w:rPr>
      <w:rFonts w:eastAsia="Times New Roman"/>
      <w:sz w:val="24"/>
      <w:szCs w:val="24"/>
      <w:lang w:val="ro-RO" w:eastAsia="ro-RO"/>
    </w:rPr>
  </w:style>
  <w:style w:type="paragraph" w:styleId="CommentSubject">
    <w:name w:val="annotation subject"/>
    <w:basedOn w:val="CommentText"/>
    <w:next w:val="CommentText"/>
    <w:link w:val="CommentSubjectChar"/>
    <w:uiPriority w:val="99"/>
    <w:semiHidden/>
    <w:unhideWhenUsed/>
    <w:rsid w:val="00B678F0"/>
    <w:pPr>
      <w:overflowPunct/>
      <w:autoSpaceDE/>
      <w:autoSpaceDN/>
      <w:adjustRightInd/>
      <w:spacing w:after="200" w:afterAutospacing="0"/>
      <w:ind w:left="0"/>
    </w:pPr>
    <w:rPr>
      <w:b/>
      <w:bCs/>
    </w:rPr>
  </w:style>
  <w:style w:type="character" w:customStyle="1" w:styleId="CommentSubjectChar">
    <w:name w:val="Comment Subject Char"/>
    <w:basedOn w:val="CommentTextChar"/>
    <w:link w:val="CommentSubject"/>
    <w:uiPriority w:val="99"/>
    <w:semiHidden/>
    <w:rsid w:val="00B678F0"/>
    <w:rPr>
      <w:rFonts w:ascii="Times New Roman" w:eastAsia="Times New Roman" w:hAnsi="Times New Roman" w:cs="Times New Roman"/>
      <w:b/>
      <w:bCs/>
      <w:sz w:val="20"/>
      <w:szCs w:val="20"/>
    </w:rPr>
  </w:style>
  <w:style w:type="paragraph" w:styleId="TOC3">
    <w:name w:val="toc 3"/>
    <w:basedOn w:val="Normal"/>
    <w:next w:val="Normal"/>
    <w:autoRedefine/>
    <w:uiPriority w:val="39"/>
    <w:unhideWhenUsed/>
    <w:qFormat/>
    <w:rsid w:val="00B678F0"/>
    <w:pPr>
      <w:spacing w:after="100"/>
      <w:ind w:left="440"/>
    </w:pPr>
    <w:rPr>
      <w:rFonts w:eastAsia="Times New Roman"/>
      <w:lang w:val="en-US"/>
    </w:rPr>
  </w:style>
  <w:style w:type="paragraph" w:styleId="TOC2">
    <w:name w:val="toc 2"/>
    <w:basedOn w:val="Normal"/>
    <w:next w:val="Normal"/>
    <w:autoRedefine/>
    <w:uiPriority w:val="39"/>
    <w:unhideWhenUsed/>
    <w:qFormat/>
    <w:rsid w:val="00B678F0"/>
    <w:pPr>
      <w:spacing w:after="100"/>
      <w:ind w:left="220"/>
    </w:pPr>
    <w:rPr>
      <w:rFonts w:eastAsia="Times New Roman"/>
      <w:lang w:val="en-US"/>
    </w:rPr>
  </w:style>
  <w:style w:type="paragraph" w:customStyle="1" w:styleId="StyleHeading2">
    <w:name w:val="Style Heading 2"/>
    <w:aliases w:val="2 + Underline"/>
    <w:basedOn w:val="Heading2"/>
    <w:autoRedefine/>
    <w:rsid w:val="00B678F0"/>
    <w:pPr>
      <w:keepNext w:val="0"/>
      <w:tabs>
        <w:tab w:val="left" w:pos="426"/>
      </w:tabs>
      <w:spacing w:before="120" w:after="0" w:line="240" w:lineRule="auto"/>
      <w:ind w:left="426"/>
      <w:jc w:val="both"/>
    </w:pPr>
    <w:rPr>
      <w:rFonts w:ascii="Arial" w:hAnsi="Arial" w:cs="Arial"/>
      <w:b w:val="0"/>
      <w:bCs w:val="0"/>
      <w:i w:val="0"/>
      <w:iCs w:val="0"/>
      <w:sz w:val="22"/>
      <w:szCs w:val="22"/>
      <w:lang w:val="ro-RO" w:eastAsia="ro-RO"/>
    </w:rPr>
  </w:style>
  <w:style w:type="paragraph" w:styleId="BodyText">
    <w:name w:val="Body Text"/>
    <w:basedOn w:val="Normal"/>
    <w:link w:val="BodyTextChar"/>
    <w:uiPriority w:val="99"/>
    <w:rsid w:val="00B678F0"/>
    <w:pPr>
      <w:spacing w:after="120" w:line="240" w:lineRule="auto"/>
      <w:ind w:left="851"/>
    </w:pPr>
    <w:rPr>
      <w:rFonts w:ascii="Times New Roman" w:eastAsia="Times New Roman" w:hAnsi="Times New Roman"/>
      <w:sz w:val="24"/>
      <w:szCs w:val="24"/>
      <w:lang w:val="x-none"/>
    </w:rPr>
  </w:style>
  <w:style w:type="character" w:customStyle="1" w:styleId="BodyTextChar">
    <w:name w:val="Body Text Char"/>
    <w:basedOn w:val="DefaultParagraphFont"/>
    <w:link w:val="BodyText"/>
    <w:uiPriority w:val="99"/>
    <w:rsid w:val="00B678F0"/>
    <w:rPr>
      <w:rFonts w:ascii="Times New Roman" w:eastAsia="Times New Roman" w:hAnsi="Times New Roman" w:cs="Times New Roman"/>
      <w:sz w:val="24"/>
      <w:szCs w:val="24"/>
      <w:lang w:val="x-none"/>
    </w:rPr>
  </w:style>
  <w:style w:type="paragraph" w:customStyle="1" w:styleId="Default">
    <w:name w:val="Default"/>
    <w:rsid w:val="00B678F0"/>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litera1">
    <w:name w:val="litera1"/>
    <w:rsid w:val="00B678F0"/>
    <w:rPr>
      <w:b/>
      <w:bCs/>
      <w:color w:val="000000"/>
    </w:rPr>
  </w:style>
  <w:style w:type="paragraph" w:customStyle="1" w:styleId="LightShading-Accent51">
    <w:name w:val="Light Shading - Accent 51"/>
    <w:hidden/>
    <w:uiPriority w:val="99"/>
    <w:semiHidden/>
    <w:rsid w:val="00B678F0"/>
    <w:pPr>
      <w:spacing w:after="0" w:line="240" w:lineRule="auto"/>
    </w:pPr>
    <w:rPr>
      <w:rFonts w:ascii="Calibri" w:eastAsia="Times New Roman" w:hAnsi="Calibri" w:cs="Times New Roman"/>
    </w:rPr>
  </w:style>
  <w:style w:type="character" w:customStyle="1" w:styleId="apple-converted-space">
    <w:name w:val="apple-converted-space"/>
    <w:rsid w:val="00B678F0"/>
  </w:style>
  <w:style w:type="paragraph" w:customStyle="1" w:styleId="defaulttext">
    <w:name w:val="defaulttext"/>
    <w:basedOn w:val="Normal"/>
    <w:rsid w:val="00B678F0"/>
    <w:pPr>
      <w:spacing w:before="100" w:beforeAutospacing="1" w:after="100" w:afterAutospacing="1" w:line="240" w:lineRule="auto"/>
    </w:pPr>
    <w:rPr>
      <w:rFonts w:ascii="Times New Roman" w:eastAsia="Times New Roman" w:hAnsi="Times New Roman"/>
      <w:sz w:val="24"/>
      <w:szCs w:val="24"/>
      <w:lang w:val="en-US"/>
    </w:rPr>
  </w:style>
  <w:style w:type="paragraph" w:styleId="TOC4">
    <w:name w:val="toc 4"/>
    <w:basedOn w:val="Normal"/>
    <w:next w:val="Normal"/>
    <w:autoRedefine/>
    <w:uiPriority w:val="39"/>
    <w:unhideWhenUsed/>
    <w:rsid w:val="00B678F0"/>
    <w:pPr>
      <w:spacing w:after="100"/>
      <w:ind w:left="660"/>
    </w:pPr>
    <w:rPr>
      <w:rFonts w:eastAsia="Times New Roman"/>
      <w:lang w:val="en-US"/>
    </w:rPr>
  </w:style>
  <w:style w:type="paragraph" w:styleId="TOC5">
    <w:name w:val="toc 5"/>
    <w:basedOn w:val="Normal"/>
    <w:next w:val="Normal"/>
    <w:autoRedefine/>
    <w:uiPriority w:val="39"/>
    <w:unhideWhenUsed/>
    <w:rsid w:val="00B678F0"/>
    <w:pPr>
      <w:spacing w:after="100"/>
      <w:ind w:left="880"/>
    </w:pPr>
    <w:rPr>
      <w:rFonts w:eastAsia="Times New Roman"/>
      <w:lang w:val="en-US"/>
    </w:rPr>
  </w:style>
  <w:style w:type="paragraph" w:styleId="TOC6">
    <w:name w:val="toc 6"/>
    <w:basedOn w:val="Normal"/>
    <w:next w:val="Normal"/>
    <w:autoRedefine/>
    <w:uiPriority w:val="39"/>
    <w:unhideWhenUsed/>
    <w:rsid w:val="00B678F0"/>
    <w:pPr>
      <w:spacing w:after="100"/>
      <w:ind w:left="1100"/>
    </w:pPr>
    <w:rPr>
      <w:rFonts w:eastAsia="Times New Roman"/>
      <w:lang w:val="en-US"/>
    </w:rPr>
  </w:style>
  <w:style w:type="paragraph" w:styleId="TOC7">
    <w:name w:val="toc 7"/>
    <w:basedOn w:val="Normal"/>
    <w:next w:val="Normal"/>
    <w:autoRedefine/>
    <w:uiPriority w:val="39"/>
    <w:unhideWhenUsed/>
    <w:rsid w:val="00B678F0"/>
    <w:pPr>
      <w:spacing w:after="100"/>
      <w:ind w:left="1320"/>
    </w:pPr>
    <w:rPr>
      <w:rFonts w:eastAsia="Times New Roman"/>
      <w:lang w:val="en-US"/>
    </w:rPr>
  </w:style>
  <w:style w:type="paragraph" w:styleId="TOC8">
    <w:name w:val="toc 8"/>
    <w:basedOn w:val="Normal"/>
    <w:next w:val="Normal"/>
    <w:autoRedefine/>
    <w:uiPriority w:val="39"/>
    <w:unhideWhenUsed/>
    <w:rsid w:val="00B678F0"/>
    <w:pPr>
      <w:spacing w:after="100"/>
      <w:ind w:left="1540"/>
    </w:pPr>
    <w:rPr>
      <w:rFonts w:eastAsia="Times New Roman"/>
      <w:lang w:val="en-US"/>
    </w:rPr>
  </w:style>
  <w:style w:type="paragraph" w:styleId="TOC9">
    <w:name w:val="toc 9"/>
    <w:basedOn w:val="Normal"/>
    <w:next w:val="Normal"/>
    <w:autoRedefine/>
    <w:uiPriority w:val="39"/>
    <w:unhideWhenUsed/>
    <w:rsid w:val="00B678F0"/>
    <w:pPr>
      <w:spacing w:after="100"/>
      <w:ind w:left="1760"/>
    </w:pPr>
    <w:rPr>
      <w:rFonts w:eastAsia="Times New Roman"/>
      <w:lang w:val="en-US"/>
    </w:rPr>
  </w:style>
  <w:style w:type="paragraph" w:styleId="NormalWeb">
    <w:name w:val="Normal (Web)"/>
    <w:basedOn w:val="Normal"/>
    <w:uiPriority w:val="99"/>
    <w:unhideWhenUsed/>
    <w:rsid w:val="00B678F0"/>
    <w:pPr>
      <w:spacing w:before="100" w:beforeAutospacing="1" w:after="100" w:afterAutospacing="1" w:line="240" w:lineRule="auto"/>
    </w:pPr>
    <w:rPr>
      <w:rFonts w:ascii="Times New Roman" w:eastAsia="Times New Roman" w:hAnsi="Times New Roman"/>
      <w:sz w:val="24"/>
      <w:szCs w:val="24"/>
      <w:lang w:val="en-IE" w:eastAsia="en-IE"/>
    </w:rPr>
  </w:style>
  <w:style w:type="paragraph" w:customStyle="1" w:styleId="MediumList1-Accent41">
    <w:name w:val="Medium List 1 - Accent 41"/>
    <w:hidden/>
    <w:uiPriority w:val="99"/>
    <w:semiHidden/>
    <w:rsid w:val="00B678F0"/>
    <w:pPr>
      <w:spacing w:after="0" w:line="240" w:lineRule="auto"/>
    </w:pPr>
    <w:rPr>
      <w:rFonts w:ascii="Calibri" w:eastAsia="Times New Roman" w:hAnsi="Calibri" w:cs="Times New Roman"/>
    </w:rPr>
  </w:style>
  <w:style w:type="paragraph" w:customStyle="1" w:styleId="Style1">
    <w:name w:val="Style1"/>
    <w:basedOn w:val="Normal"/>
    <w:link w:val="Style1Char"/>
    <w:qFormat/>
    <w:rsid w:val="00B678F0"/>
    <w:pPr>
      <w:keepNext/>
      <w:tabs>
        <w:tab w:val="left" w:pos="426"/>
      </w:tabs>
      <w:spacing w:after="240" w:line="320" w:lineRule="exact"/>
      <w:jc w:val="both"/>
      <w:outlineLvl w:val="0"/>
    </w:pPr>
    <w:rPr>
      <w:rFonts w:ascii="Times New Roman" w:eastAsia="Times New Roman" w:hAnsi="Times New Roman"/>
      <w:b/>
      <w:bCs/>
      <w:kern w:val="32"/>
      <w:sz w:val="24"/>
      <w:szCs w:val="24"/>
      <w:lang w:val="x-none"/>
    </w:rPr>
  </w:style>
  <w:style w:type="character" w:customStyle="1" w:styleId="Style1Char">
    <w:name w:val="Style1 Char"/>
    <w:link w:val="Style1"/>
    <w:rsid w:val="00B678F0"/>
    <w:rPr>
      <w:rFonts w:ascii="Times New Roman" w:eastAsia="Times New Roman" w:hAnsi="Times New Roman" w:cs="Times New Roman"/>
      <w:b/>
      <w:bCs/>
      <w:kern w:val="32"/>
      <w:sz w:val="24"/>
      <w:szCs w:val="24"/>
      <w:lang w:val="x-none"/>
    </w:rPr>
  </w:style>
  <w:style w:type="paragraph" w:customStyle="1" w:styleId="MediumGrid1-Accent21">
    <w:name w:val="Medium Grid 1 - Accent 21"/>
    <w:basedOn w:val="Normal"/>
    <w:qFormat/>
    <w:rsid w:val="00B678F0"/>
    <w:pPr>
      <w:spacing w:after="0" w:line="240" w:lineRule="auto"/>
      <w:ind w:left="720"/>
      <w:contextualSpacing/>
    </w:pPr>
    <w:rPr>
      <w:rFonts w:ascii="Times New Roman" w:eastAsia="Times New Roman" w:hAnsi="Times New Roman"/>
      <w:sz w:val="24"/>
      <w:szCs w:val="24"/>
      <w:lang w:val="en-US"/>
    </w:rPr>
  </w:style>
  <w:style w:type="paragraph" w:styleId="BodyTextIndent">
    <w:name w:val="Body Text Indent"/>
    <w:basedOn w:val="Normal"/>
    <w:link w:val="BodyTextIndentChar"/>
    <w:rsid w:val="00B678F0"/>
    <w:pPr>
      <w:spacing w:after="120"/>
      <w:ind w:left="360"/>
    </w:pPr>
    <w:rPr>
      <w:rFonts w:eastAsia="Times New Roman"/>
      <w:lang w:val="en-US"/>
    </w:rPr>
  </w:style>
  <w:style w:type="character" w:customStyle="1" w:styleId="BodyTextIndentChar">
    <w:name w:val="Body Text Indent Char"/>
    <w:basedOn w:val="DefaultParagraphFont"/>
    <w:link w:val="BodyTextIndent"/>
    <w:rsid w:val="00B678F0"/>
    <w:rPr>
      <w:rFonts w:ascii="Calibri" w:eastAsia="Times New Roman" w:hAnsi="Calibri" w:cs="Times New Roman"/>
    </w:rPr>
  </w:style>
  <w:style w:type="paragraph" w:customStyle="1" w:styleId="DefaultText0">
    <w:name w:val="Default Text"/>
    <w:basedOn w:val="Normal"/>
    <w:rsid w:val="00B678F0"/>
    <w:pPr>
      <w:spacing w:after="0" w:line="240" w:lineRule="auto"/>
    </w:pPr>
    <w:rPr>
      <w:rFonts w:ascii="Times New Roman" w:eastAsia="Times New Roman" w:hAnsi="Times New Roman"/>
      <w:noProof/>
      <w:sz w:val="24"/>
      <w:szCs w:val="20"/>
      <w:lang w:val="en-US"/>
    </w:rPr>
  </w:style>
  <w:style w:type="paragraph" w:customStyle="1" w:styleId="CaracterCaracter2CharCharChar">
    <w:name w:val="Caracter Caracter2 Char Char Char"/>
    <w:basedOn w:val="Normal"/>
    <w:rsid w:val="00B678F0"/>
    <w:pPr>
      <w:spacing w:after="0" w:line="240" w:lineRule="auto"/>
    </w:pPr>
    <w:rPr>
      <w:rFonts w:ascii="Times New Roman" w:eastAsia="Times New Roman" w:hAnsi="Times New Roman"/>
      <w:sz w:val="24"/>
      <w:szCs w:val="24"/>
      <w:lang w:val="pl-PL" w:eastAsia="pl-PL"/>
    </w:rPr>
  </w:style>
  <w:style w:type="paragraph" w:customStyle="1" w:styleId="8">
    <w:name w:val="8"/>
    <w:basedOn w:val="Normal"/>
    <w:rsid w:val="00B678F0"/>
    <w:pPr>
      <w:spacing w:after="0" w:line="240" w:lineRule="auto"/>
    </w:pPr>
    <w:rPr>
      <w:rFonts w:ascii="Times New Roman" w:eastAsia="Times New Roman" w:hAnsi="Times New Roman"/>
      <w:sz w:val="24"/>
      <w:szCs w:val="24"/>
      <w:lang w:val="pl-PL" w:eastAsia="pl-PL"/>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Bullet list"/>
    <w:basedOn w:val="Normal"/>
    <w:link w:val="ListParagraphChar"/>
    <w:uiPriority w:val="34"/>
    <w:qFormat/>
    <w:rsid w:val="00B678F0"/>
    <w:pPr>
      <w:spacing w:after="160" w:line="259" w:lineRule="auto"/>
      <w:ind w:left="720"/>
      <w:contextualSpacing/>
    </w:pPr>
    <w:rPr>
      <w:noProof/>
    </w:rPr>
  </w:style>
  <w:style w:type="paragraph" w:styleId="Revision">
    <w:name w:val="Revision"/>
    <w:hidden/>
    <w:uiPriority w:val="99"/>
    <w:semiHidden/>
    <w:rsid w:val="00B678F0"/>
    <w:pPr>
      <w:spacing w:after="0" w:line="240" w:lineRule="auto"/>
    </w:pPr>
    <w:rPr>
      <w:rFonts w:ascii="Calibri" w:eastAsia="Times New Roman" w:hAnsi="Calibri" w:cs="Times New Roman"/>
    </w:rPr>
  </w:style>
  <w:style w:type="paragraph" w:customStyle="1" w:styleId="al">
    <w:name w:val="a_l"/>
    <w:basedOn w:val="Normal"/>
    <w:rsid w:val="00B678F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678F0"/>
    <w:pPr>
      <w:spacing w:after="0" w:line="240" w:lineRule="auto"/>
    </w:pPr>
    <w:rPr>
      <w:rFonts w:ascii="Calibri" w:eastAsia="Times New Roman" w:hAnsi="Calibri"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B678F0"/>
    <w:rPr>
      <w:rFonts w:ascii="Calibri" w:eastAsia="Calibri" w:hAnsi="Calibri" w:cs="Times New Roman"/>
      <w:noProof/>
      <w:lang w:val="ro-RO"/>
    </w:rPr>
  </w:style>
  <w:style w:type="paragraph" w:customStyle="1" w:styleId="Capitol">
    <w:name w:val="Capitol"/>
    <w:basedOn w:val="Heading1"/>
    <w:link w:val="CapitolChar"/>
    <w:qFormat/>
    <w:rsid w:val="003A4A4A"/>
  </w:style>
  <w:style w:type="character" w:customStyle="1" w:styleId="CaptionChar">
    <w:name w:val="Caption Char"/>
    <w:aliases w:val="~Caption Char,Map Char Char1,Map Char Char Char1,Map Char1,Map Char Char Char Char Char Char,Caption Char Char Car Car Char,Caption Char Char Car Car Car Char,Map Char Char Char Car Car Char,Caption Char Char Char,Map Char Char Char Char"/>
    <w:link w:val="Caption"/>
    <w:qFormat/>
    <w:rsid w:val="00574F22"/>
    <w:rPr>
      <w:rFonts w:ascii="Calibri" w:eastAsia="Times New Roman" w:hAnsi="Calibri" w:cs="Times New Roman"/>
      <w:b/>
      <w:bCs/>
      <w:sz w:val="20"/>
      <w:szCs w:val="20"/>
    </w:rPr>
  </w:style>
  <w:style w:type="character" w:customStyle="1" w:styleId="CapitolChar">
    <w:name w:val="Capitol Char"/>
    <w:basedOn w:val="Heading1Char"/>
    <w:link w:val="Capitol"/>
    <w:rsid w:val="003A4A4A"/>
    <w:rPr>
      <w:rFonts w:eastAsia="Times New Roman"/>
      <w:b/>
      <w:bCs/>
      <w:kern w:val="32"/>
      <w:sz w:val="18"/>
      <w:szCs w:val="18"/>
      <w:lang w:val="ro-RO"/>
    </w:rPr>
  </w:style>
  <w:style w:type="paragraph" w:customStyle="1" w:styleId="Style2">
    <w:name w:val="Style2"/>
    <w:basedOn w:val="Heading1"/>
    <w:link w:val="Style2Char"/>
    <w:qFormat/>
    <w:rsid w:val="00574F22"/>
    <w:pPr>
      <w:numPr>
        <w:numId w:val="33"/>
      </w:numPr>
      <w:jc w:val="left"/>
    </w:pPr>
  </w:style>
  <w:style w:type="paragraph" w:customStyle="1" w:styleId="anexe">
    <w:name w:val="anexe"/>
    <w:basedOn w:val="Heading2"/>
    <w:link w:val="anexeChar"/>
    <w:qFormat/>
    <w:rsid w:val="005A459B"/>
    <w:pPr>
      <w:ind w:left="1440" w:hanging="360"/>
    </w:pPr>
    <w:rPr>
      <w:rFonts w:ascii="Arial" w:hAnsi="Arial"/>
      <w:i w:val="0"/>
      <w:sz w:val="20"/>
    </w:rPr>
  </w:style>
  <w:style w:type="character" w:customStyle="1" w:styleId="Style2Char">
    <w:name w:val="Style2 Char"/>
    <w:basedOn w:val="Heading1Char"/>
    <w:link w:val="Style2"/>
    <w:rsid w:val="00574F22"/>
    <w:rPr>
      <w:rFonts w:eastAsia="Times New Roman"/>
      <w:b/>
      <w:bCs/>
      <w:kern w:val="32"/>
      <w:sz w:val="18"/>
      <w:szCs w:val="18"/>
      <w:lang w:val="ro-RO"/>
    </w:rPr>
  </w:style>
  <w:style w:type="paragraph" w:styleId="FootnoteText">
    <w:name w:val="footnote text"/>
    <w:aliases w:val="Nbpage Moens,single space,Podrozdział,Footnote Text Char Char,Fußnote,footnote text,FOOTNOTES,fn,stile 1,Footnote,Footnote1,Footnote2,Footnote3,Footnote4,Footnote5,Footnote6,Footnote7,Footnote8,Footnote9,Footnote10,Footnote11"/>
    <w:basedOn w:val="Normal"/>
    <w:link w:val="FootnoteTextChar"/>
    <w:unhideWhenUsed/>
    <w:qFormat/>
    <w:rsid w:val="003379D7"/>
    <w:pPr>
      <w:jc w:val="both"/>
    </w:pPr>
    <w:rPr>
      <w:rFonts w:ascii="Times New Roman" w:eastAsia="Times New Roman" w:hAnsi="Times New Roman"/>
      <w:sz w:val="20"/>
      <w:szCs w:val="20"/>
      <w:lang w:val="x-none" w:eastAsia="x-none"/>
    </w:rPr>
  </w:style>
  <w:style w:type="character" w:customStyle="1" w:styleId="anexeChar">
    <w:name w:val="anexe Char"/>
    <w:basedOn w:val="Heading2Char"/>
    <w:link w:val="anexe"/>
    <w:rsid w:val="005A459B"/>
    <w:rPr>
      <w:rFonts w:ascii="Cambria" w:eastAsia="Times New Roman" w:hAnsi="Cambria" w:cs="Times New Roman"/>
      <w:b/>
      <w:bCs/>
      <w:i w:val="0"/>
      <w:iCs/>
      <w:sz w:val="20"/>
      <w:szCs w:val="28"/>
    </w:rPr>
  </w:style>
  <w:style w:type="character" w:customStyle="1" w:styleId="FootnoteTextChar">
    <w:name w:val="Footnote Text Char"/>
    <w:aliases w:val="Nbpage Moens Char,single space Char,Podrozdział Char,Footnote Text Char Char Char,Fußnote Char,footnote text Char,FOOTNOTES Char,fn Char,stile 1 Char,Footnote Char,Footnote1 Char,Footnote2 Char,Footnote3 Char,Footnote4 Char"/>
    <w:basedOn w:val="DefaultParagraphFont"/>
    <w:link w:val="FootnoteText"/>
    <w:qFormat/>
    <w:rsid w:val="003379D7"/>
    <w:rPr>
      <w:rFonts w:ascii="Times New Roman" w:eastAsia="Times New Roman" w:hAnsi="Times New Roman" w:cs="Times New Roman"/>
      <w:sz w:val="20"/>
      <w:szCs w:val="20"/>
      <w:lang w:val="x-none" w:eastAsia="x-none"/>
    </w:rPr>
  </w:style>
  <w:style w:type="character" w:styleId="FootnoteReference">
    <w:name w:val="footnote reference"/>
    <w:aliases w:val="-E Fußnotenzeichen,Heading 6 Char1,Footnote symbol, BVI fnr,number,SUPERS,Footnote Reference Superscript,stylish,Footnote number,(Diplomarbeit FZ),(Diplomarbeit FZ)1,(Diplomarbeit FZ)2,(Diplomarbeit FZ)3,(Diplomarbeit FZ)4"/>
    <w:unhideWhenUsed/>
    <w:rsid w:val="003379D7"/>
    <w:rPr>
      <w:vertAlign w:val="superscript"/>
    </w:rPr>
  </w:style>
  <w:style w:type="character" w:customStyle="1" w:styleId="Bodytext2Bold">
    <w:name w:val="Body text (2) + Bold"/>
    <w:uiPriority w:val="99"/>
    <w:rsid w:val="00AE0B73"/>
    <w:rPr>
      <w:rFonts w:ascii="Garamond" w:hAnsi="Garamond" w:cs="Garamond"/>
      <w:b/>
      <w:bCs/>
      <w:sz w:val="28"/>
      <w:szCs w:val="28"/>
      <w:u w:val="none"/>
    </w:rPr>
  </w:style>
  <w:style w:type="character" w:customStyle="1" w:styleId="Bodytext3">
    <w:name w:val="Body text (3)_"/>
    <w:link w:val="Bodytext31"/>
    <w:uiPriority w:val="99"/>
    <w:locked/>
    <w:rsid w:val="003506F0"/>
    <w:rPr>
      <w:rFonts w:ascii="Garamond" w:hAnsi="Garamond" w:cs="Garamond"/>
      <w:b/>
      <w:bCs/>
      <w:sz w:val="28"/>
      <w:szCs w:val="28"/>
      <w:shd w:val="clear" w:color="auto" w:fill="FFFFFF"/>
    </w:rPr>
  </w:style>
  <w:style w:type="character" w:customStyle="1" w:styleId="Bodytext3NotBold">
    <w:name w:val="Body text (3) + Not Bold"/>
    <w:uiPriority w:val="99"/>
    <w:rsid w:val="003506F0"/>
    <w:rPr>
      <w:rFonts w:ascii="Garamond" w:hAnsi="Garamond" w:cs="Garamond"/>
      <w:b w:val="0"/>
      <w:bCs w:val="0"/>
      <w:sz w:val="28"/>
      <w:szCs w:val="28"/>
      <w:u w:val="none"/>
    </w:rPr>
  </w:style>
  <w:style w:type="character" w:customStyle="1" w:styleId="Bodytext2">
    <w:name w:val="Body text (2)_"/>
    <w:link w:val="Bodytext21"/>
    <w:uiPriority w:val="99"/>
    <w:locked/>
    <w:rsid w:val="003506F0"/>
    <w:rPr>
      <w:rFonts w:ascii="Garamond" w:hAnsi="Garamond" w:cs="Garamond"/>
      <w:sz w:val="28"/>
      <w:szCs w:val="28"/>
      <w:shd w:val="clear" w:color="auto" w:fill="FFFFFF"/>
    </w:rPr>
  </w:style>
  <w:style w:type="character" w:customStyle="1" w:styleId="Bodytext2Bold5">
    <w:name w:val="Body text (2) + Bold5"/>
    <w:uiPriority w:val="99"/>
    <w:rsid w:val="003506F0"/>
    <w:rPr>
      <w:rFonts w:ascii="Garamond" w:hAnsi="Garamond" w:cs="Garamond"/>
      <w:b/>
      <w:bCs/>
      <w:sz w:val="28"/>
      <w:szCs w:val="28"/>
      <w:u w:val="none"/>
    </w:rPr>
  </w:style>
  <w:style w:type="paragraph" w:customStyle="1" w:styleId="Bodytext31">
    <w:name w:val="Body text (3)1"/>
    <w:basedOn w:val="Normal"/>
    <w:link w:val="Bodytext3"/>
    <w:uiPriority w:val="99"/>
    <w:rsid w:val="003506F0"/>
    <w:pPr>
      <w:widowControl w:val="0"/>
      <w:shd w:val="clear" w:color="auto" w:fill="FFFFFF"/>
      <w:spacing w:after="180" w:line="320" w:lineRule="exact"/>
      <w:ind w:hanging="360"/>
    </w:pPr>
    <w:rPr>
      <w:rFonts w:ascii="Garamond" w:eastAsiaTheme="minorHAnsi" w:hAnsi="Garamond" w:cs="Garamond"/>
      <w:b/>
      <w:bCs/>
      <w:sz w:val="28"/>
      <w:szCs w:val="28"/>
      <w:lang w:val="en-US"/>
    </w:rPr>
  </w:style>
  <w:style w:type="paragraph" w:customStyle="1" w:styleId="Bodytext21">
    <w:name w:val="Body text (2)1"/>
    <w:basedOn w:val="Normal"/>
    <w:link w:val="Bodytext2"/>
    <w:uiPriority w:val="99"/>
    <w:rsid w:val="003506F0"/>
    <w:pPr>
      <w:widowControl w:val="0"/>
      <w:shd w:val="clear" w:color="auto" w:fill="FFFFFF"/>
      <w:spacing w:after="540" w:line="360" w:lineRule="exact"/>
      <w:ind w:hanging="640"/>
    </w:pPr>
    <w:rPr>
      <w:rFonts w:ascii="Garamond" w:eastAsiaTheme="minorHAnsi" w:hAnsi="Garamond" w:cs="Garamond"/>
      <w:sz w:val="28"/>
      <w:szCs w:val="28"/>
      <w:lang w:val="en-US"/>
    </w:rPr>
  </w:style>
  <w:style w:type="character" w:customStyle="1" w:styleId="Heading30">
    <w:name w:val="Heading #3_"/>
    <w:link w:val="Heading31"/>
    <w:uiPriority w:val="99"/>
    <w:rsid w:val="003506F0"/>
    <w:rPr>
      <w:rFonts w:ascii="Garamond" w:hAnsi="Garamond" w:cs="Garamond"/>
      <w:b/>
      <w:bCs/>
      <w:sz w:val="28"/>
      <w:szCs w:val="28"/>
      <w:shd w:val="clear" w:color="auto" w:fill="FFFFFF"/>
    </w:rPr>
  </w:style>
  <w:style w:type="character" w:customStyle="1" w:styleId="Heading3NotBold">
    <w:name w:val="Heading #3 + Not Bold"/>
    <w:uiPriority w:val="99"/>
    <w:rsid w:val="003506F0"/>
    <w:rPr>
      <w:rFonts w:ascii="Garamond" w:hAnsi="Garamond" w:cs="Garamond"/>
      <w:b w:val="0"/>
      <w:bCs w:val="0"/>
      <w:sz w:val="28"/>
      <w:szCs w:val="28"/>
      <w:shd w:val="clear" w:color="auto" w:fill="FFFFFF"/>
    </w:rPr>
  </w:style>
  <w:style w:type="paragraph" w:customStyle="1" w:styleId="Heading31">
    <w:name w:val="Heading #3"/>
    <w:basedOn w:val="Normal"/>
    <w:link w:val="Heading30"/>
    <w:uiPriority w:val="99"/>
    <w:rsid w:val="003506F0"/>
    <w:pPr>
      <w:widowControl w:val="0"/>
      <w:shd w:val="clear" w:color="auto" w:fill="FFFFFF"/>
      <w:spacing w:after="600" w:line="240" w:lineRule="atLeast"/>
      <w:ind w:hanging="380"/>
      <w:jc w:val="both"/>
      <w:outlineLvl w:val="2"/>
    </w:pPr>
    <w:rPr>
      <w:rFonts w:ascii="Garamond" w:eastAsiaTheme="minorHAnsi" w:hAnsi="Garamond" w:cs="Garamond"/>
      <w:b/>
      <w:bCs/>
      <w:sz w:val="28"/>
      <w:szCs w:val="28"/>
      <w:lang w:val="en-US"/>
    </w:rPr>
  </w:style>
  <w:style w:type="character" w:customStyle="1" w:styleId="Bodytext2Bold6">
    <w:name w:val="Body text (2) + Bold6"/>
    <w:uiPriority w:val="99"/>
    <w:rsid w:val="003506F0"/>
    <w:rPr>
      <w:rFonts w:ascii="Garamond" w:hAnsi="Garamond" w:cs="Garamond"/>
      <w:b/>
      <w:bCs/>
      <w:sz w:val="28"/>
      <w:szCs w:val="28"/>
      <w:u w:val="none"/>
    </w:rPr>
  </w:style>
  <w:style w:type="character" w:customStyle="1" w:styleId="Bodytext22">
    <w:name w:val="Body text (2)2"/>
    <w:basedOn w:val="Bodytext2"/>
    <w:uiPriority w:val="99"/>
    <w:rsid w:val="003506F0"/>
    <w:rPr>
      <w:rFonts w:ascii="Garamond" w:hAnsi="Garamond" w:cs="Garamond"/>
      <w:sz w:val="28"/>
      <w:szCs w:val="28"/>
      <w:u w:val="none"/>
      <w:shd w:val="clear" w:color="auto" w:fill="FFFFFF"/>
    </w:rPr>
  </w:style>
  <w:style w:type="character" w:customStyle="1" w:styleId="Bodytext2Italic1">
    <w:name w:val="Body text (2) + Italic1"/>
    <w:uiPriority w:val="99"/>
    <w:rsid w:val="001973A2"/>
    <w:rPr>
      <w:rFonts w:ascii="Garamond" w:hAnsi="Garamond" w:cs="Garamond"/>
      <w:i/>
      <w:iCs/>
      <w:spacing w:val="0"/>
      <w:sz w:val="28"/>
      <w:szCs w:val="28"/>
      <w:u w:val="none"/>
    </w:rPr>
  </w:style>
  <w:style w:type="character" w:customStyle="1" w:styleId="Bodytext2Bold3">
    <w:name w:val="Body text (2) + Bold3"/>
    <w:uiPriority w:val="99"/>
    <w:rsid w:val="001973A2"/>
    <w:rPr>
      <w:rFonts w:ascii="Garamond" w:hAnsi="Garamond" w:cs="Garamond"/>
      <w:b/>
      <w:bCs/>
      <w:sz w:val="28"/>
      <w:szCs w:val="28"/>
      <w:u w:val="none"/>
    </w:rPr>
  </w:style>
  <w:style w:type="character" w:customStyle="1" w:styleId="Heading20">
    <w:name w:val="Heading #2_"/>
    <w:link w:val="Heading21"/>
    <w:uiPriority w:val="99"/>
    <w:locked/>
    <w:rsid w:val="00055BA2"/>
    <w:rPr>
      <w:rFonts w:ascii="Garamond" w:hAnsi="Garamond" w:cs="Garamond"/>
      <w:b/>
      <w:bCs/>
      <w:sz w:val="28"/>
      <w:szCs w:val="28"/>
      <w:shd w:val="clear" w:color="auto" w:fill="FFFFFF"/>
    </w:rPr>
  </w:style>
  <w:style w:type="paragraph" w:customStyle="1" w:styleId="Heading21">
    <w:name w:val="Heading #2"/>
    <w:basedOn w:val="Normal"/>
    <w:link w:val="Heading20"/>
    <w:uiPriority w:val="99"/>
    <w:rsid w:val="00055BA2"/>
    <w:pPr>
      <w:widowControl w:val="0"/>
      <w:shd w:val="clear" w:color="auto" w:fill="FFFFFF"/>
      <w:spacing w:after="300" w:line="240" w:lineRule="atLeast"/>
      <w:outlineLvl w:val="1"/>
    </w:pPr>
    <w:rPr>
      <w:rFonts w:ascii="Garamond" w:eastAsiaTheme="minorHAnsi" w:hAnsi="Garamond" w:cs="Garamond"/>
      <w:b/>
      <w:bCs/>
      <w:sz w:val="28"/>
      <w:szCs w:val="28"/>
      <w:lang w:val="en-US"/>
    </w:rPr>
  </w:style>
  <w:style w:type="character" w:customStyle="1" w:styleId="Heading33">
    <w:name w:val="Heading #3 (3)_"/>
    <w:link w:val="Heading330"/>
    <w:uiPriority w:val="99"/>
    <w:rsid w:val="00055BA2"/>
    <w:rPr>
      <w:rFonts w:ascii="Garamond" w:hAnsi="Garamond" w:cs="Garamond"/>
      <w:sz w:val="28"/>
      <w:szCs w:val="28"/>
      <w:shd w:val="clear" w:color="auto" w:fill="FFFFFF"/>
    </w:rPr>
  </w:style>
  <w:style w:type="paragraph" w:customStyle="1" w:styleId="Heading330">
    <w:name w:val="Heading #3 (3)"/>
    <w:basedOn w:val="Normal"/>
    <w:link w:val="Heading33"/>
    <w:uiPriority w:val="99"/>
    <w:rsid w:val="00055BA2"/>
    <w:pPr>
      <w:widowControl w:val="0"/>
      <w:shd w:val="clear" w:color="auto" w:fill="FFFFFF"/>
      <w:spacing w:before="300" w:after="0" w:line="240" w:lineRule="atLeast"/>
      <w:ind w:hanging="300"/>
      <w:jc w:val="both"/>
      <w:outlineLvl w:val="2"/>
    </w:pPr>
    <w:rPr>
      <w:rFonts w:ascii="Garamond" w:eastAsiaTheme="minorHAnsi" w:hAnsi="Garamond" w:cs="Garamond"/>
      <w:sz w:val="28"/>
      <w:szCs w:val="28"/>
      <w:lang w:val="en-US"/>
    </w:rPr>
  </w:style>
  <w:style w:type="character" w:customStyle="1" w:styleId="Tablecaption">
    <w:name w:val="Table caption_"/>
    <w:link w:val="Tablecaption0"/>
    <w:uiPriority w:val="99"/>
    <w:locked/>
    <w:rsid w:val="00D32CFF"/>
    <w:rPr>
      <w:rFonts w:ascii="Garamond" w:hAnsi="Garamond" w:cs="Garamond"/>
      <w:sz w:val="28"/>
      <w:szCs w:val="28"/>
      <w:shd w:val="clear" w:color="auto" w:fill="FFFFFF"/>
    </w:rPr>
  </w:style>
  <w:style w:type="character" w:customStyle="1" w:styleId="HeaderorfooterGaramond">
    <w:name w:val="Header or footer + Garamond"/>
    <w:aliases w:val="14 pt,Bold2,Body text (2) + 12 pt2"/>
    <w:uiPriority w:val="99"/>
    <w:rsid w:val="00D32CFF"/>
    <w:rPr>
      <w:rFonts w:ascii="Garamond" w:hAnsi="Garamond" w:cs="Garamond"/>
      <w:b/>
      <w:bCs/>
      <w:sz w:val="28"/>
      <w:szCs w:val="28"/>
      <w:u w:val="none"/>
    </w:rPr>
  </w:style>
  <w:style w:type="character" w:customStyle="1" w:styleId="Bodytext215pt">
    <w:name w:val="Body text (2) + 15 pt"/>
    <w:aliases w:val="Bold1,Body text (2) + 12 pt1"/>
    <w:uiPriority w:val="99"/>
    <w:rsid w:val="00D32CFF"/>
    <w:rPr>
      <w:rFonts w:ascii="Garamond" w:hAnsi="Garamond" w:cs="Garamond"/>
      <w:b/>
      <w:bCs/>
      <w:sz w:val="30"/>
      <w:szCs w:val="30"/>
      <w:u w:val="none"/>
    </w:rPr>
  </w:style>
  <w:style w:type="paragraph" w:customStyle="1" w:styleId="Tablecaption0">
    <w:name w:val="Table caption"/>
    <w:basedOn w:val="Normal"/>
    <w:link w:val="Tablecaption"/>
    <w:uiPriority w:val="99"/>
    <w:rsid w:val="00D32CFF"/>
    <w:pPr>
      <w:widowControl w:val="0"/>
      <w:shd w:val="clear" w:color="auto" w:fill="FFFFFF"/>
      <w:spacing w:after="60" w:line="240" w:lineRule="atLeast"/>
      <w:jc w:val="right"/>
    </w:pPr>
    <w:rPr>
      <w:rFonts w:ascii="Garamond" w:eastAsiaTheme="minorHAnsi" w:hAnsi="Garamond" w:cs="Garamond"/>
      <w:sz w:val="28"/>
      <w:szCs w:val="28"/>
      <w:lang w:val="en-US"/>
    </w:rPr>
  </w:style>
  <w:style w:type="character" w:customStyle="1" w:styleId="Bodytext29pt">
    <w:name w:val="Body text (2) + 9 pt"/>
    <w:aliases w:val="Bold4"/>
    <w:uiPriority w:val="99"/>
    <w:rsid w:val="00D32CFF"/>
    <w:rPr>
      <w:rFonts w:ascii="Garamond" w:hAnsi="Garamond" w:cs="Garamond"/>
      <w:b/>
      <w:bCs/>
      <w:sz w:val="18"/>
      <w:szCs w:val="18"/>
      <w:u w:val="none"/>
    </w:rPr>
  </w:style>
  <w:style w:type="character" w:customStyle="1" w:styleId="Bodytext275pt">
    <w:name w:val="Body text (2) + 7.5 pt"/>
    <w:uiPriority w:val="99"/>
    <w:rsid w:val="00D32CFF"/>
    <w:rPr>
      <w:rFonts w:ascii="Garamond" w:hAnsi="Garamond" w:cs="Garamond"/>
      <w:sz w:val="15"/>
      <w:szCs w:val="15"/>
      <w:u w:val="none"/>
    </w:rPr>
  </w:style>
  <w:style w:type="character" w:customStyle="1" w:styleId="Bodytext29pt1">
    <w:name w:val="Body text (2) + 9 pt1"/>
    <w:uiPriority w:val="99"/>
    <w:rsid w:val="00D32CFF"/>
    <w:rPr>
      <w:rFonts w:ascii="Garamond" w:hAnsi="Garamond" w:cs="Garamond"/>
      <w:sz w:val="18"/>
      <w:szCs w:val="18"/>
      <w:u w:val="none"/>
    </w:rPr>
  </w:style>
  <w:style w:type="character" w:customStyle="1" w:styleId="Bodytext2Consolas">
    <w:name w:val="Body text (2) + Consolas"/>
    <w:aliases w:val="7 pt1,Italic"/>
    <w:uiPriority w:val="99"/>
    <w:rsid w:val="00D32CFF"/>
    <w:rPr>
      <w:rFonts w:ascii="Consolas" w:hAnsi="Consolas" w:cs="Consolas"/>
      <w:i/>
      <w:iCs/>
      <w:sz w:val="14"/>
      <w:szCs w:val="14"/>
      <w:u w:val="none"/>
    </w:rPr>
  </w:style>
  <w:style w:type="character" w:customStyle="1" w:styleId="Bodytext2FranklinGothicHeavy">
    <w:name w:val="Body text (2) + Franklin Gothic Heavy"/>
    <w:aliases w:val="6 pt"/>
    <w:uiPriority w:val="99"/>
    <w:rsid w:val="00D32CFF"/>
    <w:rPr>
      <w:rFonts w:ascii="Franklin Gothic Heavy" w:hAnsi="Franklin Gothic Heavy" w:cs="Franklin Gothic Heavy"/>
      <w:sz w:val="12"/>
      <w:szCs w:val="12"/>
      <w:u w:val="none"/>
    </w:rPr>
  </w:style>
  <w:style w:type="character" w:customStyle="1" w:styleId="Bodytext2105pt1">
    <w:name w:val="Body text (2) + 10.5 pt1"/>
    <w:uiPriority w:val="99"/>
    <w:rsid w:val="00D32CFF"/>
    <w:rPr>
      <w:rFonts w:ascii="Garamond" w:hAnsi="Garamond" w:cs="Garamond"/>
      <w:sz w:val="21"/>
      <w:szCs w:val="21"/>
      <w:u w:val="none"/>
    </w:rPr>
  </w:style>
  <w:style w:type="character" w:customStyle="1" w:styleId="Tablecaption3">
    <w:name w:val="Table caption (3)_"/>
    <w:link w:val="Tablecaption31"/>
    <w:uiPriority w:val="99"/>
    <w:locked/>
    <w:rsid w:val="00D32CFF"/>
    <w:rPr>
      <w:rFonts w:ascii="Book Antiqua" w:hAnsi="Book Antiqua" w:cs="Book Antiqua"/>
      <w:b/>
      <w:bCs/>
      <w:shd w:val="clear" w:color="auto" w:fill="FFFFFF"/>
    </w:rPr>
  </w:style>
  <w:style w:type="paragraph" w:customStyle="1" w:styleId="Tablecaption31">
    <w:name w:val="Table caption (3)1"/>
    <w:basedOn w:val="Normal"/>
    <w:link w:val="Tablecaption3"/>
    <w:uiPriority w:val="99"/>
    <w:rsid w:val="00D32CFF"/>
    <w:pPr>
      <w:widowControl w:val="0"/>
      <w:shd w:val="clear" w:color="auto" w:fill="FFFFFF"/>
      <w:spacing w:after="0" w:line="240" w:lineRule="atLeast"/>
    </w:pPr>
    <w:rPr>
      <w:rFonts w:ascii="Book Antiqua" w:eastAsiaTheme="minorHAnsi" w:hAnsi="Book Antiqua" w:cs="Book Antiqua"/>
      <w:b/>
      <w:bCs/>
      <w:lang w:val="en-US"/>
    </w:rPr>
  </w:style>
  <w:style w:type="character" w:customStyle="1" w:styleId="Bodytext0">
    <w:name w:val="Body text_"/>
    <w:link w:val="Bodytext1"/>
    <w:uiPriority w:val="99"/>
    <w:locked/>
    <w:rsid w:val="007851AC"/>
    <w:rPr>
      <w:rFonts w:ascii="Times New Roman" w:hAnsi="Times New Roman" w:cs="Times New Roman"/>
      <w:sz w:val="26"/>
      <w:szCs w:val="26"/>
      <w:shd w:val="clear" w:color="auto" w:fill="FFFFFF"/>
    </w:rPr>
  </w:style>
  <w:style w:type="character" w:customStyle="1" w:styleId="BodyText10">
    <w:name w:val="Body Text1"/>
    <w:basedOn w:val="Bodytext0"/>
    <w:uiPriority w:val="99"/>
    <w:rsid w:val="007851AC"/>
    <w:rPr>
      <w:rFonts w:ascii="Times New Roman" w:hAnsi="Times New Roman" w:cs="Times New Roman"/>
      <w:sz w:val="26"/>
      <w:szCs w:val="26"/>
      <w:shd w:val="clear" w:color="auto" w:fill="FFFFFF"/>
    </w:rPr>
  </w:style>
  <w:style w:type="paragraph" w:customStyle="1" w:styleId="Bodytext1">
    <w:name w:val="Body text1"/>
    <w:basedOn w:val="Normal"/>
    <w:link w:val="Bodytext0"/>
    <w:uiPriority w:val="99"/>
    <w:rsid w:val="007851AC"/>
    <w:pPr>
      <w:widowControl w:val="0"/>
      <w:shd w:val="clear" w:color="auto" w:fill="FFFFFF"/>
      <w:spacing w:before="360" w:after="0" w:line="346" w:lineRule="exact"/>
      <w:ind w:hanging="640"/>
      <w:jc w:val="both"/>
    </w:pPr>
    <w:rPr>
      <w:rFonts w:ascii="Times New Roman" w:eastAsiaTheme="minorHAnsi" w:hAnsi="Times New Roman"/>
      <w:sz w:val="26"/>
      <w:szCs w:val="26"/>
      <w:lang w:val="en-US"/>
    </w:rPr>
  </w:style>
  <w:style w:type="character" w:customStyle="1" w:styleId="BodyText30">
    <w:name w:val="Body Text3"/>
    <w:uiPriority w:val="99"/>
    <w:rsid w:val="00317045"/>
    <w:rPr>
      <w:rFonts w:ascii="Book Antiqua" w:eastAsia="Book Antiqua" w:hAnsi="Book Antiqua" w:cs="Book Antiqua"/>
      <w:b w:val="0"/>
      <w:bCs w:val="0"/>
      <w:i w:val="0"/>
      <w:iCs w:val="0"/>
      <w:smallCaps w:val="0"/>
      <w:strike w:val="0"/>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3610">
      <w:bodyDiv w:val="1"/>
      <w:marLeft w:val="0"/>
      <w:marRight w:val="0"/>
      <w:marTop w:val="0"/>
      <w:marBottom w:val="0"/>
      <w:divBdr>
        <w:top w:val="none" w:sz="0" w:space="0" w:color="auto"/>
        <w:left w:val="none" w:sz="0" w:space="0" w:color="auto"/>
        <w:bottom w:val="none" w:sz="0" w:space="0" w:color="auto"/>
        <w:right w:val="none" w:sz="0" w:space="0" w:color="auto"/>
      </w:divBdr>
    </w:div>
    <w:div w:id="209651198">
      <w:bodyDiv w:val="1"/>
      <w:marLeft w:val="0"/>
      <w:marRight w:val="0"/>
      <w:marTop w:val="0"/>
      <w:marBottom w:val="0"/>
      <w:divBdr>
        <w:top w:val="none" w:sz="0" w:space="0" w:color="auto"/>
        <w:left w:val="none" w:sz="0" w:space="0" w:color="auto"/>
        <w:bottom w:val="none" w:sz="0" w:space="0" w:color="auto"/>
        <w:right w:val="none" w:sz="0" w:space="0" w:color="auto"/>
      </w:divBdr>
    </w:div>
    <w:div w:id="468910451">
      <w:bodyDiv w:val="1"/>
      <w:marLeft w:val="0"/>
      <w:marRight w:val="0"/>
      <w:marTop w:val="0"/>
      <w:marBottom w:val="0"/>
      <w:divBdr>
        <w:top w:val="none" w:sz="0" w:space="0" w:color="auto"/>
        <w:left w:val="none" w:sz="0" w:space="0" w:color="auto"/>
        <w:bottom w:val="none" w:sz="0" w:space="0" w:color="auto"/>
        <w:right w:val="none" w:sz="0" w:space="0" w:color="auto"/>
      </w:divBdr>
    </w:div>
    <w:div w:id="584922808">
      <w:bodyDiv w:val="1"/>
      <w:marLeft w:val="0"/>
      <w:marRight w:val="0"/>
      <w:marTop w:val="0"/>
      <w:marBottom w:val="0"/>
      <w:divBdr>
        <w:top w:val="none" w:sz="0" w:space="0" w:color="auto"/>
        <w:left w:val="none" w:sz="0" w:space="0" w:color="auto"/>
        <w:bottom w:val="none" w:sz="0" w:space="0" w:color="auto"/>
        <w:right w:val="none" w:sz="0" w:space="0" w:color="auto"/>
      </w:divBdr>
    </w:div>
    <w:div w:id="638920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23054576&amp;d=2025-11-02" TargetMode="External"/><Relationship Id="rId13" Type="http://schemas.openxmlformats.org/officeDocument/2006/relationships/hyperlink" Target="file:///C:\Users\mca\CloudStation\deseuri%20calarasi\Zona%202\CS%20Colectare%20Zona%202\ge3dsnbug44ts\act%3fpid=628983685&amp;d=26-06-2025" TargetMode="External"/><Relationship Id="rId18" Type="http://schemas.openxmlformats.org/officeDocument/2006/relationships/hyperlink" Target="http://lege5.ro/App/Document/ha3tsnbtgi4a/ordonanta-de-urgenta-nr-92-2021-privind-regimul-deseurilor?pid=410584477&amp;d=2025-11-0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51&amp;d=2025-11-02" TargetMode="External"/><Relationship Id="rId7" Type="http://schemas.openxmlformats.org/officeDocument/2006/relationships/endnotes" Target="endnotes.xml"/><Relationship Id="rId12"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843&amp;d=2025-11-02" TargetMode="External"/><Relationship Id="rId17" Type="http://schemas.openxmlformats.org/officeDocument/2006/relationships/hyperlink" Target="http://lege5.ro/App/Document/ha3tsnbtgi4a/ordonanta-de-urgenta-nr-92-2021-privind-regimul-deseurilor?pid=410584475&amp;d=2025-11-02" TargetMode="External"/><Relationship Id="rId25"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34&amp;d=2025-11-02" TargetMode="External"/><Relationship Id="rId2" Type="http://schemas.openxmlformats.org/officeDocument/2006/relationships/numbering" Target="numbering.xml"/><Relationship Id="rId16"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1&amp;d=2025-11-02" TargetMode="External"/><Relationship Id="rId20" Type="http://schemas.openxmlformats.org/officeDocument/2006/relationships/hyperlink" Target="http://lege5.ro/App/Document/gm2donrwha/legea-serviciilor-comunitare-de-utilitati-publice-nr-51-2006?pid=64049457&amp;d=2025-1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629966520&amp;d=2025-11-02" TargetMode="External"/><Relationship Id="rId24" Type="http://schemas.openxmlformats.org/officeDocument/2006/relationships/image" Target="http://lege5.ro/GetImage?id=430474" TargetMode="External"/><Relationship Id="rId5" Type="http://schemas.openxmlformats.org/officeDocument/2006/relationships/webSettings" Target="webSettings.xml"/><Relationship Id="rId15"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5&amp;d=2025-11-02" TargetMode="External"/><Relationship Id="rId23"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37&amp;d=2025-11-02" TargetMode="External"/><Relationship Id="rId28" Type="http://schemas.openxmlformats.org/officeDocument/2006/relationships/theme" Target="theme/theme1.xml"/><Relationship Id="rId10"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629964905&amp;d=2025-11-02" TargetMode="External"/><Relationship Id="rId19"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1&amp;d=2025-11-02" TargetMode="External"/><Relationship Id="rId4" Type="http://schemas.openxmlformats.org/officeDocument/2006/relationships/settings" Target="settings.xml"/><Relationship Id="rId9"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23076054&amp;d=2025-11-02" TargetMode="External"/><Relationship Id="rId14" Type="http://schemas.openxmlformats.org/officeDocument/2006/relationships/hyperlink" Target="file:///C:\Users\mca\CloudStation\deseuri%20calarasi\Zona%202\CS%20Colectare%20Zona%202\ge3dsnbug44ts\act%3fpid=628983685&amp;d=26-06-2025" TargetMode="External"/><Relationship Id="rId22"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22&amp;d=2025-11-0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13B5-F0CD-4FB7-A141-8F218E28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27361</Words>
  <Characters>155958</Characters>
  <Application>Microsoft Office Word</Application>
  <DocSecurity>0</DocSecurity>
  <Lines>1299</Lines>
  <Paragraphs>365</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182954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Popescu</dc:creator>
  <cp:keywords/>
  <dc:description/>
  <cp:lastModifiedBy>luica</cp:lastModifiedBy>
  <cp:revision>4</cp:revision>
  <cp:lastPrinted>2026-02-03T10:45:00Z</cp:lastPrinted>
  <dcterms:created xsi:type="dcterms:W3CDTF">2026-01-24T19:56:00Z</dcterms:created>
  <dcterms:modified xsi:type="dcterms:W3CDTF">2026-02-03T10:47:00Z</dcterms:modified>
</cp:coreProperties>
</file>